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D13497" w:rsidRPr="008B49B5">
        <w:rPr>
          <w:rFonts w:ascii="Calibri" w:hAnsi="Calibri" w:cs="Calibri"/>
          <w:sz w:val="22"/>
          <w:szCs w:val="22"/>
        </w:rPr>
        <w:t>Republic</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and</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w:t>
      </w:r>
      <w:proofErr w:type="gramStart"/>
      <w:r w:rsidR="00AD0933" w:rsidRPr="00531D76">
        <w:rPr>
          <w:rFonts w:ascii="Calibri" w:hAnsi="Calibri" w:cs="Calibri"/>
          <w:sz w:val="22"/>
          <w:szCs w:val="22"/>
        </w:rPr>
        <w:t>č.</w:t>
      </w:r>
      <w:proofErr w:type="gramEnd"/>
      <w:r w:rsidR="00AD0933" w:rsidRPr="00531D76">
        <w:rPr>
          <w:rFonts w:ascii="Calibri" w:hAnsi="Calibri" w:cs="Calibri"/>
          <w:sz w:val="22"/>
          <w:szCs w:val="22"/>
        </w:rPr>
        <w:t xml:space="preserve">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8955CC" w:rsidRPr="0063623E" w:rsidRDefault="008955CC" w:rsidP="00D13497">
      <w:pPr>
        <w:pStyle w:val="Odstavecseseznamem1"/>
        <w:numPr>
          <w:ilvl w:val="1"/>
          <w:numId w:val="2"/>
        </w:numPr>
        <w:spacing w:after="240"/>
        <w:jc w:val="both"/>
        <w:rPr>
          <w:rFonts w:ascii="Calibri" w:hAnsi="Calibri"/>
          <w:sz w:val="22"/>
          <w:szCs w:val="22"/>
        </w:rPr>
      </w:pPr>
      <w:r w:rsidRPr="0063623E">
        <w:rPr>
          <w:rFonts w:ascii="Calibri" w:hAnsi="Calibri" w:cs="Calibri"/>
          <w:sz w:val="22"/>
          <w:szCs w:val="22"/>
        </w:rPr>
        <w:t xml:space="preserve">Kupující pořizuje </w:t>
      </w:r>
      <w:r w:rsidRPr="0063623E">
        <w:rPr>
          <w:rFonts w:ascii="Calibri" w:hAnsi="Calibri"/>
          <w:sz w:val="22"/>
          <w:szCs w:val="22"/>
        </w:rPr>
        <w:t>předmět plnění (</w:t>
      </w:r>
      <w:r w:rsidRPr="0063623E">
        <w:rPr>
          <w:rFonts w:ascii="Calibri" w:hAnsi="Calibri"/>
          <w:b/>
          <w:bCs/>
          <w:sz w:val="22"/>
          <w:szCs w:val="22"/>
        </w:rPr>
        <w:t>Čistička dusíku</w:t>
      </w:r>
      <w:r w:rsidRPr="0063623E">
        <w:rPr>
          <w:rFonts w:ascii="Calibri" w:hAnsi="Calibri"/>
          <w:sz w:val="22"/>
          <w:szCs w:val="22"/>
        </w:rPr>
        <w:t>) pracující na principu sorpce, která zajistí požadovanou čistotu dusíku na vstupu do technologického procesu organokovové epitaxe. Požadovaná čistota dusíku na výstupu z čističky je 7N  při čistotě dusíku na vstupu 5N.</w:t>
      </w:r>
    </w:p>
    <w:p w:rsidR="00AD0933" w:rsidRPr="00AD0933" w:rsidRDefault="00643BA0" w:rsidP="00AD0933">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Prodávající je vítězným uchazečem části</w:t>
      </w:r>
      <w:r w:rsidR="008955CC" w:rsidRPr="0063623E">
        <w:rPr>
          <w:rFonts w:ascii="Calibri" w:hAnsi="Calibri" w:cs="Calibri"/>
          <w:sz w:val="22"/>
          <w:szCs w:val="22"/>
        </w:rPr>
        <w:t xml:space="preserve"> 2</w:t>
      </w:r>
      <w:r w:rsidRPr="0063623E">
        <w:rPr>
          <w:rFonts w:ascii="Calibri" w:hAnsi="Calibri" w:cs="Calibri"/>
          <w:sz w:val="22"/>
          <w:szCs w:val="22"/>
        </w:rPr>
        <w:t xml:space="preserve"> zadávacího řízení </w:t>
      </w:r>
      <w:r w:rsidRPr="0063623E">
        <w:rPr>
          <w:rFonts w:ascii="Calibri" w:hAnsi="Calibri"/>
          <w:sz w:val="22"/>
          <w:szCs w:val="22"/>
        </w:rPr>
        <w:t>vyhlášeného Kupujícím dle zákona č. 137/2006 Sb., o veřejných zakázkách (dále jen „</w:t>
      </w:r>
      <w:r w:rsidRPr="0063623E">
        <w:rPr>
          <w:rFonts w:ascii="Calibri" w:hAnsi="Calibri"/>
          <w:b/>
          <w:sz w:val="22"/>
          <w:szCs w:val="22"/>
        </w:rPr>
        <w:t>ZVZ</w:t>
      </w:r>
      <w:r w:rsidRPr="0063623E">
        <w:rPr>
          <w:rFonts w:ascii="Calibri" w:hAnsi="Calibri"/>
          <w:sz w:val="22"/>
          <w:szCs w:val="22"/>
        </w:rPr>
        <w:t xml:space="preserve">“), </w:t>
      </w:r>
      <w:r w:rsidRPr="0063623E">
        <w:rPr>
          <w:rFonts w:ascii="Calibri" w:hAnsi="Calibri" w:cs="Calibri"/>
          <w:sz w:val="22"/>
          <w:szCs w:val="22"/>
        </w:rPr>
        <w:t>pod názvem „</w:t>
      </w:r>
      <w:r w:rsidRPr="0063623E">
        <w:rPr>
          <w:rFonts w:ascii="Calibri" w:hAnsi="Calibri"/>
          <w:b/>
          <w:sz w:val="22"/>
          <w:szCs w:val="22"/>
          <w:lang w:eastAsia="en-GB"/>
        </w:rPr>
        <w:t xml:space="preserve">Čističky </w:t>
      </w:r>
      <w:r w:rsidR="00D5217E" w:rsidRPr="0063623E">
        <w:rPr>
          <w:rFonts w:ascii="Calibri" w:hAnsi="Calibri"/>
          <w:b/>
          <w:kern w:val="22"/>
          <w:sz w:val="22"/>
          <w:szCs w:val="22"/>
          <w:lang w:eastAsia="en-GB"/>
        </w:rPr>
        <w:t>amoniaku a dusíku</w:t>
      </w:r>
      <w:r w:rsidRPr="0063623E">
        <w:rPr>
          <w:rFonts w:ascii="Calibri" w:hAnsi="Calibri" w:cs="Calibri"/>
          <w:sz w:val="22"/>
          <w:szCs w:val="22"/>
        </w:rPr>
        <w:t>“ (dále jen „</w:t>
      </w:r>
      <w:r w:rsidRPr="0063623E">
        <w:rPr>
          <w:rFonts w:ascii="Calibri" w:hAnsi="Calibri" w:cs="Calibri"/>
          <w:b/>
          <w:sz w:val="22"/>
          <w:szCs w:val="22"/>
        </w:rPr>
        <w:t>Zadávací</w:t>
      </w:r>
      <w:r w:rsidRPr="003A58CB">
        <w:rPr>
          <w:rFonts w:ascii="Calibri" w:hAnsi="Calibri" w:cs="Calibri"/>
          <w:b/>
          <w:sz w:val="22"/>
          <w:szCs w:val="22"/>
        </w:rPr>
        <w:t xml:space="preserve"> řízení</w:t>
      </w:r>
      <w:r w:rsidRPr="003A58CB">
        <w:rPr>
          <w:rFonts w:ascii="Calibri" w:hAnsi="Calibri" w:cs="Calibri"/>
          <w:sz w:val="22"/>
          <w:szCs w:val="22"/>
        </w:rPr>
        <w:t xml:space="preserve">“) na </w:t>
      </w:r>
      <w:r>
        <w:rPr>
          <w:rFonts w:ascii="Calibri" w:hAnsi="Calibri" w:cs="Calibri"/>
          <w:sz w:val="22"/>
          <w:szCs w:val="22"/>
        </w:rPr>
        <w:t xml:space="preserve">dodání </w:t>
      </w:r>
      <w:r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zásadní. Projekt končí dnem 30. června 2015 a nejpozději k tomuto datu musí být ukončeny všechny aktivity Projektu včetně celkového plnění Smlouvy (tj. včetně předání a vyúčtování).  </w:t>
      </w:r>
      <w:r w:rsidRPr="00531D76">
        <w:rPr>
          <w:rFonts w:ascii="Calibri" w:hAnsi="Calibri" w:cs="Calibri"/>
          <w:sz w:val="22"/>
          <w:szCs w:val="22"/>
        </w:rPr>
        <w:lastRenderedPageBreak/>
        <w:t>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8955CC" w:rsidP="00317D4A">
      <w:pPr>
        <w:spacing w:after="240"/>
        <w:ind w:left="567"/>
        <w:jc w:val="both"/>
        <w:rPr>
          <w:rFonts w:ascii="Calibri" w:hAnsi="Calibri" w:cs="Calibri"/>
          <w:sz w:val="22"/>
          <w:szCs w:val="22"/>
        </w:rPr>
      </w:pPr>
      <w:r w:rsidRPr="0063623E">
        <w:rPr>
          <w:rFonts w:ascii="Calibri" w:hAnsi="Calibri" w:cs="Calibri"/>
          <w:b/>
          <w:sz w:val="22"/>
          <w:szCs w:val="22"/>
        </w:rPr>
        <w:t>„Čističce dusíku“</w:t>
      </w:r>
      <w:r w:rsidRPr="0063623E">
        <w:rPr>
          <w:rFonts w:ascii="Calibri" w:hAnsi="Calibri" w:cs="Calibri"/>
          <w:sz w:val="22"/>
          <w:szCs w:val="22"/>
        </w:rPr>
        <w:t xml:space="preserve"> (dále jen </w:t>
      </w:r>
      <w:r w:rsidRPr="0063623E">
        <w:rPr>
          <w:rFonts w:ascii="Calibri" w:hAnsi="Calibri" w:cs="Calibri"/>
          <w:b/>
          <w:sz w:val="22"/>
          <w:szCs w:val="22"/>
        </w:rPr>
        <w:t>„Zboží</w:t>
      </w:r>
      <w:r w:rsidRPr="00B80551">
        <w:rPr>
          <w:rFonts w:ascii="Calibri" w:hAnsi="Calibri" w:cs="Calibri"/>
          <w:b/>
          <w:sz w:val="22"/>
          <w:szCs w:val="22"/>
        </w:rPr>
        <w:t>“</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a mimozáruční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podpisu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Pr="0063623E"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63623E">
        <w:rPr>
          <w:rFonts w:ascii="Calibri" w:hAnsi="Calibri" w:cs="Calibri"/>
          <w:sz w:val="22"/>
          <w:szCs w:val="22"/>
        </w:rPr>
        <w:t xml:space="preserve">do </w:t>
      </w:r>
      <w:r w:rsidR="00643BA0" w:rsidRPr="0063623E">
        <w:rPr>
          <w:rFonts w:ascii="Calibri" w:hAnsi="Calibri" w:cs="Calibri"/>
          <w:sz w:val="22"/>
          <w:szCs w:val="22"/>
        </w:rPr>
        <w:t>7</w:t>
      </w:r>
      <w:r w:rsidRPr="0063623E">
        <w:rPr>
          <w:rFonts w:ascii="Calibri" w:hAnsi="Calibri" w:cs="Calibri"/>
          <w:sz w:val="22"/>
          <w:szCs w:val="22"/>
        </w:rPr>
        <w:t xml:space="preserve"> </w:t>
      </w:r>
      <w:r w:rsidR="00F63150" w:rsidRPr="0063623E">
        <w:rPr>
          <w:rFonts w:ascii="Calibri" w:hAnsi="Calibri" w:cs="Calibri"/>
          <w:sz w:val="22"/>
          <w:szCs w:val="22"/>
        </w:rPr>
        <w:t>dnů</w:t>
      </w:r>
      <w:r w:rsidRPr="0063623E">
        <w:rPr>
          <w:rFonts w:ascii="Calibri" w:hAnsi="Calibri" w:cs="Calibri"/>
          <w:sz w:val="22"/>
          <w:szCs w:val="22"/>
        </w:rPr>
        <w:t xml:space="preserve"> od</w:t>
      </w:r>
      <w:r w:rsidR="00643BA0" w:rsidRPr="0063623E">
        <w:rPr>
          <w:rFonts w:ascii="Calibri" w:hAnsi="Calibri" w:cs="Calibri"/>
          <w:sz w:val="22"/>
          <w:szCs w:val="22"/>
        </w:rPr>
        <w:t xml:space="preserve"> oznámení připravenosti místa p</w:t>
      </w:r>
      <w:r w:rsidR="00D13497">
        <w:rPr>
          <w:rFonts w:ascii="Calibri" w:hAnsi="Calibri" w:cs="Calibri"/>
          <w:sz w:val="22"/>
          <w:szCs w:val="22"/>
        </w:rPr>
        <w:t>l</w:t>
      </w:r>
      <w:r w:rsidR="00643BA0" w:rsidRPr="0063623E">
        <w:rPr>
          <w:rFonts w:ascii="Calibri" w:hAnsi="Calibri" w:cs="Calibri"/>
          <w:sz w:val="22"/>
          <w:szCs w:val="22"/>
        </w:rPr>
        <w:t>nění pro instalaci Přístroje</w:t>
      </w:r>
      <w:r w:rsidRPr="0063623E">
        <w:rPr>
          <w:rFonts w:ascii="Calibri" w:hAnsi="Calibri" w:cs="Calibri"/>
          <w:sz w:val="22"/>
          <w:szCs w:val="22"/>
        </w:rPr>
        <w:t xml:space="preserve"> </w:t>
      </w:r>
      <w:r w:rsidR="00643BA0" w:rsidRPr="0063623E">
        <w:rPr>
          <w:rFonts w:ascii="Calibri" w:hAnsi="Calibri" w:cs="Calibri"/>
          <w:sz w:val="22"/>
          <w:szCs w:val="22"/>
        </w:rPr>
        <w:t xml:space="preserve">(po </w:t>
      </w:r>
      <w:r w:rsidR="00CB39A1" w:rsidRPr="0063623E">
        <w:rPr>
          <w:rFonts w:ascii="Calibri" w:hAnsi="Calibri" w:cs="Calibri"/>
          <w:sz w:val="22"/>
          <w:szCs w:val="22"/>
        </w:rPr>
        <w:t>dodání</w:t>
      </w:r>
      <w:r w:rsidR="0044489F" w:rsidRPr="0063623E">
        <w:rPr>
          <w:rFonts w:ascii="Calibri" w:hAnsi="Calibri" w:cs="Calibri"/>
          <w:sz w:val="22"/>
          <w:szCs w:val="22"/>
        </w:rPr>
        <w:t xml:space="preserve"> technologické </w:t>
      </w:r>
      <w:r w:rsidR="00A97B11" w:rsidRPr="0063623E">
        <w:rPr>
          <w:rFonts w:ascii="Calibri" w:hAnsi="Calibri" w:cs="Calibri"/>
          <w:sz w:val="22"/>
          <w:szCs w:val="22"/>
        </w:rPr>
        <w:t xml:space="preserve">aparatury </w:t>
      </w:r>
      <w:r w:rsidR="0044489F" w:rsidRPr="0063623E">
        <w:rPr>
          <w:rFonts w:ascii="Calibri" w:hAnsi="Calibri" w:cs="Calibri"/>
          <w:sz w:val="22"/>
          <w:szCs w:val="22"/>
        </w:rPr>
        <w:t>MOVPE</w:t>
      </w:r>
      <w:r w:rsidR="00643BA0" w:rsidRPr="0063623E">
        <w:rPr>
          <w:rFonts w:ascii="Calibri" w:hAnsi="Calibri" w:cs="Calibri"/>
          <w:sz w:val="22"/>
          <w:szCs w:val="22"/>
        </w:rPr>
        <w:t>)</w:t>
      </w:r>
      <w:r w:rsidR="0044489F" w:rsidRPr="0063623E">
        <w:rPr>
          <w:rFonts w:ascii="Calibri" w:hAnsi="Calibri" w:cs="Calibri"/>
          <w:sz w:val="22"/>
          <w:szCs w:val="22"/>
        </w:rPr>
        <w:t xml:space="preserve"> </w:t>
      </w:r>
      <w:r w:rsidRPr="0063623E">
        <w:rPr>
          <w:rFonts w:ascii="Calibri" w:hAnsi="Calibri" w:cs="Calibri"/>
          <w:sz w:val="22"/>
          <w:szCs w:val="22"/>
        </w:rPr>
        <w:t xml:space="preserve">Přístroj odevzdat po předchozí </w:t>
      </w:r>
      <w:r w:rsidR="009F3DFB" w:rsidRPr="0063623E">
        <w:rPr>
          <w:rFonts w:ascii="Calibri" w:hAnsi="Calibri" w:cs="Calibri"/>
          <w:sz w:val="22"/>
          <w:szCs w:val="22"/>
        </w:rPr>
        <w:t>insta</w:t>
      </w:r>
      <w:r w:rsidRPr="0063623E">
        <w:rPr>
          <w:rFonts w:ascii="Calibri" w:hAnsi="Calibri" w:cs="Calibri"/>
          <w:sz w:val="22"/>
          <w:szCs w:val="22"/>
        </w:rPr>
        <w:t>laci</w:t>
      </w:r>
      <w:r w:rsidR="009F3DFB" w:rsidRPr="0063623E">
        <w:rPr>
          <w:rFonts w:ascii="Calibri" w:hAnsi="Calibri" w:cs="Calibri"/>
          <w:sz w:val="22"/>
          <w:szCs w:val="22"/>
        </w:rPr>
        <w:t xml:space="preserve"> a demonstrovat </w:t>
      </w:r>
      <w:r w:rsidR="0044489F" w:rsidRPr="0063623E">
        <w:rPr>
          <w:rFonts w:ascii="Calibri" w:hAnsi="Calibri" w:cs="Calibri"/>
          <w:sz w:val="22"/>
          <w:szCs w:val="22"/>
        </w:rPr>
        <w:t xml:space="preserve">jeho </w:t>
      </w:r>
      <w:r w:rsidR="009F3DFB" w:rsidRPr="0063623E">
        <w:rPr>
          <w:rFonts w:ascii="Calibri" w:hAnsi="Calibri" w:cs="Calibri"/>
          <w:sz w:val="22"/>
          <w:szCs w:val="22"/>
        </w:rPr>
        <w:t>funkčnost</w:t>
      </w:r>
      <w:r w:rsidRPr="0063623E">
        <w:rPr>
          <w:rFonts w:ascii="Calibri" w:hAnsi="Calibri" w:cs="Calibri"/>
          <w:sz w:val="22"/>
          <w:szCs w:val="22"/>
        </w:rPr>
        <w:t>.</w:t>
      </w:r>
      <w:bookmarkEnd w:id="8"/>
      <w:r w:rsidR="009F3DFB" w:rsidRPr="0063623E">
        <w:rPr>
          <w:rFonts w:ascii="Calibri" w:hAnsi="Calibri" w:cs="Calibri"/>
          <w:sz w:val="22"/>
          <w:szCs w:val="22"/>
        </w:rPr>
        <w:t xml:space="preserve"> </w:t>
      </w:r>
      <w:bookmarkEnd w:id="5"/>
      <w:r w:rsidR="009F3DFB" w:rsidRPr="0063623E">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w:t>
      </w:r>
      <w:r w:rsidR="0085033C" w:rsidRPr="0063623E">
        <w:rPr>
          <w:rFonts w:ascii="Calibri" w:hAnsi="Calibri" w:cs="Calibri"/>
          <w:sz w:val="22"/>
          <w:szCs w:val="22"/>
        </w:rPr>
        <w:t>není oprávněn</w:t>
      </w:r>
      <w:r w:rsidR="0085033C" w:rsidRPr="000939BE">
        <w:rPr>
          <w:rFonts w:ascii="Calibri" w:hAnsi="Calibri" w:cs="Calibri"/>
          <w:sz w:val="22"/>
          <w:szCs w:val="22"/>
        </w:rPr>
        <w:t xml:space="preserve"> v rámci lhůty dle odst. </w:t>
      </w:r>
      <w:proofErr w:type="gramStart"/>
      <w:r w:rsidR="00EE1D6D">
        <w:rPr>
          <w:rFonts w:ascii="Calibri" w:hAnsi="Calibri" w:cs="Calibri"/>
          <w:sz w:val="22"/>
          <w:szCs w:val="22"/>
        </w:rPr>
        <w:fldChar w:fldCharType="begin"/>
      </w:r>
      <w:r>
        <w:rPr>
          <w:rFonts w:ascii="Calibri" w:hAnsi="Calibri" w:cs="Calibri"/>
          <w:sz w:val="22"/>
          <w:szCs w:val="22"/>
        </w:rPr>
        <w:instrText xml:space="preserve"> REF _Ref381969739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4.1</w:t>
      </w:r>
      <w:r w:rsidR="00EE1D6D">
        <w:rPr>
          <w:rFonts w:ascii="Calibri" w:hAnsi="Calibri" w:cs="Calibri"/>
          <w:sz w:val="22"/>
          <w:szCs w:val="22"/>
        </w:rPr>
        <w:fldChar w:fldCharType="end"/>
      </w:r>
      <w:proofErr w:type="gramEnd"/>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proofErr w:type="gramStart"/>
      <w:r w:rsidR="00EE1D6D">
        <w:rPr>
          <w:rFonts w:ascii="Verdana" w:hAnsi="Verdana"/>
          <w:sz w:val="20"/>
          <w:szCs w:val="20"/>
        </w:rPr>
        <w:fldChar w:fldCharType="begin"/>
      </w:r>
      <w:r w:rsidR="008E3F41">
        <w:rPr>
          <w:rFonts w:ascii="Verdana" w:hAnsi="Verdana"/>
          <w:sz w:val="20"/>
          <w:szCs w:val="20"/>
        </w:rPr>
        <w:instrText xml:space="preserve"> REF _Ref382231623 \r \h </w:instrText>
      </w:r>
      <w:r w:rsidR="00EE1D6D">
        <w:rPr>
          <w:rFonts w:ascii="Verdana" w:hAnsi="Verdana"/>
          <w:sz w:val="20"/>
          <w:szCs w:val="20"/>
        </w:rPr>
      </w:r>
      <w:r w:rsidR="00EE1D6D">
        <w:rPr>
          <w:rFonts w:ascii="Verdana" w:hAnsi="Verdana"/>
          <w:sz w:val="20"/>
          <w:szCs w:val="20"/>
        </w:rPr>
        <w:fldChar w:fldCharType="separate"/>
      </w:r>
      <w:r w:rsidR="00C060BB">
        <w:rPr>
          <w:rFonts w:ascii="Verdana" w:hAnsi="Verdana"/>
          <w:sz w:val="20"/>
          <w:szCs w:val="20"/>
        </w:rPr>
        <w:t>4.1.1</w:t>
      </w:r>
      <w:r w:rsidR="00EE1D6D">
        <w:rPr>
          <w:rFonts w:ascii="Verdana" w:hAnsi="Verdana"/>
          <w:sz w:val="20"/>
          <w:szCs w:val="20"/>
        </w:rPr>
        <w:fldChar w:fldCharType="end"/>
      </w:r>
      <w:proofErr w:type="gramEnd"/>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proofErr w:type="gramStart"/>
      <w:r w:rsidR="00EE1D6D">
        <w:fldChar w:fldCharType="begin"/>
      </w:r>
      <w:r w:rsidR="002E1A2F">
        <w:instrText xml:space="preserve"> REF _Ref382231692 \r \h  \* MERGEFORMAT </w:instrText>
      </w:r>
      <w:r w:rsidR="00EE1D6D">
        <w:fldChar w:fldCharType="separate"/>
      </w:r>
      <w:r w:rsidR="00C060BB">
        <w:rPr>
          <w:rFonts w:ascii="Calibri" w:hAnsi="Calibri"/>
          <w:sz w:val="22"/>
          <w:szCs w:val="22"/>
        </w:rPr>
        <w:t>4.1.2</w:t>
      </w:r>
      <w:r w:rsidR="00EE1D6D">
        <w:fldChar w:fldCharType="end"/>
      </w:r>
      <w:proofErr w:type="gramEnd"/>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D13497" w:rsidRPr="00C450C1">
        <w:rPr>
          <w:rFonts w:asciiTheme="minorHAnsi" w:hAnsiTheme="minorHAnsi"/>
          <w:sz w:val="22"/>
          <w:szCs w:val="22"/>
        </w:rPr>
        <w:t>fakturaci</w:t>
      </w:r>
      <w:r w:rsidR="00D13497">
        <w:rPr>
          <w:rFonts w:asciiTheme="minorHAnsi" w:hAnsiTheme="minorHAnsi"/>
          <w:sz w:val="22"/>
          <w:szCs w:val="22"/>
        </w:rPr>
        <w:t>; e-</w:t>
      </w:r>
      <w:proofErr w:type="spellStart"/>
      <w:r w:rsidR="00D13497">
        <w:rPr>
          <w:rFonts w:asciiTheme="minorHAnsi" w:hAnsiTheme="minorHAnsi"/>
          <w:sz w:val="22"/>
          <w:szCs w:val="22"/>
        </w:rPr>
        <w:t>mailová</w:t>
      </w:r>
      <w:proofErr w:type="spellEnd"/>
      <w:r w:rsidR="00D13497" w:rsidRPr="00C450C1">
        <w:rPr>
          <w:rFonts w:asciiTheme="minorHAnsi" w:hAnsiTheme="minorHAnsi"/>
          <w:sz w:val="22"/>
          <w:szCs w:val="22"/>
        </w:rPr>
        <w:t xml:space="preserve"> adres</w:t>
      </w:r>
      <w:r w:rsidR="00D13497">
        <w:rPr>
          <w:rFonts w:asciiTheme="minorHAnsi" w:hAnsiTheme="minorHAnsi"/>
          <w:sz w:val="22"/>
          <w:szCs w:val="22"/>
        </w:rPr>
        <w:t>a</w:t>
      </w:r>
      <w:r w:rsidR="00D13497" w:rsidRPr="00C450C1">
        <w:rPr>
          <w:rFonts w:asciiTheme="minorHAnsi" w:hAnsiTheme="minorHAnsi"/>
          <w:sz w:val="22"/>
          <w:szCs w:val="22"/>
        </w:rPr>
        <w:t xml:space="preserve"> </w:t>
      </w:r>
      <w:r w:rsidR="00D13497">
        <w:rPr>
          <w:rFonts w:asciiTheme="minorHAnsi" w:hAnsiTheme="minorHAnsi"/>
          <w:sz w:val="22"/>
          <w:szCs w:val="22"/>
        </w:rPr>
        <w:t xml:space="preserve">pro </w:t>
      </w:r>
      <w:r w:rsidR="00D13497" w:rsidRPr="00C450C1">
        <w:rPr>
          <w:rFonts w:asciiTheme="minorHAnsi" w:hAnsiTheme="minorHAnsi"/>
          <w:sz w:val="22"/>
          <w:szCs w:val="22"/>
        </w:rPr>
        <w:t xml:space="preserve">elektronickou </w:t>
      </w:r>
      <w:r w:rsidR="00D13497">
        <w:rPr>
          <w:rFonts w:asciiTheme="minorHAnsi" w:hAnsiTheme="minorHAnsi"/>
          <w:sz w:val="22"/>
          <w:szCs w:val="22"/>
        </w:rPr>
        <w:t xml:space="preserve">fakturaci je </w:t>
      </w:r>
      <w:hyperlink r:id="rId8" w:history="1">
        <w:r w:rsidR="00D13497"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proofErr w:type="gramStart"/>
      <w:r w:rsidR="00EE1D6D">
        <w:rPr>
          <w:rFonts w:ascii="Calibri" w:hAnsi="Calibri"/>
          <w:sz w:val="22"/>
          <w:szCs w:val="22"/>
        </w:rPr>
        <w:fldChar w:fldCharType="begin"/>
      </w:r>
      <w:r>
        <w:rPr>
          <w:rFonts w:ascii="Calibri" w:hAnsi="Calibri"/>
          <w:sz w:val="22"/>
          <w:szCs w:val="22"/>
        </w:rPr>
        <w:instrText xml:space="preserve"> REF _Ref381969739 \r \h </w:instrText>
      </w:r>
      <w:r w:rsidR="00EE1D6D">
        <w:rPr>
          <w:rFonts w:ascii="Calibri" w:hAnsi="Calibri"/>
          <w:sz w:val="22"/>
          <w:szCs w:val="22"/>
        </w:rPr>
      </w:r>
      <w:r w:rsidR="00EE1D6D">
        <w:rPr>
          <w:rFonts w:ascii="Calibri" w:hAnsi="Calibri"/>
          <w:sz w:val="22"/>
          <w:szCs w:val="22"/>
        </w:rPr>
        <w:fldChar w:fldCharType="separate"/>
      </w:r>
      <w:r w:rsidR="00C060BB">
        <w:rPr>
          <w:rFonts w:ascii="Calibri" w:hAnsi="Calibri"/>
          <w:sz w:val="22"/>
          <w:szCs w:val="22"/>
        </w:rPr>
        <w:t>4.1</w:t>
      </w:r>
      <w:r w:rsidR="00EE1D6D">
        <w:rPr>
          <w:rFonts w:ascii="Calibri" w:hAnsi="Calibri"/>
          <w:sz w:val="22"/>
          <w:szCs w:val="22"/>
        </w:rPr>
        <w:fldChar w:fldCharType="end"/>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proofErr w:type="gramStart"/>
      <w:r w:rsidR="00EE1D6D">
        <w:rPr>
          <w:rFonts w:ascii="Calibri" w:hAnsi="Calibri"/>
          <w:sz w:val="22"/>
          <w:szCs w:val="22"/>
        </w:rPr>
        <w:fldChar w:fldCharType="begin"/>
      </w:r>
      <w:r w:rsidR="006449DE">
        <w:rPr>
          <w:rFonts w:ascii="Calibri" w:hAnsi="Calibri"/>
          <w:sz w:val="22"/>
          <w:szCs w:val="22"/>
        </w:rPr>
        <w:instrText xml:space="preserve"> REF _Ref379789295 \r \h </w:instrText>
      </w:r>
      <w:r w:rsidR="00EE1D6D">
        <w:rPr>
          <w:rFonts w:ascii="Calibri" w:hAnsi="Calibri"/>
          <w:sz w:val="22"/>
          <w:szCs w:val="22"/>
        </w:rPr>
      </w:r>
      <w:r w:rsidR="00EE1D6D">
        <w:rPr>
          <w:rFonts w:ascii="Calibri" w:hAnsi="Calibri"/>
          <w:sz w:val="22"/>
          <w:szCs w:val="22"/>
        </w:rPr>
        <w:fldChar w:fldCharType="separate"/>
      </w:r>
      <w:r w:rsidR="00C060BB">
        <w:rPr>
          <w:rFonts w:ascii="Calibri" w:hAnsi="Calibri"/>
          <w:sz w:val="22"/>
          <w:szCs w:val="22"/>
        </w:rPr>
        <w:t>8.1</w:t>
      </w:r>
      <w:r w:rsidR="00EE1D6D">
        <w:rPr>
          <w:rFonts w:ascii="Calibri" w:hAnsi="Calibri"/>
          <w:sz w:val="22"/>
          <w:szCs w:val="22"/>
        </w:rPr>
        <w:fldChar w:fldCharType="end"/>
      </w:r>
      <w:proofErr w:type="gramEnd"/>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EE1D6D">
        <w:rPr>
          <w:rFonts w:ascii="Calibri" w:hAnsi="Calibri"/>
          <w:sz w:val="22"/>
          <w:szCs w:val="22"/>
        </w:rPr>
        <w:fldChar w:fldCharType="begin"/>
      </w:r>
      <w:r w:rsidR="006C16D7">
        <w:rPr>
          <w:rFonts w:ascii="Calibri" w:hAnsi="Calibri"/>
          <w:sz w:val="22"/>
          <w:szCs w:val="22"/>
        </w:rPr>
        <w:instrText xml:space="preserve"> REF _Ref381969284 \r \h </w:instrText>
      </w:r>
      <w:r w:rsidR="00EE1D6D">
        <w:rPr>
          <w:rFonts w:ascii="Calibri" w:hAnsi="Calibri"/>
          <w:sz w:val="22"/>
          <w:szCs w:val="22"/>
        </w:rPr>
      </w:r>
      <w:r w:rsidR="00EE1D6D">
        <w:rPr>
          <w:rFonts w:ascii="Calibri" w:hAnsi="Calibri"/>
          <w:sz w:val="22"/>
          <w:szCs w:val="22"/>
        </w:rPr>
        <w:fldChar w:fldCharType="separate"/>
      </w:r>
      <w:r w:rsidR="00C060BB">
        <w:rPr>
          <w:rFonts w:ascii="Calibri" w:hAnsi="Calibri"/>
          <w:sz w:val="22"/>
          <w:szCs w:val="22"/>
        </w:rPr>
        <w:t>1.2</w:t>
      </w:r>
      <w:r w:rsidR="00EE1D6D">
        <w:rPr>
          <w:rFonts w:ascii="Calibri" w:hAnsi="Calibri"/>
          <w:sz w:val="22"/>
          <w:szCs w:val="22"/>
        </w:rPr>
        <w:fldChar w:fldCharType="end"/>
      </w:r>
      <w:proofErr w:type="gramEnd"/>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D13497"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D13497" w:rsidRPr="006449DE" w:rsidRDefault="00D13497" w:rsidP="00D13497">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10 % z Kupní Ceny</w:t>
      </w:r>
      <w:r>
        <w:rPr>
          <w:rFonts w:ascii="Calibri" w:hAnsi="Calibri"/>
          <w:sz w:val="22"/>
          <w:szCs w:val="22"/>
        </w:rPr>
        <w:t xml:space="preserve"> ve smyslu § 147a ZVZ.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w:t>
      </w:r>
      <w:r w:rsidRPr="0063623E">
        <w:rPr>
          <w:rFonts w:ascii="Calibri" w:hAnsi="Calibri" w:cs="Calibri"/>
          <w:sz w:val="22"/>
          <w:szCs w:val="22"/>
        </w:rPr>
        <w:t xml:space="preserve">Přístroje a </w:t>
      </w:r>
      <w:r w:rsidR="00B0184E" w:rsidRPr="0063623E">
        <w:rPr>
          <w:rFonts w:ascii="Calibri" w:hAnsi="Calibri" w:cs="Calibri"/>
          <w:sz w:val="22"/>
          <w:szCs w:val="22"/>
        </w:rPr>
        <w:t>provede</w:t>
      </w:r>
      <w:r w:rsidR="003801D3" w:rsidRPr="0063623E">
        <w:rPr>
          <w:rFonts w:ascii="Calibri" w:hAnsi="Calibri" w:cs="Calibri"/>
          <w:sz w:val="22"/>
          <w:szCs w:val="22"/>
        </w:rPr>
        <w:t xml:space="preserve"> </w:t>
      </w:r>
      <w:r w:rsidRPr="0063623E">
        <w:rPr>
          <w:rFonts w:ascii="Calibri" w:hAnsi="Calibri" w:cs="Calibri"/>
          <w:sz w:val="22"/>
          <w:szCs w:val="22"/>
        </w:rPr>
        <w:t>zkušební test spočívající v ověření funkčnosti a splnění technických požadavků podle přílohy</w:t>
      </w:r>
      <w:r w:rsidRPr="00531D76">
        <w:rPr>
          <w:rFonts w:ascii="Calibri" w:hAnsi="Calibri" w:cs="Calibri"/>
          <w:sz w:val="22"/>
          <w:szCs w:val="22"/>
        </w:rPr>
        <w:t xml:space="preserve">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lastRenderedPageBreak/>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D13497"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který je předmětem předání a převzetí,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D13497">
        <w:rPr>
          <w:rFonts w:ascii="Calibri" w:hAnsi="Calibri"/>
          <w:sz w:val="22"/>
          <w:szCs w:val="22"/>
        </w:rPr>
        <w:t> </w:t>
      </w:r>
      <w:r w:rsidRPr="00580140">
        <w:rPr>
          <w:rFonts w:ascii="Calibri" w:hAnsi="Calibri"/>
          <w:sz w:val="22"/>
          <w:szCs w:val="22"/>
        </w:rPr>
        <w:t>401</w:t>
      </w:r>
    </w:p>
    <w:p w:rsidR="001E367E" w:rsidRDefault="001E367E" w:rsidP="00580140">
      <w:pPr>
        <w:ind w:left="567"/>
        <w:jc w:val="both"/>
        <w:rPr>
          <w:rFonts w:asciiTheme="minorHAnsi" w:hAnsiTheme="minorHAnsi"/>
          <w:sz w:val="22"/>
          <w:szCs w:val="22"/>
        </w:rPr>
      </w:pPr>
    </w:p>
    <w:p w:rsidR="00D13497" w:rsidRPr="001E367E" w:rsidRDefault="00D13497"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lastRenderedPageBreak/>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proofErr w:type="gramStart"/>
      <w:r w:rsidR="00EE1D6D">
        <w:rPr>
          <w:rFonts w:ascii="Calibri" w:hAnsi="Calibri" w:cs="Calibri"/>
          <w:sz w:val="22"/>
          <w:szCs w:val="22"/>
        </w:rPr>
        <w:fldChar w:fldCharType="begin"/>
      </w:r>
      <w:r>
        <w:rPr>
          <w:rFonts w:ascii="Calibri" w:hAnsi="Calibri" w:cs="Calibri"/>
          <w:sz w:val="22"/>
          <w:szCs w:val="22"/>
        </w:rPr>
        <w:instrText xml:space="preserve"> REF _Ref380049948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12.1</w:t>
      </w:r>
      <w:r w:rsidR="00EE1D6D">
        <w:rPr>
          <w:rFonts w:ascii="Calibri" w:hAnsi="Calibri" w:cs="Calibri"/>
          <w:sz w:val="22"/>
          <w:szCs w:val="22"/>
        </w:rPr>
        <w:fldChar w:fldCharType="end"/>
      </w:r>
      <w:proofErr w:type="gramEnd"/>
      <w:r>
        <w:rPr>
          <w:rFonts w:ascii="Calibri" w:hAnsi="Calibri" w:cs="Calibri"/>
          <w:sz w:val="22"/>
          <w:szCs w:val="22"/>
        </w:rPr>
        <w:t xml:space="preserve"> a </w:t>
      </w:r>
      <w:r w:rsidR="00EE1D6D">
        <w:rPr>
          <w:rFonts w:ascii="Calibri" w:hAnsi="Calibri" w:cs="Calibri"/>
          <w:sz w:val="22"/>
          <w:szCs w:val="22"/>
        </w:rPr>
        <w:fldChar w:fldCharType="begin"/>
      </w:r>
      <w:r>
        <w:rPr>
          <w:rFonts w:ascii="Calibri" w:hAnsi="Calibri" w:cs="Calibri"/>
          <w:sz w:val="22"/>
          <w:szCs w:val="22"/>
        </w:rPr>
        <w:instrText xml:space="preserve"> REF _Ref380049965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12.2</w:t>
      </w:r>
      <w:r w:rsidR="00EE1D6D">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proofErr w:type="gramStart"/>
      <w:r w:rsidR="00EE1D6D">
        <w:fldChar w:fldCharType="begin"/>
      </w:r>
      <w:r w:rsidR="002E1A2F">
        <w:instrText xml:space="preserve"> REF _Ref381969739 \r \h  \* MERGEFORMAT </w:instrText>
      </w:r>
      <w:r w:rsidR="00EE1D6D">
        <w:fldChar w:fldCharType="separate"/>
      </w:r>
      <w:r w:rsidR="00C060BB">
        <w:rPr>
          <w:rFonts w:ascii="Calibri" w:hAnsi="Calibri" w:cs="Calibri"/>
          <w:sz w:val="22"/>
          <w:szCs w:val="22"/>
        </w:rPr>
        <w:t>4.1</w:t>
      </w:r>
      <w:r w:rsidR="00EE1D6D">
        <w:fldChar w:fldCharType="end"/>
      </w:r>
      <w:proofErr w:type="gramEnd"/>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proofErr w:type="gramStart"/>
      <w:r w:rsidR="00EE1D6D">
        <w:fldChar w:fldCharType="begin"/>
      </w:r>
      <w:r w:rsidR="002E1A2F">
        <w:instrText xml:space="preserve"> REF _Ref380049631 \r \h  \* MERGEFORMAT </w:instrText>
      </w:r>
      <w:r w:rsidR="00EE1D6D">
        <w:fldChar w:fldCharType="separate"/>
      </w:r>
      <w:r w:rsidR="00C060BB">
        <w:rPr>
          <w:rFonts w:ascii="Calibri" w:hAnsi="Calibri"/>
          <w:sz w:val="22"/>
          <w:szCs w:val="22"/>
        </w:rPr>
        <w:t>10.5</w:t>
      </w:r>
      <w:r w:rsidR="00EE1D6D">
        <w:fldChar w:fldCharType="end"/>
      </w:r>
      <w:proofErr w:type="gramEnd"/>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EE1D6D">
        <w:fldChar w:fldCharType="begin"/>
      </w:r>
      <w:r w:rsidR="002E1A2F">
        <w:instrText xml:space="preserve"> REF _Ref380048977 \r \h  \* MERGEFORMAT </w:instrText>
      </w:r>
      <w:r w:rsidR="00EE1D6D">
        <w:fldChar w:fldCharType="separate"/>
      </w:r>
      <w:r w:rsidR="00C060BB">
        <w:rPr>
          <w:rFonts w:ascii="Calibri" w:hAnsi="Calibri" w:cs="Calibri"/>
          <w:sz w:val="22"/>
          <w:szCs w:val="22"/>
        </w:rPr>
        <w:t>15.1</w:t>
      </w:r>
      <w:r w:rsidR="00EE1D6D">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proofErr w:type="gramStart"/>
      <w:r w:rsidR="00EE1D6D">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15.3</w:t>
      </w:r>
      <w:r w:rsidR="00EE1D6D">
        <w:rPr>
          <w:rFonts w:ascii="Calibri" w:hAnsi="Calibri" w:cs="Calibri"/>
          <w:sz w:val="22"/>
          <w:szCs w:val="22"/>
        </w:rPr>
        <w:fldChar w:fldCharType="end"/>
      </w:r>
      <w:proofErr w:type="gramEnd"/>
      <w:r w:rsidR="00AE196A">
        <w:rPr>
          <w:rFonts w:ascii="Calibri" w:hAnsi="Calibri" w:cs="Calibri"/>
          <w:sz w:val="22"/>
          <w:szCs w:val="22"/>
        </w:rPr>
        <w:t xml:space="preserve">, </w:t>
      </w:r>
      <w:r w:rsidR="00EE1D6D">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15.4</w:t>
      </w:r>
      <w:r w:rsidR="00EE1D6D">
        <w:rPr>
          <w:rFonts w:ascii="Calibri" w:hAnsi="Calibri" w:cs="Calibri"/>
          <w:sz w:val="22"/>
          <w:szCs w:val="22"/>
        </w:rPr>
        <w:fldChar w:fldCharType="end"/>
      </w:r>
      <w:r w:rsidR="00AE196A">
        <w:rPr>
          <w:rFonts w:ascii="Calibri" w:hAnsi="Calibri" w:cs="Calibri"/>
          <w:sz w:val="22"/>
          <w:szCs w:val="22"/>
        </w:rPr>
        <w:t xml:space="preserve"> a </w:t>
      </w:r>
      <w:r w:rsidR="00EE1D6D">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EE1D6D">
        <w:rPr>
          <w:rFonts w:ascii="Calibri" w:hAnsi="Calibri" w:cs="Calibri"/>
          <w:sz w:val="22"/>
          <w:szCs w:val="22"/>
        </w:rPr>
      </w:r>
      <w:r w:rsidR="00EE1D6D">
        <w:rPr>
          <w:rFonts w:ascii="Calibri" w:hAnsi="Calibri" w:cs="Calibri"/>
          <w:sz w:val="22"/>
          <w:szCs w:val="22"/>
        </w:rPr>
        <w:fldChar w:fldCharType="separate"/>
      </w:r>
      <w:r w:rsidR="00C060BB">
        <w:rPr>
          <w:rFonts w:ascii="Calibri" w:hAnsi="Calibri" w:cs="Calibri"/>
          <w:sz w:val="22"/>
          <w:szCs w:val="22"/>
        </w:rPr>
        <w:t>15.6</w:t>
      </w:r>
      <w:r w:rsidR="00EE1D6D">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63623E"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na </w:t>
      </w:r>
      <w:r w:rsidRPr="0063623E">
        <w:rPr>
          <w:rFonts w:ascii="Calibri" w:hAnsi="Calibri"/>
          <w:sz w:val="22"/>
          <w:szCs w:val="22"/>
        </w:rPr>
        <w:t xml:space="preserve">úhradu </w:t>
      </w:r>
      <w:r w:rsidR="00311F0A" w:rsidRPr="0063623E">
        <w:rPr>
          <w:rFonts w:ascii="Calibri" w:hAnsi="Calibri"/>
          <w:sz w:val="22"/>
          <w:szCs w:val="22"/>
        </w:rPr>
        <w:t xml:space="preserve">300,-Kč </w:t>
      </w:r>
      <w:r w:rsidR="00233E08" w:rsidRPr="0063623E">
        <w:rPr>
          <w:rFonts w:ascii="Calibri" w:hAnsi="Calibri"/>
          <w:sz w:val="22"/>
          <w:szCs w:val="22"/>
        </w:rPr>
        <w:t>za každý den, po který nemohl Přístroj pro vadu podléhající záruční opravě používat v době běhu záruční doby</w:t>
      </w:r>
      <w:bookmarkStart w:id="28" w:name="_Ref381616598"/>
      <w:r w:rsidR="00233E08" w:rsidRPr="0063623E">
        <w:rPr>
          <w:rFonts w:ascii="Calibri" w:hAnsi="Calibri"/>
          <w:sz w:val="22"/>
          <w:szCs w:val="22"/>
        </w:rPr>
        <w:t>, počínaje 15. dnem po uplatnění záruční vady.</w:t>
      </w:r>
      <w:bookmarkEnd w:id="27"/>
      <w:bookmarkEnd w:id="28"/>
    </w:p>
    <w:p w:rsidR="00233E08" w:rsidRPr="0063623E"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lastRenderedPageBreak/>
        <w:t>SMLUVNÍ POKUTY</w:t>
      </w:r>
    </w:p>
    <w:p w:rsidR="00233E08" w:rsidRPr="0063623E"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Kupující je oprávněn uplatnit vůči Prodávajícímu smluvní pokutu ve výši 0,</w:t>
      </w:r>
      <w:r w:rsidR="00C060BB" w:rsidRPr="0063623E">
        <w:rPr>
          <w:rFonts w:ascii="Calibri" w:hAnsi="Calibri" w:cs="Calibri"/>
          <w:sz w:val="22"/>
          <w:szCs w:val="22"/>
        </w:rPr>
        <w:t>1</w:t>
      </w:r>
      <w:r w:rsidRPr="0063623E">
        <w:rPr>
          <w:rFonts w:ascii="Calibri" w:hAnsi="Calibri" w:cs="Calibri"/>
          <w:sz w:val="22"/>
          <w:szCs w:val="22"/>
        </w:rPr>
        <w:t xml:space="preserve"> % z Kupní Ceny za každý započatý den prodlení s  plněním povinností dle odst.  </w:t>
      </w:r>
      <w:proofErr w:type="gramStart"/>
      <w:r w:rsidR="00EE1D6D">
        <w:fldChar w:fldCharType="begin"/>
      </w:r>
      <w:r w:rsidR="002E1A2F">
        <w:instrText xml:space="preserve"> REF _Ref382231692 \r \h  \* MERGEFORMAT </w:instrText>
      </w:r>
      <w:r w:rsidR="00EE1D6D">
        <w:fldChar w:fldCharType="separate"/>
      </w:r>
      <w:r w:rsidR="00C060BB" w:rsidRPr="0063623E">
        <w:rPr>
          <w:rFonts w:ascii="Calibri" w:hAnsi="Calibri" w:cs="Calibri"/>
          <w:sz w:val="22"/>
          <w:szCs w:val="22"/>
        </w:rPr>
        <w:t>4.1.2</w:t>
      </w:r>
      <w:r w:rsidR="00EE1D6D">
        <w:fldChar w:fldCharType="end"/>
      </w:r>
      <w:proofErr w:type="gramEnd"/>
      <w:r w:rsidRPr="0063623E">
        <w:rPr>
          <w:rFonts w:ascii="Calibri" w:hAnsi="Calibri" w:cs="Calibri"/>
          <w:sz w:val="22"/>
          <w:szCs w:val="22"/>
        </w:rPr>
        <w:t xml:space="preserve"> a </w:t>
      </w:r>
      <w:fldSimple w:instr=" REF _Ref382209017 \r \h  \* MERGEFORMAT ">
        <w:r w:rsidR="00C060BB" w:rsidRPr="0063623E">
          <w:rPr>
            <w:rFonts w:ascii="Calibri" w:hAnsi="Calibri" w:cs="Calibri"/>
            <w:sz w:val="22"/>
            <w:szCs w:val="22"/>
          </w:rPr>
          <w:t>15.8</w:t>
        </w:r>
      </w:fldSimple>
      <w:r w:rsidRPr="0063623E">
        <w:rPr>
          <w:rFonts w:ascii="Calibri" w:hAnsi="Calibri" w:cs="Calibri"/>
          <w:sz w:val="22"/>
          <w:szCs w:val="22"/>
        </w:rPr>
        <w:t xml:space="preserve"> Smlouvy</w:t>
      </w:r>
      <w:r w:rsidRPr="0063623E">
        <w:rPr>
          <w:rFonts w:ascii="Calibri" w:hAnsi="Calibri" w:cs="Calibri"/>
          <w:color w:val="00B0F0"/>
          <w:sz w:val="22"/>
          <w:szCs w:val="22"/>
        </w:rPr>
        <w:t>.</w:t>
      </w:r>
      <w:r w:rsidR="00233E08" w:rsidRPr="0063623E">
        <w:rPr>
          <w:rFonts w:ascii="Calibri" w:hAnsi="Calibri" w:cs="Calibri"/>
          <w:color w:val="00B0F0"/>
          <w:sz w:val="22"/>
          <w:szCs w:val="22"/>
        </w:rPr>
        <w:t xml:space="preserve">  </w:t>
      </w:r>
    </w:p>
    <w:p w:rsidR="00AE196A" w:rsidRPr="0063623E"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63623E">
        <w:rPr>
          <w:rFonts w:ascii="Calibri" w:hAnsi="Calibri" w:cs="Calibri"/>
          <w:sz w:val="22"/>
          <w:szCs w:val="22"/>
        </w:rPr>
        <w:t>V případě prodlení Prodávajícího s provedením pozáruční opravy je Kupující oprávněn uplatnit vůči Prodávajícímu smluvní pokutu ve výš</w:t>
      </w:r>
      <w:r w:rsidR="00311F0A" w:rsidRPr="0063623E">
        <w:rPr>
          <w:rFonts w:ascii="Calibri" w:hAnsi="Calibri" w:cs="Calibri"/>
          <w:sz w:val="22"/>
          <w:szCs w:val="22"/>
        </w:rPr>
        <w:t>i</w:t>
      </w:r>
      <w:r w:rsidR="00311F0A" w:rsidRPr="0063623E">
        <w:rPr>
          <w:rFonts w:ascii="Calibri" w:hAnsi="Calibri"/>
          <w:sz w:val="22"/>
          <w:szCs w:val="22"/>
        </w:rPr>
        <w:t xml:space="preserve"> </w:t>
      </w:r>
      <w:bookmarkStart w:id="30" w:name="_GoBack"/>
      <w:bookmarkEnd w:id="30"/>
      <w:r w:rsidR="00311F0A" w:rsidRPr="0063623E">
        <w:rPr>
          <w:rFonts w:ascii="Calibri" w:hAnsi="Calibri"/>
          <w:sz w:val="22"/>
          <w:szCs w:val="22"/>
        </w:rPr>
        <w:t>300,-Kč</w:t>
      </w:r>
      <w:r w:rsidRPr="0063623E">
        <w:rPr>
          <w:rFonts w:ascii="Calibri" w:hAnsi="Calibri" w:cs="Calibri"/>
          <w:sz w:val="22"/>
          <w:szCs w:val="22"/>
        </w:rPr>
        <w:t xml:space="preserve"> za každý započatý den prodlení.</w:t>
      </w:r>
      <w:bookmarkEnd w:id="29"/>
    </w:p>
    <w:p w:rsidR="00233E08" w:rsidRPr="0063623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V případě odstoupení od Smlouvy dle odst. </w:t>
      </w:r>
      <w:proofErr w:type="gramStart"/>
      <w:r w:rsidR="00EE1D6D">
        <w:fldChar w:fldCharType="begin"/>
      </w:r>
      <w:r w:rsidR="002E1A2F">
        <w:instrText xml:space="preserve"> REF _Ref380048761 \r \h  \* MERGEFORMAT </w:instrText>
      </w:r>
      <w:r w:rsidR="00EE1D6D">
        <w:fldChar w:fldCharType="separate"/>
      </w:r>
      <w:r w:rsidR="00C060BB" w:rsidRPr="0063623E">
        <w:rPr>
          <w:rFonts w:ascii="Calibri" w:hAnsi="Calibri" w:cs="Calibri"/>
          <w:sz w:val="22"/>
          <w:szCs w:val="22"/>
        </w:rPr>
        <w:t>13.2.2</w:t>
      </w:r>
      <w:r w:rsidR="00EE1D6D">
        <w:fldChar w:fldCharType="end"/>
      </w:r>
      <w:proofErr w:type="gramEnd"/>
      <w:r w:rsidR="007D58AA" w:rsidRPr="0063623E">
        <w:rPr>
          <w:rFonts w:ascii="Calibri" w:hAnsi="Calibri" w:cs="Calibri"/>
          <w:sz w:val="22"/>
          <w:szCs w:val="22"/>
        </w:rPr>
        <w:t xml:space="preserve"> </w:t>
      </w:r>
      <w:r w:rsidRPr="0063623E">
        <w:rPr>
          <w:rFonts w:ascii="Calibri" w:hAnsi="Calibri" w:cs="Calibri"/>
          <w:sz w:val="22"/>
          <w:szCs w:val="22"/>
        </w:rPr>
        <w:t xml:space="preserve">je </w:t>
      </w:r>
      <w:r w:rsidR="00571705" w:rsidRPr="0063623E">
        <w:rPr>
          <w:rFonts w:ascii="Calibri" w:hAnsi="Calibri" w:cs="Calibri"/>
          <w:sz w:val="22"/>
          <w:szCs w:val="22"/>
        </w:rPr>
        <w:t xml:space="preserve">Kupující </w:t>
      </w:r>
      <w:r w:rsidRPr="0063623E">
        <w:rPr>
          <w:rFonts w:ascii="Calibri" w:hAnsi="Calibri" w:cs="Calibri"/>
          <w:sz w:val="22"/>
          <w:szCs w:val="22"/>
        </w:rPr>
        <w:t xml:space="preserve">oprávněn uplatnit vůči </w:t>
      </w:r>
      <w:r w:rsidR="00571705" w:rsidRPr="0063623E">
        <w:rPr>
          <w:rFonts w:ascii="Calibri" w:hAnsi="Calibri" w:cs="Calibri"/>
          <w:sz w:val="22"/>
          <w:szCs w:val="22"/>
        </w:rPr>
        <w:t xml:space="preserve">Prodávajícímu </w:t>
      </w:r>
      <w:r w:rsidR="00C060BB" w:rsidRPr="0063623E">
        <w:rPr>
          <w:rFonts w:ascii="Calibri" w:hAnsi="Calibri" w:cs="Calibri"/>
          <w:sz w:val="22"/>
          <w:szCs w:val="22"/>
        </w:rPr>
        <w:t>smluvní pokutu ve výši 2</w:t>
      </w:r>
      <w:r w:rsidRPr="0063623E">
        <w:rPr>
          <w:rFonts w:ascii="Calibri" w:hAnsi="Calibri" w:cs="Calibri"/>
          <w:sz w:val="22"/>
          <w:szCs w:val="22"/>
        </w:rPr>
        <w:t>0</w:t>
      </w:r>
      <w:r w:rsidR="00571705" w:rsidRPr="0063623E">
        <w:rPr>
          <w:rFonts w:ascii="Calibri" w:hAnsi="Calibri" w:cs="Calibri"/>
          <w:sz w:val="22"/>
          <w:szCs w:val="22"/>
        </w:rPr>
        <w:t xml:space="preserve"> </w:t>
      </w:r>
      <w:r w:rsidRPr="0063623E">
        <w:rPr>
          <w:rFonts w:ascii="Calibri" w:hAnsi="Calibri" w:cs="Calibri"/>
          <w:sz w:val="22"/>
          <w:szCs w:val="22"/>
        </w:rPr>
        <w:t>% Kupní Ceny.</w:t>
      </w:r>
    </w:p>
    <w:p w:rsidR="00C060BB" w:rsidRPr="00C060BB"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Kupující je povinen zaplatit Prodávajícímu </w:t>
      </w:r>
      <w:r w:rsidR="00233E08" w:rsidRPr="0063623E">
        <w:rPr>
          <w:rFonts w:ascii="Calibri" w:hAnsi="Calibri" w:cs="Calibri"/>
          <w:sz w:val="22"/>
          <w:szCs w:val="22"/>
        </w:rPr>
        <w:t>smluvní pokutu ve výši 0,0</w:t>
      </w:r>
      <w:r w:rsidR="00C060BB" w:rsidRPr="0063623E">
        <w:rPr>
          <w:rFonts w:ascii="Calibri" w:hAnsi="Calibri" w:cs="Calibri"/>
          <w:sz w:val="22"/>
          <w:szCs w:val="22"/>
        </w:rPr>
        <w:t>5</w:t>
      </w:r>
      <w:r w:rsidR="00233E08" w:rsidRPr="0063623E">
        <w:rPr>
          <w:rFonts w:ascii="Calibri" w:hAnsi="Calibri" w:cs="Calibri"/>
          <w:sz w:val="22"/>
          <w:szCs w:val="22"/>
        </w:rPr>
        <w:t xml:space="preserve"> % z dlužné částky za každý započatý kalendářní den prodlení v případě prodlení s úhradou Kupní Ceny</w:t>
      </w:r>
      <w:r w:rsidR="00233E08" w:rsidRPr="001E367E">
        <w:rPr>
          <w:rFonts w:ascii="Calibri" w:hAnsi="Calibri" w:cs="Calibri"/>
          <w:sz w:val="22"/>
          <w:szCs w:val="22"/>
        </w:rPr>
        <w:t xml:space="preserve">.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D43479">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proofErr w:type="gramStart"/>
      <w:r w:rsidR="00EE1D6D">
        <w:fldChar w:fldCharType="begin"/>
      </w:r>
      <w:r w:rsidR="002E1A2F">
        <w:instrText xml:space="preserve"> REF _Ref380055579 \r \h  \* MERGEFORMAT </w:instrText>
      </w:r>
      <w:r w:rsidR="00EE1D6D">
        <w:fldChar w:fldCharType="separate"/>
      </w:r>
      <w:r w:rsidR="00C060BB">
        <w:rPr>
          <w:rFonts w:ascii="Calibri" w:hAnsi="Calibri" w:cs="Calibri"/>
          <w:sz w:val="22"/>
          <w:szCs w:val="22"/>
        </w:rPr>
        <w:t>18.1</w:t>
      </w:r>
      <w:r w:rsidR="00EE1D6D">
        <w:fldChar w:fldCharType="end"/>
      </w:r>
      <w:proofErr w:type="gramEnd"/>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w:t>
      </w:r>
      <w:r w:rsidRPr="008B49B5">
        <w:rPr>
          <w:rFonts w:ascii="Calibri" w:hAnsi="Calibri" w:cs="Calibri"/>
          <w:sz w:val="22"/>
          <w:szCs w:val="22"/>
        </w:rPr>
        <w:lastRenderedPageBreak/>
        <w:t>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E52CC4" w:rsidRPr="0063623E" w:rsidRDefault="00E52CC4" w:rsidP="00E52CC4">
      <w:pPr>
        <w:spacing w:line="280" w:lineRule="atLeast"/>
        <w:jc w:val="both"/>
        <w:rPr>
          <w:rFonts w:ascii="Calibri" w:hAnsi="Calibri" w:cs="Arial"/>
          <w:b/>
          <w:bCs/>
          <w:sz w:val="22"/>
          <w:szCs w:val="22"/>
        </w:rPr>
      </w:pPr>
      <w:r w:rsidRPr="0063623E">
        <w:rPr>
          <w:rFonts w:ascii="Calibri" w:hAnsi="Calibri" w:cs="Arial"/>
          <w:b/>
          <w:sz w:val="22"/>
          <w:szCs w:val="22"/>
        </w:rPr>
        <w:t>„Čistička dusíku</w:t>
      </w:r>
      <w:r w:rsidRPr="0063623E">
        <w:rPr>
          <w:rFonts w:ascii="Calibri" w:hAnsi="Calibri" w:cs="Arial"/>
          <w:b/>
          <w:bCs/>
          <w:sz w:val="22"/>
          <w:szCs w:val="22"/>
        </w:rPr>
        <w:t>“</w:t>
      </w:r>
    </w:p>
    <w:p w:rsidR="00E52CC4" w:rsidRPr="0063623E" w:rsidRDefault="00E52CC4" w:rsidP="00E52CC4">
      <w:pPr>
        <w:tabs>
          <w:tab w:val="left" w:pos="4200"/>
        </w:tabs>
        <w:spacing w:line="280" w:lineRule="atLeast"/>
        <w:outlineLvl w:val="0"/>
        <w:rPr>
          <w:rFonts w:ascii="Calibri" w:hAnsi="Calibri" w:cs="Arial"/>
          <w:b/>
          <w:sz w:val="22"/>
          <w:szCs w:val="22"/>
        </w:rPr>
      </w:pPr>
    </w:p>
    <w:p w:rsidR="00E52CC4" w:rsidRPr="0063623E" w:rsidRDefault="00E52CC4" w:rsidP="00E52CC4">
      <w:pPr>
        <w:tabs>
          <w:tab w:val="left" w:pos="4200"/>
        </w:tabs>
        <w:spacing w:line="280" w:lineRule="atLeast"/>
        <w:jc w:val="both"/>
        <w:outlineLvl w:val="0"/>
        <w:rPr>
          <w:rFonts w:ascii="Verdana" w:hAnsi="Verdana"/>
          <w:sz w:val="20"/>
          <w:szCs w:val="20"/>
        </w:rPr>
      </w:pPr>
      <w:r w:rsidRPr="0063623E">
        <w:rPr>
          <w:rFonts w:ascii="Verdana" w:hAnsi="Verdana"/>
          <w:iCs/>
          <w:sz w:val="20"/>
          <w:szCs w:val="20"/>
        </w:rPr>
        <w:t xml:space="preserve">Předmětem plnění </w:t>
      </w:r>
      <w:r w:rsidRPr="0063623E">
        <w:rPr>
          <w:rFonts w:ascii="Verdana" w:hAnsi="Verdana"/>
          <w:sz w:val="20"/>
          <w:szCs w:val="20"/>
        </w:rPr>
        <w:t xml:space="preserve">je </w:t>
      </w:r>
      <w:r w:rsidRPr="0063623E">
        <w:rPr>
          <w:rFonts w:ascii="Verdana" w:hAnsi="Verdana"/>
          <w:sz w:val="20"/>
          <w:szCs w:val="20"/>
          <w:lang w:eastAsia="en-GB"/>
        </w:rPr>
        <w:t xml:space="preserve">pořízení </w:t>
      </w:r>
      <w:r w:rsidRPr="0063623E">
        <w:rPr>
          <w:rFonts w:ascii="Verdana" w:hAnsi="Verdana"/>
          <w:b/>
          <w:sz w:val="20"/>
          <w:szCs w:val="20"/>
        </w:rPr>
        <w:t>čističky dusíku</w:t>
      </w:r>
      <w:r w:rsidRPr="0063623E">
        <w:rPr>
          <w:rFonts w:ascii="Verdana" w:hAnsi="Verdana"/>
          <w:sz w:val="20"/>
          <w:szCs w:val="20"/>
        </w:rPr>
        <w:t>, na principu sorpce, které zajistí čistotu plynu vstupujících do technologického procesu organokovové epitaxe.</w:t>
      </w:r>
    </w:p>
    <w:p w:rsidR="00E52CC4" w:rsidRPr="0063623E" w:rsidRDefault="00E52CC4" w:rsidP="00E52CC4">
      <w:pPr>
        <w:tabs>
          <w:tab w:val="left" w:pos="4200"/>
        </w:tabs>
        <w:spacing w:line="280" w:lineRule="atLeast"/>
        <w:jc w:val="both"/>
        <w:outlineLvl w:val="0"/>
        <w:rPr>
          <w:rFonts w:ascii="Verdana" w:hAnsi="Verdana"/>
          <w:sz w:val="20"/>
          <w:szCs w:val="20"/>
        </w:rPr>
      </w:pPr>
    </w:p>
    <w:p w:rsidR="00E52CC4" w:rsidRPr="0063623E" w:rsidRDefault="00E52CC4" w:rsidP="00E52CC4">
      <w:pPr>
        <w:ind w:left="705" w:hanging="705"/>
        <w:rPr>
          <w:rFonts w:ascii="Verdana" w:hAnsi="Verdana"/>
          <w:b/>
          <w:sz w:val="20"/>
          <w:szCs w:val="20"/>
        </w:rPr>
      </w:pPr>
      <w:r w:rsidRPr="0063623E">
        <w:rPr>
          <w:rFonts w:ascii="Verdana" w:hAnsi="Verdana"/>
          <w:b/>
          <w:sz w:val="20"/>
          <w:szCs w:val="20"/>
        </w:rPr>
        <w:t>Závazné požadavky:</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 xml:space="preserve">Čistička </w:t>
      </w:r>
      <w:r w:rsidR="00E208A7">
        <w:rPr>
          <w:rFonts w:ascii="Verdana" w:eastAsia="Times New Roman" w:hAnsi="Verdana"/>
          <w:sz w:val="20"/>
          <w:szCs w:val="20"/>
        </w:rPr>
        <w:t>musí zvládnout provozní průtok 2</w:t>
      </w:r>
      <w:r w:rsidRPr="0063623E">
        <w:rPr>
          <w:rFonts w:ascii="Verdana" w:eastAsia="Times New Roman" w:hAnsi="Verdana"/>
          <w:sz w:val="20"/>
          <w:szCs w:val="20"/>
        </w:rPr>
        <w:t xml:space="preserve">5 </w:t>
      </w:r>
      <w:proofErr w:type="spellStart"/>
      <w:r w:rsidRPr="0063623E">
        <w:rPr>
          <w:rFonts w:ascii="Verdana" w:eastAsia="Times New Roman" w:hAnsi="Verdana"/>
          <w:sz w:val="20"/>
          <w:szCs w:val="20"/>
        </w:rPr>
        <w:t>slm</w:t>
      </w:r>
      <w:proofErr w:type="spellEnd"/>
      <w:r w:rsidRPr="0063623E">
        <w:rPr>
          <w:rFonts w:ascii="Verdana" w:eastAsia="Times New Roman" w:hAnsi="Verdana"/>
          <w:sz w:val="20"/>
          <w:szCs w:val="20"/>
        </w:rPr>
        <w:t xml:space="preserve"> a maximální průtok </w:t>
      </w:r>
      <w:r w:rsidR="00085DEC">
        <w:rPr>
          <w:rFonts w:ascii="Verdana" w:eastAsia="Times New Roman" w:hAnsi="Verdana"/>
          <w:sz w:val="20"/>
          <w:szCs w:val="20"/>
        </w:rPr>
        <w:t>70</w:t>
      </w:r>
      <w:r w:rsidRPr="0063623E">
        <w:rPr>
          <w:rFonts w:ascii="Verdana" w:eastAsia="Times New Roman" w:hAnsi="Verdana"/>
          <w:sz w:val="20"/>
          <w:szCs w:val="20"/>
        </w:rPr>
        <w:t xml:space="preserve"> </w:t>
      </w:r>
      <w:proofErr w:type="spellStart"/>
      <w:r w:rsidRPr="0063623E">
        <w:rPr>
          <w:rFonts w:ascii="Verdana" w:eastAsia="Times New Roman" w:hAnsi="Verdana"/>
          <w:sz w:val="20"/>
          <w:szCs w:val="20"/>
        </w:rPr>
        <w:t>slm</w:t>
      </w:r>
      <w:proofErr w:type="spellEnd"/>
      <w:r w:rsidRPr="0063623E">
        <w:rPr>
          <w:rFonts w:ascii="Verdana" w:eastAsia="Times New Roman" w:hAnsi="Verdana"/>
          <w:sz w:val="20"/>
          <w:szCs w:val="20"/>
        </w:rPr>
        <w:t>.</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 xml:space="preserve">Pro čistotu vstupního dusíku 99,999 (5N) jsou požadované maximální hodnoty nečistot 5 </w:t>
      </w:r>
      <w:proofErr w:type="spellStart"/>
      <w:r w:rsidRPr="0063623E">
        <w:rPr>
          <w:rFonts w:ascii="Verdana" w:eastAsia="Times New Roman" w:hAnsi="Verdana"/>
          <w:sz w:val="20"/>
          <w:szCs w:val="20"/>
        </w:rPr>
        <w:t>ppb</w:t>
      </w:r>
      <w:proofErr w:type="spellEnd"/>
      <w:r w:rsidRPr="0063623E">
        <w:rPr>
          <w:rFonts w:ascii="Verdana" w:eastAsia="Times New Roman" w:hAnsi="Verdana"/>
          <w:sz w:val="20"/>
          <w:szCs w:val="20"/>
        </w:rPr>
        <w:t xml:space="preserve"> pro kyslík, vodu, CO, CO</w:t>
      </w:r>
      <w:r w:rsidRPr="0063623E">
        <w:rPr>
          <w:rFonts w:ascii="Verdana" w:eastAsia="Times New Roman" w:hAnsi="Verdana"/>
          <w:sz w:val="20"/>
          <w:szCs w:val="20"/>
          <w:vertAlign w:val="subscript"/>
        </w:rPr>
        <w:t>2</w:t>
      </w:r>
      <w:r w:rsidRPr="0063623E">
        <w:rPr>
          <w:rFonts w:ascii="Verdana" w:eastAsia="Times New Roman" w:hAnsi="Verdana"/>
          <w:sz w:val="20"/>
          <w:szCs w:val="20"/>
        </w:rPr>
        <w:t xml:space="preserve">, a zároveň maximálně 20 </w:t>
      </w:r>
      <w:proofErr w:type="spellStart"/>
      <w:r w:rsidRPr="0063623E">
        <w:rPr>
          <w:rFonts w:ascii="Verdana" w:eastAsia="Times New Roman" w:hAnsi="Verdana"/>
          <w:sz w:val="20"/>
          <w:szCs w:val="20"/>
        </w:rPr>
        <w:t>ppb</w:t>
      </w:r>
      <w:proofErr w:type="spellEnd"/>
      <w:r w:rsidRPr="0063623E">
        <w:rPr>
          <w:rFonts w:ascii="Verdana" w:eastAsia="Times New Roman" w:hAnsi="Verdana"/>
          <w:sz w:val="20"/>
          <w:szCs w:val="20"/>
        </w:rPr>
        <w:t xml:space="preserve"> pro uhlovodíky. Celková minimální výstupní čistota dusíku musí být 7N.</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Vstup i výstup musí být zakončen šroubením VCR ¼‘‘ a příslušnými ventily.</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Čistička dusíku musí být vybavena optickou, zvukovou nebo elektrickou signalizací konce životnosti náplně.</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Rozměry zařízení nesmí přesáhnout 70 x 50 x 200 cm (d x š x v).</w:t>
      </w:r>
    </w:p>
    <w:p w:rsidR="00EE03A3" w:rsidRPr="0063623E" w:rsidRDefault="00EE03A3" w:rsidP="00522683">
      <w:pPr>
        <w:numPr>
          <w:ilvl w:val="0"/>
          <w:numId w:val="41"/>
        </w:numPr>
        <w:tabs>
          <w:tab w:val="left" w:pos="4200"/>
        </w:tabs>
        <w:spacing w:line="280" w:lineRule="atLeast"/>
        <w:outlineLvl w:val="0"/>
        <w:rPr>
          <w:rFonts w:ascii="Verdana" w:eastAsia="Times New Roman" w:hAnsi="Verdana"/>
          <w:sz w:val="20"/>
          <w:szCs w:val="20"/>
        </w:rPr>
      </w:pPr>
      <w:r w:rsidRPr="0063623E">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E52CC4" w:rsidRPr="0063623E" w:rsidRDefault="00E52CC4" w:rsidP="00E52CC4">
      <w:pPr>
        <w:spacing w:line="280" w:lineRule="atLeast"/>
        <w:jc w:val="both"/>
        <w:rPr>
          <w:rFonts w:ascii="Calibri" w:hAnsi="Calibri" w:cs="Arial"/>
          <w:b/>
          <w:bCs/>
          <w:sz w:val="22"/>
          <w:szCs w:val="22"/>
        </w:rPr>
      </w:pPr>
      <w:r w:rsidRPr="0063623E">
        <w:rPr>
          <w:rFonts w:ascii="Calibri" w:hAnsi="Calibri" w:cs="Arial"/>
          <w:b/>
          <w:sz w:val="22"/>
          <w:szCs w:val="22"/>
        </w:rPr>
        <w:t>„Čistička dusíku</w:t>
      </w:r>
      <w:r w:rsidRPr="0063623E">
        <w:rPr>
          <w:rFonts w:ascii="Calibri" w:hAnsi="Calibri" w:cs="Arial"/>
          <w:b/>
          <w:bCs/>
          <w:sz w:val="22"/>
          <w:szCs w:val="22"/>
        </w:rPr>
        <w:t>“</w:t>
      </w:r>
    </w:p>
    <w:p w:rsidR="00E52CC4" w:rsidRPr="0063623E" w:rsidRDefault="00E52CC4" w:rsidP="00E52CC4">
      <w:pPr>
        <w:tabs>
          <w:tab w:val="left" w:pos="4200"/>
        </w:tabs>
        <w:spacing w:line="280" w:lineRule="atLeast"/>
        <w:outlineLvl w:val="0"/>
        <w:rPr>
          <w:rFonts w:ascii="Calibri" w:hAnsi="Calibri" w:cs="Arial"/>
          <w:b/>
          <w:sz w:val="22"/>
          <w:szCs w:val="22"/>
        </w:rPr>
      </w:pPr>
    </w:p>
    <w:p w:rsidR="00E52CC4" w:rsidRPr="0063623E" w:rsidRDefault="00E52CC4" w:rsidP="00E52CC4">
      <w:pPr>
        <w:tabs>
          <w:tab w:val="left" w:pos="4200"/>
        </w:tabs>
        <w:spacing w:line="280" w:lineRule="atLeast"/>
        <w:jc w:val="both"/>
        <w:outlineLvl w:val="0"/>
        <w:rPr>
          <w:rFonts w:ascii="Calibri" w:hAnsi="Calibri" w:cs="Arial"/>
          <w:sz w:val="22"/>
          <w:szCs w:val="22"/>
        </w:rPr>
      </w:pPr>
      <w:r w:rsidRPr="0063623E">
        <w:rPr>
          <w:rFonts w:ascii="Verdana" w:hAnsi="Verdana"/>
          <w:iCs/>
          <w:sz w:val="20"/>
          <w:szCs w:val="20"/>
        </w:rPr>
        <w:t xml:space="preserve">Předmětem plnění </w:t>
      </w:r>
      <w:r w:rsidRPr="0063623E">
        <w:rPr>
          <w:rFonts w:ascii="Verdana" w:hAnsi="Verdana"/>
          <w:sz w:val="20"/>
          <w:szCs w:val="20"/>
        </w:rPr>
        <w:t xml:space="preserve">je </w:t>
      </w:r>
      <w:r w:rsidRPr="0063623E">
        <w:rPr>
          <w:rFonts w:ascii="Verdana" w:hAnsi="Verdana"/>
          <w:sz w:val="20"/>
          <w:szCs w:val="20"/>
          <w:lang w:eastAsia="en-GB"/>
        </w:rPr>
        <w:t xml:space="preserve">pořízení </w:t>
      </w:r>
      <w:r w:rsidRPr="0063623E">
        <w:rPr>
          <w:rFonts w:ascii="Verdana" w:hAnsi="Verdana"/>
          <w:b/>
          <w:sz w:val="20"/>
          <w:szCs w:val="20"/>
        </w:rPr>
        <w:t>čističky dusíku</w:t>
      </w:r>
      <w:r w:rsidRPr="0063623E">
        <w:rPr>
          <w:rFonts w:ascii="Verdana" w:hAnsi="Verdana"/>
          <w:sz w:val="20"/>
          <w:szCs w:val="20"/>
        </w:rPr>
        <w:t>, na principu sorpce, která zajistí požadovanou čistotu dusíku vstupujícího do technologického procesu organokovové epitaxe,</w:t>
      </w:r>
      <w:r w:rsidRPr="0063623E">
        <w:rPr>
          <w:rFonts w:ascii="Calibri" w:hAnsi="Calibri" w:cs="Arial"/>
          <w:sz w:val="22"/>
          <w:szCs w:val="22"/>
        </w:rPr>
        <w:t xml:space="preserve"> která v souladu s § 46 odst. 4 ZVZ zahrnuje následující součásti a splňuje technické podmínky:</w:t>
      </w:r>
    </w:p>
    <w:p w:rsidR="00E52CC4" w:rsidRPr="0063623E" w:rsidRDefault="00E52CC4" w:rsidP="00E52CC4">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E52CC4" w:rsidRPr="0063623E" w:rsidTr="007658A2">
        <w:tc>
          <w:tcPr>
            <w:tcW w:w="4503" w:type="dxa"/>
            <w:tcBorders>
              <w:top w:val="single" w:sz="18" w:space="0" w:color="auto"/>
              <w:left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minimální specifikace</w:t>
            </w:r>
            <w:r w:rsidRPr="0063623E">
              <w:t xml:space="preserve"> </w:t>
            </w:r>
            <w:r w:rsidRPr="0063623E">
              <w:rPr>
                <w:rFonts w:cs="Calibri"/>
              </w:rPr>
              <w:t>zboží stanovená zadavatelem</w:t>
            </w:r>
          </w:p>
        </w:tc>
        <w:tc>
          <w:tcPr>
            <w:tcW w:w="4394" w:type="dxa"/>
            <w:tcBorders>
              <w:top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E52CC4" w:rsidRPr="0063623E" w:rsidRDefault="00E52CC4" w:rsidP="007658A2">
            <w:pPr>
              <w:pStyle w:val="Bezmezer"/>
              <w:rPr>
                <w:rFonts w:cs="Calibri"/>
              </w:rPr>
            </w:pPr>
            <w:r w:rsidRPr="0063623E">
              <w:rPr>
                <w:rFonts w:cs="Calibri"/>
              </w:rPr>
              <w:t>Splňuje ANO/NE</w:t>
            </w:r>
          </w:p>
        </w:tc>
      </w:tr>
      <w:tr w:rsidR="00E52CC4" w:rsidRPr="0063623E" w:rsidTr="007658A2">
        <w:tc>
          <w:tcPr>
            <w:tcW w:w="4503" w:type="dxa"/>
            <w:tcBorders>
              <w:top w:val="single" w:sz="2" w:space="0" w:color="auto"/>
              <w:left w:val="single" w:sz="18" w:space="0" w:color="auto"/>
              <w:bottom w:val="single" w:sz="2" w:space="0" w:color="auto"/>
            </w:tcBorders>
            <w:shd w:val="clear" w:color="auto" w:fill="7F7F7F"/>
          </w:tcPr>
          <w:p w:rsidR="00E52CC4" w:rsidRPr="0063623E" w:rsidRDefault="00E52CC4" w:rsidP="007658A2">
            <w:pPr>
              <w:pStyle w:val="Bezmezer"/>
              <w:rPr>
                <w:rFonts w:cs="Calibri"/>
                <w:b/>
                <w:color w:val="FFFFFF"/>
              </w:rPr>
            </w:pPr>
            <w:r w:rsidRPr="0063623E">
              <w:rPr>
                <w:rFonts w:ascii="Verdana" w:hAnsi="Verdana"/>
                <w:b/>
                <w:color w:val="FFFFFF"/>
                <w:sz w:val="20"/>
                <w:szCs w:val="20"/>
              </w:rPr>
              <w:t>Čistička dusíku</w:t>
            </w:r>
          </w:p>
        </w:tc>
        <w:tc>
          <w:tcPr>
            <w:tcW w:w="4394" w:type="dxa"/>
            <w:tcBorders>
              <w:top w:val="single" w:sz="2" w:space="0" w:color="auto"/>
              <w:bottom w:val="single" w:sz="2" w:space="0" w:color="auto"/>
            </w:tcBorders>
            <w:shd w:val="clear" w:color="auto" w:fill="7F7F7F"/>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E52CC4" w:rsidRPr="0063623E" w:rsidRDefault="00E52CC4" w:rsidP="007658A2">
            <w:pPr>
              <w:pStyle w:val="Bezmezer"/>
              <w:rPr>
                <w:rFonts w:cs="Calibri"/>
              </w:rPr>
            </w:pPr>
          </w:p>
        </w:tc>
      </w:tr>
      <w:tr w:rsidR="00E52CC4" w:rsidRPr="0063623E" w:rsidTr="007658A2">
        <w:tc>
          <w:tcPr>
            <w:tcW w:w="4503" w:type="dxa"/>
            <w:tcBorders>
              <w:top w:val="single" w:sz="2" w:space="0" w:color="auto"/>
              <w:left w:val="single" w:sz="18" w:space="0" w:color="auto"/>
              <w:bottom w:val="single" w:sz="2" w:space="0" w:color="auto"/>
            </w:tcBorders>
          </w:tcPr>
          <w:p w:rsidR="00E52CC4" w:rsidRPr="0063623E" w:rsidRDefault="00E52CC4" w:rsidP="00085DEC">
            <w:pPr>
              <w:widowControl/>
              <w:rPr>
                <w:rFonts w:ascii="Verdana" w:hAnsi="Verdana"/>
                <w:sz w:val="20"/>
                <w:szCs w:val="20"/>
              </w:rPr>
            </w:pPr>
            <w:r w:rsidRPr="0063623E">
              <w:rPr>
                <w:rFonts w:ascii="Verdana" w:eastAsia="Times New Roman" w:hAnsi="Verdana"/>
                <w:sz w:val="20"/>
                <w:szCs w:val="20"/>
              </w:rPr>
              <w:t xml:space="preserve">Čistička </w:t>
            </w:r>
            <w:r w:rsidR="00E208A7">
              <w:rPr>
                <w:rFonts w:ascii="Verdana" w:eastAsia="Times New Roman" w:hAnsi="Verdana"/>
                <w:sz w:val="20"/>
                <w:szCs w:val="20"/>
              </w:rPr>
              <w:t>musí zvládnout provozní průtok 2</w:t>
            </w:r>
            <w:r w:rsidRPr="0063623E">
              <w:rPr>
                <w:rFonts w:ascii="Verdana" w:eastAsia="Times New Roman" w:hAnsi="Verdana"/>
                <w:sz w:val="20"/>
                <w:szCs w:val="20"/>
              </w:rPr>
              <w:t xml:space="preserve">5 </w:t>
            </w:r>
            <w:proofErr w:type="spellStart"/>
            <w:r w:rsidRPr="0063623E">
              <w:rPr>
                <w:rFonts w:ascii="Verdana" w:eastAsia="Times New Roman" w:hAnsi="Verdana"/>
                <w:sz w:val="20"/>
                <w:szCs w:val="20"/>
              </w:rPr>
              <w:t>slm</w:t>
            </w:r>
            <w:proofErr w:type="spellEnd"/>
            <w:r w:rsidRPr="0063623E">
              <w:rPr>
                <w:rFonts w:ascii="Verdana" w:eastAsia="Times New Roman" w:hAnsi="Verdana"/>
                <w:sz w:val="20"/>
                <w:szCs w:val="20"/>
              </w:rPr>
              <w:t xml:space="preserve"> a maximální průtok </w:t>
            </w:r>
            <w:r w:rsidR="00085DEC">
              <w:rPr>
                <w:rFonts w:ascii="Verdana" w:eastAsia="Times New Roman" w:hAnsi="Verdana"/>
                <w:sz w:val="20"/>
                <w:szCs w:val="20"/>
              </w:rPr>
              <w:t>70</w:t>
            </w:r>
            <w:r w:rsidRPr="0063623E">
              <w:rPr>
                <w:rFonts w:ascii="Verdana" w:eastAsia="Times New Roman" w:hAnsi="Verdana"/>
                <w:sz w:val="20"/>
                <w:szCs w:val="20"/>
              </w:rPr>
              <w:t xml:space="preserve"> </w:t>
            </w:r>
            <w:proofErr w:type="spellStart"/>
            <w:r w:rsidRPr="0063623E">
              <w:rPr>
                <w:rFonts w:ascii="Verdana" w:eastAsia="Times New Roman" w:hAnsi="Verdana"/>
                <w:sz w:val="20"/>
                <w:szCs w:val="20"/>
              </w:rPr>
              <w:t>slm</w:t>
            </w:r>
            <w:proofErr w:type="spellEnd"/>
            <w:r w:rsidRPr="0063623E">
              <w:rPr>
                <w:rFonts w:ascii="Verdana" w:hAnsi="Verdana"/>
                <w:sz w:val="20"/>
                <w:szCs w:val="20"/>
              </w:rPr>
              <w:t>.</w:t>
            </w:r>
          </w:p>
        </w:tc>
        <w:tc>
          <w:tcPr>
            <w:tcW w:w="4394" w:type="dxa"/>
            <w:tcBorders>
              <w:top w:val="single" w:sz="2" w:space="0" w:color="auto"/>
              <w:bottom w:val="single" w:sz="2" w:space="0" w:color="auto"/>
            </w:tcBorders>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2" w:space="0" w:color="auto"/>
              <w:left w:val="single" w:sz="18" w:space="0" w:color="auto"/>
              <w:bottom w:val="single" w:sz="2" w:space="0" w:color="auto"/>
            </w:tcBorders>
          </w:tcPr>
          <w:p w:rsidR="00E52CC4" w:rsidRPr="0063623E" w:rsidRDefault="00E52CC4" w:rsidP="007658A2">
            <w:pPr>
              <w:widowControl/>
              <w:rPr>
                <w:rFonts w:ascii="Verdana" w:hAnsi="Verdana"/>
                <w:sz w:val="20"/>
                <w:szCs w:val="20"/>
              </w:rPr>
            </w:pPr>
            <w:r w:rsidRPr="0063623E">
              <w:rPr>
                <w:rFonts w:ascii="Verdana" w:hAnsi="Verdana"/>
                <w:sz w:val="20"/>
                <w:szCs w:val="20"/>
              </w:rPr>
              <w:t xml:space="preserve">Pro čistotu vstupního amoniaku 99,999 (5N) jsou požadované maximální hodnoty nečistot 5 </w:t>
            </w:r>
            <w:proofErr w:type="spellStart"/>
            <w:r w:rsidRPr="0063623E">
              <w:rPr>
                <w:rFonts w:ascii="Verdana" w:hAnsi="Verdana"/>
                <w:sz w:val="20"/>
                <w:szCs w:val="20"/>
              </w:rPr>
              <w:t>ppb</w:t>
            </w:r>
            <w:proofErr w:type="spellEnd"/>
            <w:r w:rsidRPr="0063623E">
              <w:rPr>
                <w:rFonts w:ascii="Verdana" w:hAnsi="Verdana"/>
                <w:sz w:val="20"/>
                <w:szCs w:val="20"/>
              </w:rPr>
              <w:t xml:space="preserve"> pro kyslík, vodu, CO, CO</w:t>
            </w:r>
            <w:r w:rsidRPr="0063623E">
              <w:rPr>
                <w:rFonts w:ascii="Verdana" w:hAnsi="Verdana"/>
                <w:sz w:val="20"/>
                <w:szCs w:val="20"/>
                <w:vertAlign w:val="subscript"/>
              </w:rPr>
              <w:t>2</w:t>
            </w:r>
            <w:r w:rsidRPr="0063623E">
              <w:rPr>
                <w:rFonts w:ascii="Verdana" w:hAnsi="Verdana"/>
                <w:sz w:val="20"/>
                <w:szCs w:val="20"/>
              </w:rPr>
              <w:t xml:space="preserve">, a zároveň maximálně 20 </w:t>
            </w:r>
            <w:proofErr w:type="spellStart"/>
            <w:r w:rsidRPr="0063623E">
              <w:rPr>
                <w:rFonts w:ascii="Verdana" w:hAnsi="Verdana"/>
                <w:sz w:val="20"/>
                <w:szCs w:val="20"/>
              </w:rPr>
              <w:t>ppb</w:t>
            </w:r>
            <w:proofErr w:type="spellEnd"/>
            <w:r w:rsidRPr="0063623E">
              <w:rPr>
                <w:rFonts w:ascii="Verdana" w:hAnsi="Verdana"/>
                <w:sz w:val="20"/>
                <w:szCs w:val="20"/>
              </w:rPr>
              <w:t xml:space="preserve"> pro uhlovodíky. Celková požadovaná čistota dusíku na výstupu čističky je 7N.</w:t>
            </w:r>
          </w:p>
        </w:tc>
        <w:tc>
          <w:tcPr>
            <w:tcW w:w="4394" w:type="dxa"/>
            <w:tcBorders>
              <w:top w:val="single" w:sz="2" w:space="0" w:color="auto"/>
              <w:bottom w:val="single" w:sz="2" w:space="0" w:color="auto"/>
            </w:tcBorders>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89737B">
            <w:pPr>
              <w:pStyle w:val="Bezmezer"/>
              <w:rPr>
                <w:rFonts w:ascii="Verdana" w:hAnsi="Verdana"/>
                <w:sz w:val="20"/>
                <w:szCs w:val="20"/>
              </w:rPr>
            </w:pPr>
            <w:r w:rsidRPr="0063623E">
              <w:rPr>
                <w:rFonts w:ascii="Verdana" w:hAnsi="Verdana"/>
                <w:sz w:val="20"/>
                <w:szCs w:val="20"/>
              </w:rPr>
              <w:t>Vstup i výstup musí být zakončen šroubením VCR ¼‘‘ a příslušnými ventily.</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7658A2">
            <w:pPr>
              <w:pStyle w:val="Bezmezer"/>
            </w:pPr>
            <w:r w:rsidRPr="0063623E">
              <w:rPr>
                <w:rFonts w:ascii="Verdana" w:hAnsi="Verdana"/>
                <w:sz w:val="20"/>
                <w:szCs w:val="20"/>
              </w:rPr>
              <w:t>Čistička dusíku musí být vybavena optickou, zvukovou nebo elektrickou signalizací konce životnosti náplně.</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7658A2">
            <w:pPr>
              <w:pStyle w:val="Bezmezer"/>
            </w:pPr>
            <w:r w:rsidRPr="0063623E">
              <w:rPr>
                <w:rFonts w:ascii="Verdana" w:hAnsi="Verdana"/>
                <w:sz w:val="20"/>
                <w:szCs w:val="20"/>
              </w:rPr>
              <w:t>Rozměry zařízení nesmí přesáhnout 70 x 50 x 200 cm (d x š x v).</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bl>
    <w:p w:rsidR="001F164E" w:rsidRDefault="001F164E" w:rsidP="00E52CC4">
      <w:pPr>
        <w:spacing w:line="280" w:lineRule="atLeast"/>
        <w:jc w:val="both"/>
        <w:rPr>
          <w:rFonts w:ascii="Calibri" w:hAnsi="Calibri" w:cs="Arial"/>
          <w:b/>
          <w:sz w:val="22"/>
          <w:szCs w:val="22"/>
          <w:highlight w:val="yellow"/>
          <w:u w:val="single"/>
        </w:rPr>
      </w:pPr>
    </w:p>
    <w:p w:rsidR="00E52CC4" w:rsidRPr="008B49B5" w:rsidRDefault="00E52CC4" w:rsidP="00E52CC4">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F6" w:rsidRDefault="009541F6" w:rsidP="00ED3F53">
      <w:r>
        <w:separator/>
      </w:r>
    </w:p>
  </w:endnote>
  <w:endnote w:type="continuationSeparator" w:id="0">
    <w:p w:rsidR="009541F6" w:rsidRDefault="009541F6"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EE1D6D">
    <w:pPr>
      <w:pStyle w:val="Zpat"/>
      <w:jc w:val="right"/>
    </w:pPr>
    <w:r>
      <w:fldChar w:fldCharType="begin"/>
    </w:r>
    <w:r w:rsidR="0091145E">
      <w:instrText xml:space="preserve"> PAGE   \* MERGEFORMAT </w:instrText>
    </w:r>
    <w:r>
      <w:fldChar w:fldCharType="separate"/>
    </w:r>
    <w:r w:rsidR="001F164E">
      <w:rPr>
        <w:noProof/>
      </w:rPr>
      <w:t>1</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F6" w:rsidRDefault="009541F6" w:rsidP="00ED3F53">
      <w:r>
        <w:separator/>
      </w:r>
    </w:p>
  </w:footnote>
  <w:footnote w:type="continuationSeparator" w:id="0">
    <w:p w:rsidR="009541F6" w:rsidRDefault="009541F6"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70722806"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EE03A3"/>
    <w:rsid w:val="0000087E"/>
    <w:rsid w:val="00036AF2"/>
    <w:rsid w:val="000422EF"/>
    <w:rsid w:val="00050166"/>
    <w:rsid w:val="0006095A"/>
    <w:rsid w:val="00085DEC"/>
    <w:rsid w:val="00135979"/>
    <w:rsid w:val="00183C95"/>
    <w:rsid w:val="001C2273"/>
    <w:rsid w:val="001C7C4E"/>
    <w:rsid w:val="001D316F"/>
    <w:rsid w:val="001E367E"/>
    <w:rsid w:val="001F164E"/>
    <w:rsid w:val="00233E08"/>
    <w:rsid w:val="002759CF"/>
    <w:rsid w:val="002B5B86"/>
    <w:rsid w:val="002D2730"/>
    <w:rsid w:val="002E1A2F"/>
    <w:rsid w:val="002E35AD"/>
    <w:rsid w:val="00311F0A"/>
    <w:rsid w:val="00317D4A"/>
    <w:rsid w:val="0035417B"/>
    <w:rsid w:val="003801D3"/>
    <w:rsid w:val="00385043"/>
    <w:rsid w:val="003B0B2A"/>
    <w:rsid w:val="003E767D"/>
    <w:rsid w:val="004251BD"/>
    <w:rsid w:val="0044489F"/>
    <w:rsid w:val="00453F69"/>
    <w:rsid w:val="00463E85"/>
    <w:rsid w:val="00473E88"/>
    <w:rsid w:val="00481F16"/>
    <w:rsid w:val="004B41A7"/>
    <w:rsid w:val="004D4D8F"/>
    <w:rsid w:val="00522683"/>
    <w:rsid w:val="00526031"/>
    <w:rsid w:val="0053188C"/>
    <w:rsid w:val="00531D76"/>
    <w:rsid w:val="005335B4"/>
    <w:rsid w:val="005636AA"/>
    <w:rsid w:val="005649F0"/>
    <w:rsid w:val="005651E0"/>
    <w:rsid w:val="00571705"/>
    <w:rsid w:val="00577B9E"/>
    <w:rsid w:val="00580140"/>
    <w:rsid w:val="00593E21"/>
    <w:rsid w:val="005A2725"/>
    <w:rsid w:val="005D2EC8"/>
    <w:rsid w:val="005D4A8F"/>
    <w:rsid w:val="005E083F"/>
    <w:rsid w:val="005E0EC2"/>
    <w:rsid w:val="005F5B8E"/>
    <w:rsid w:val="006272F0"/>
    <w:rsid w:val="0063623E"/>
    <w:rsid w:val="006373B7"/>
    <w:rsid w:val="00643BA0"/>
    <w:rsid w:val="006449DE"/>
    <w:rsid w:val="00645EEA"/>
    <w:rsid w:val="00682755"/>
    <w:rsid w:val="006930E6"/>
    <w:rsid w:val="006A781F"/>
    <w:rsid w:val="006B3A16"/>
    <w:rsid w:val="006C16D7"/>
    <w:rsid w:val="006D13C3"/>
    <w:rsid w:val="006D7877"/>
    <w:rsid w:val="00743EA7"/>
    <w:rsid w:val="007D58AA"/>
    <w:rsid w:val="007E0A5E"/>
    <w:rsid w:val="0085033C"/>
    <w:rsid w:val="00866FFC"/>
    <w:rsid w:val="00877A8E"/>
    <w:rsid w:val="00882C74"/>
    <w:rsid w:val="008955CC"/>
    <w:rsid w:val="0089737B"/>
    <w:rsid w:val="008C2716"/>
    <w:rsid w:val="008C6C75"/>
    <w:rsid w:val="008E3F41"/>
    <w:rsid w:val="0091145E"/>
    <w:rsid w:val="00923F16"/>
    <w:rsid w:val="009427D9"/>
    <w:rsid w:val="0094435E"/>
    <w:rsid w:val="009541F6"/>
    <w:rsid w:val="009678E8"/>
    <w:rsid w:val="00976EB0"/>
    <w:rsid w:val="009A40F9"/>
    <w:rsid w:val="009C5F28"/>
    <w:rsid w:val="009D44AE"/>
    <w:rsid w:val="009F3DFB"/>
    <w:rsid w:val="00A1343E"/>
    <w:rsid w:val="00A26456"/>
    <w:rsid w:val="00A816B9"/>
    <w:rsid w:val="00A97B11"/>
    <w:rsid w:val="00AA7599"/>
    <w:rsid w:val="00AB3AFD"/>
    <w:rsid w:val="00AB5222"/>
    <w:rsid w:val="00AC6788"/>
    <w:rsid w:val="00AD0609"/>
    <w:rsid w:val="00AD0933"/>
    <w:rsid w:val="00AE196A"/>
    <w:rsid w:val="00AE5167"/>
    <w:rsid w:val="00AE7F04"/>
    <w:rsid w:val="00B0184E"/>
    <w:rsid w:val="00B16C69"/>
    <w:rsid w:val="00B22E65"/>
    <w:rsid w:val="00B41293"/>
    <w:rsid w:val="00B44701"/>
    <w:rsid w:val="00B4678C"/>
    <w:rsid w:val="00B6656F"/>
    <w:rsid w:val="00B8440B"/>
    <w:rsid w:val="00BA13E3"/>
    <w:rsid w:val="00BB5304"/>
    <w:rsid w:val="00BE6430"/>
    <w:rsid w:val="00C060BB"/>
    <w:rsid w:val="00C163C5"/>
    <w:rsid w:val="00C450C1"/>
    <w:rsid w:val="00CA3F35"/>
    <w:rsid w:val="00CB39A1"/>
    <w:rsid w:val="00CC757F"/>
    <w:rsid w:val="00D13497"/>
    <w:rsid w:val="00D248BF"/>
    <w:rsid w:val="00D43479"/>
    <w:rsid w:val="00D5217E"/>
    <w:rsid w:val="00D61D8E"/>
    <w:rsid w:val="00D80830"/>
    <w:rsid w:val="00D828A3"/>
    <w:rsid w:val="00DB152C"/>
    <w:rsid w:val="00DE03E7"/>
    <w:rsid w:val="00DE6F5E"/>
    <w:rsid w:val="00E06B19"/>
    <w:rsid w:val="00E07433"/>
    <w:rsid w:val="00E17798"/>
    <w:rsid w:val="00E208A7"/>
    <w:rsid w:val="00E52CC4"/>
    <w:rsid w:val="00E90BA7"/>
    <w:rsid w:val="00E933DC"/>
    <w:rsid w:val="00ED3F53"/>
    <w:rsid w:val="00EE03A3"/>
    <w:rsid w:val="00EE1D6D"/>
    <w:rsid w:val="00EF5C7E"/>
    <w:rsid w:val="00F11C1B"/>
    <w:rsid w:val="00F240B9"/>
    <w:rsid w:val="00F27A7C"/>
    <w:rsid w:val="00F420A1"/>
    <w:rsid w:val="00F44BA2"/>
    <w:rsid w:val="00F60AAA"/>
    <w:rsid w:val="00F63150"/>
    <w:rsid w:val="00F7167C"/>
    <w:rsid w:val="00F74C4E"/>
    <w:rsid w:val="00F94E96"/>
    <w:rsid w:val="00FB689E"/>
    <w:rsid w:val="00FB7713"/>
    <w:rsid w:val="00FC4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mcTfPZTo2Ff/Uj7nvFyFFa/zGuA=</DigestValue>
    </Reference>
    <Reference URI="#idOfficeObject" Type="http://www.w3.org/2000/09/xmldsig#Object">
      <DigestMethod Algorithm="http://www.w3.org/2000/09/xmldsig#sha1"/>
      <DigestValue>5BNJf5PGBgi15zWAvU8cmuOqOhk=</DigestValue>
    </Reference>
  </SignedInfo>
  <SignatureValue>
    U8wxzN086JOmTL3OAGFgO71lPcqpTWLZrB/5cd2DehOTtbDk68U/XfDMQdN8Vy/nLokLweqA
    8QMOaL1P+sxPyV+Aa9K6WhyRcqyahTQ6ys9wtQb9Lv472MviShSs5/qnHqaGspcpkyUBpK4z
    UrVelqhkWua7kFflQn61ljH2jgrv5m7nJs/9/4mxxiq+SlvA+3bOomC1O8Xi24PZxce9nmmM
    4waktMH0+oPPUQq82Iq/5uwAm+10VDztYfbtwGDCN1NkCG/tp/6SV280H/hqalseew6jbHwm
    0905O5wuJSyTIQJUCnPtWDp3LqE/Yi7WuvvOc9ZDorONUnT2rAr9rA==
  </SignatureValue>
  <KeyInfo>
    <KeyValue>
      <RSAKeyValue>
        <Modulus>
            3fECweUnlBPZA0l+3IOyuHpWK6Qyzd/QRwI1hS2RBzRdQ+PUUkt/972Dd9fvxdi3UGm/ttQZ
            geruOB7pDmSemMySsw7aMHqVYsZf3bH232bgmePtpBi9bf/1sd0QSaKdM4E3sBDWCmr+9pjD
            mRyCTRiayFem5VQNdSde1tO2crwqggcs6Hg6Fw+O2dHMTTgvsJUMs3+p+O31dSLc7znfXH5h
            FE9vG8OIMP6S7/8Y8wyR7sdB1Iup5+XXr2biHZ82UKbokQK+Vn0g5vV9d85bYZ1eKFP8N1Zu
            NJQ103YZpp3x53KEgqdiNuvcMHbYqamJ9rzAGMWnc2/p52vXJhZ0EQ==
          </Modulus>
        <Exponent>AQAB</Exponent>
      </RSAKeyValue>
    </KeyValue>
    <X509Data>
      <X509Certificate>
          MIIGrTCCBZWgAwIBAgIDF7t9MA0GCSqGSIb3DQEBCwUAMF8xCzAJBgNVBAYTAkNaMSwwKgYD
          VQQKDCPEjGVza8OhIHBvxaF0YSwgcy5wLiBbScSMIDQ3MTE0OTgzXTEiMCAGA1UEAxMZUG9z
          dFNpZ251bSBRdWFsaWZpZWQgQ0EgMjAeFw0xMzEyMTAxMzU2MDJaFw0xNDEyMTAxMzU2MDJa
          MIGKMQswCQYDVQQGEwJDWjE5MDcGA1UECgwwRnl6aWvDoWxuw60gw7pzdGF2IEFWIMSMUiwg
          di52LmkuIFtJxIwgNjgzNzgyNzFdMRAwDgYDVQQLEwcyMDQxMjI1MR8wHQYDVQQDDBZWbGFk
          aW3DrXIgTGV2YW5kb3Zza8O9MQ0wCwYDVQQFEwRQMTI4MIIBIjANBgkqhkiG9w0BAQEFAAOC
          AQ8AMIIBCgKCAQEA3fECweUnlBPZA0l+3IOyuHpWK6Qyzd/QRwI1hS2RBzRdQ+PUUkt/972D
          d9fvxdi3UGm/ttQZgeruOB7pDmSemMySsw7aMHqVYsZf3bH232bgmePtpBi9bf/1sd0QSaKd
          M4E3sBDWCmr+9pjDmRyCTRiayFem5VQNdSde1tO2crwqggcs6Hg6Fw+O2dHMTTgvsJUMs3+p
          +O31dSLc7znfXH5hFE9vG8OIMP6S7/8Y8wyR7sdB1Iup5+XXr2biHZ82UKbokQK+Vn0g5vV9
          d85bYZ1eKFP8N1ZuNJQ103YZpp3x53KEgqdiNuvcMHbYqamJ9rzAGMWnc2/p52vXJhZ0EQID
          AQABo4IDRDCCA0AwQwYDVR0RBDwwOoESbGV2YW5kb3Zza3lAZnp1LmN6oBkGCSsGAQQB3BkC
          AaAMEwoxNzg5ODA0NjQzoAkGA1UEDaACEwAwggEOBgNVHSAEggEFMIIBATCB/gYJZ4EGAQQB
          B4FSMIHwMIHHBggrBgEFBQcCAjCBuhqBt1RlbnRvIGt2YWxpZmlrb3ZhbnkgY2VydGlmaWth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cmwwHQYDVR0OBBYEFHODnH5avZ6qGdwosDNbWGhXC51UMA0GCSqGSIb3DQEBCwUAA4IBAQAq
          SHDvUeNxsBi+pmQWKSqth4tb+BvK1YGzZ/0yGQhGFXFYU32SbRsooS6FL/hyEdf5QTu5wwPg
          rSdUlapo0ftSaYmDUQZA9h5aPoVROiSts3nG94nIYWNS5jOhLPY5epDKDKVbZpBHjFlTG2Ga
          RfJo+uyHJAmcK/lEm1z2W4DSsvNmzj7M2O5JlDV4HRA21p3nDhgJSrM6+FVJSg0rHJ+X2vgA
          YrPSTVJLEEy1YGC2T6P9DnQc8PRC+Xrn6jvbDF9vKAr2ZDhafmY0Ef437eRO54wtopAqNfp+
          pvlAYM+zltQjfiO0sngqOSmwDBnfSQo9oJt007fD/Alk6Jwy4KuX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o71PTU7Fyr65dkTbwZzgIa5TSr8=</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SlHIE+q6Cgh3SP66Vszcm1CYCsw=</DigestValue>
      </Reference>
      <Reference URI="/word/embeddings/oleObject1.bin?ContentType=application/vnd.openxmlformats-officedocument.oleObject">
        <DigestMethod Algorithm="http://www.w3.org/2000/09/xmldsig#sha1"/>
        <DigestValue>51mCRMSmOJhin2SjKSG3HB0v0xI=</DigestValue>
      </Reference>
      <Reference URI="/word/endnotes.xml?ContentType=application/vnd.openxmlformats-officedocument.wordprocessingml.endnotes+xml">
        <DigestMethod Algorithm="http://www.w3.org/2000/09/xmldsig#sha1"/>
        <DigestValue>tbT5nxiRhWGvz/K2RGoCvEXaO04=</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In54tMZQuG3dOsiovqB/UfEv3+U=</DigestValue>
      </Reference>
      <Reference URI="/word/footnotes.xml?ContentType=application/vnd.openxmlformats-officedocument.wordprocessingml.footnotes+xml">
        <DigestMethod Algorithm="http://www.w3.org/2000/09/xmldsig#sha1"/>
        <DigestValue>dYJHIpl5kZi1oKu9BFtlv9ag1TY=</DigestValue>
      </Reference>
      <Reference URI="/word/header1.xml?ContentType=application/vnd.openxmlformats-officedocument.wordprocessingml.header+xml">
        <DigestMethod Algorithm="http://www.w3.org/2000/09/xmldsig#sha1"/>
        <DigestValue>1dZI86E+BDV7sr/vY7hV5YE6IQc=</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OwPwafTEi3FBSPuybwYK1hI/ass=</DigestValue>
      </Reference>
      <Reference URI="/word/settings.xml?ContentType=application/vnd.openxmlformats-officedocument.wordprocessingml.settings+xml">
        <DigestMethod Algorithm="http://www.w3.org/2000/09/xmldsig#sha1"/>
        <DigestValue>6hQpTPCy9mCgHDzmAocy1KPbfYM=</DigestValue>
      </Reference>
      <Reference URI="/word/styles.xml?ContentType=application/vnd.openxmlformats-officedocument.wordprocessingml.styles+xml">
        <DigestMethod Algorithm="http://www.w3.org/2000/09/xmldsig#sha1"/>
        <DigestValue>t9ArSg2CH8zFTpalI1k55YHc7bI=</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2014-08-28T09:12:30Z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uveřejnění na profilu zadavatele</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7E477-79A0-4B36-AC70-0DBD7E81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4059</Words>
  <Characters>23954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3</cp:revision>
  <dcterms:created xsi:type="dcterms:W3CDTF">2014-08-27T12:53:00Z</dcterms:created>
  <dcterms:modified xsi:type="dcterms:W3CDTF">2014-08-28T07:20:00Z</dcterms:modified>
</cp:coreProperties>
</file>