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E283C" w:rsidTr="0014440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E283C" w:rsidRPr="00E33A9C" w:rsidRDefault="00EE283C" w:rsidP="00144407">
            <w:pPr>
              <w:spacing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3A9C">
              <w:rPr>
                <w:rFonts w:ascii="Arial" w:hAnsi="Arial" w:cs="Arial"/>
                <w:b/>
                <w:bCs/>
                <w:sz w:val="36"/>
                <w:szCs w:val="36"/>
              </w:rPr>
              <w:t>Přírůstkový seznam</w:t>
            </w:r>
          </w:p>
          <w:p w:rsidR="00EE283C" w:rsidRDefault="00EE283C" w:rsidP="00E0779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Monografie</w:t>
            </w:r>
          </w:p>
        </w:tc>
      </w:tr>
    </w:tbl>
    <w:p w:rsidR="00EE283C" w:rsidRDefault="00EE283C" w:rsidP="00EE283C">
      <w:pPr>
        <w:rPr>
          <w:vanish/>
        </w:rPr>
      </w:pPr>
    </w:p>
    <w:tbl>
      <w:tblPr>
        <w:tblW w:w="5008" w:type="pct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1150"/>
        <w:gridCol w:w="818"/>
        <w:gridCol w:w="1810"/>
        <w:gridCol w:w="1144"/>
        <w:gridCol w:w="4159"/>
        <w:gridCol w:w="45"/>
      </w:tblGrid>
      <w:tr w:rsidR="00EE283C" w:rsidTr="00F676E8">
        <w:trPr>
          <w:gridBefore w:val="1"/>
          <w:wBefore w:w="3" w:type="pct"/>
          <w:tblCellSpacing w:w="15" w:type="dxa"/>
          <w:jc w:val="center"/>
        </w:trPr>
        <w:tc>
          <w:tcPr>
            <w:tcW w:w="1047" w:type="pct"/>
            <w:gridSpan w:val="2"/>
            <w:vAlign w:val="center"/>
            <w:hideMark/>
          </w:tcPr>
          <w:p w:rsidR="00EE283C" w:rsidRPr="00C76804" w:rsidRDefault="00EE283C" w:rsidP="00E33E62">
            <w:pPr>
              <w:spacing w:before="120" w:after="360"/>
              <w:ind w:right="-567" w:firstLine="567"/>
              <w:rPr>
                <w:rFonts w:ascii="Arial" w:hAnsi="Arial" w:cs="Arial"/>
                <w:i/>
                <w:sz w:val="18"/>
                <w:szCs w:val="18"/>
              </w:rPr>
            </w:pPr>
            <w:r w:rsidRPr="00C768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Datum od:</w:t>
            </w:r>
            <w:r w:rsidRPr="00C768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283C" w:rsidRPr="00CD3648" w:rsidRDefault="00EE283C" w:rsidP="00E33E62">
            <w:pPr>
              <w:spacing w:before="120" w:after="360"/>
              <w:ind w:right="-567" w:firstLine="567"/>
              <w:rPr>
                <w:rFonts w:ascii="Arial" w:hAnsi="Arial" w:cs="Arial"/>
                <w:sz w:val="16"/>
                <w:szCs w:val="16"/>
              </w:rPr>
            </w:pPr>
            <w:r w:rsidRPr="00CD3648">
              <w:rPr>
                <w:rFonts w:ascii="Arial" w:hAnsi="Arial" w:cs="Arial"/>
                <w:sz w:val="16"/>
                <w:szCs w:val="16"/>
              </w:rPr>
              <w:t>01/01/201</w:t>
            </w:r>
            <w:r w:rsidRPr="00CD3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E283C" w:rsidRPr="00813225" w:rsidTr="00F676E8">
        <w:trPr>
          <w:gridBefore w:val="1"/>
          <w:wBefore w:w="3" w:type="pct"/>
          <w:tblCellSpacing w:w="15" w:type="dxa"/>
          <w:jc w:val="center"/>
        </w:trPr>
        <w:tc>
          <w:tcPr>
            <w:tcW w:w="1047" w:type="pct"/>
            <w:gridSpan w:val="2"/>
            <w:vAlign w:val="center"/>
            <w:hideMark/>
          </w:tcPr>
          <w:p w:rsidR="00EE283C" w:rsidRPr="00C76804" w:rsidRDefault="00EE283C" w:rsidP="00E33E62">
            <w:pPr>
              <w:spacing w:after="360"/>
              <w:ind w:right="-567" w:firstLine="567"/>
              <w:rPr>
                <w:rFonts w:ascii="Arial" w:hAnsi="Arial" w:cs="Arial"/>
                <w:i/>
                <w:sz w:val="18"/>
                <w:szCs w:val="18"/>
              </w:rPr>
            </w:pPr>
            <w:r w:rsidRPr="00C768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Datum do:</w:t>
            </w:r>
            <w:r w:rsidRPr="00C768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283C" w:rsidRPr="00CD3648" w:rsidRDefault="00EE283C" w:rsidP="00E33E62">
            <w:pPr>
              <w:spacing w:after="360"/>
              <w:ind w:right="-567" w:firstLine="567"/>
              <w:rPr>
                <w:rFonts w:ascii="Arial" w:hAnsi="Arial" w:cs="Arial"/>
                <w:sz w:val="16"/>
                <w:szCs w:val="16"/>
              </w:rPr>
            </w:pPr>
            <w:r w:rsidRPr="00CD3648">
              <w:rPr>
                <w:rFonts w:ascii="Arial" w:hAnsi="Arial" w:cs="Arial"/>
                <w:sz w:val="16"/>
                <w:szCs w:val="16"/>
              </w:rPr>
              <w:t>31/12/201</w:t>
            </w:r>
            <w:r w:rsidRPr="00CD3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95579" w:rsidRPr="005467DB" w:rsidTr="00F5090C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95579" w:rsidRPr="005467DB" w:rsidRDefault="00795579" w:rsidP="00144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7DB">
              <w:rPr>
                <w:rFonts w:ascii="Arial" w:hAnsi="Arial" w:cs="Arial"/>
                <w:b/>
                <w:bCs/>
                <w:sz w:val="18"/>
                <w:szCs w:val="18"/>
              </w:rPr>
              <w:t>Přírůstkové číslo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95579" w:rsidRPr="005467DB" w:rsidRDefault="00795579" w:rsidP="00144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7DB">
              <w:rPr>
                <w:rFonts w:ascii="Arial" w:hAnsi="Arial" w:cs="Arial"/>
                <w:b/>
                <w:bCs/>
                <w:sz w:val="18"/>
                <w:szCs w:val="18"/>
              </w:rPr>
              <w:t>Název / Autor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95579" w:rsidRPr="005467DB" w:rsidRDefault="00795579" w:rsidP="00144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7DB">
              <w:rPr>
                <w:rFonts w:ascii="Arial" w:hAnsi="Arial" w:cs="Arial"/>
                <w:b/>
                <w:bCs/>
                <w:sz w:val="18"/>
                <w:szCs w:val="18"/>
              </w:rPr>
              <w:t>Systémové číslo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95579" w:rsidRPr="005467DB" w:rsidRDefault="00795579" w:rsidP="00144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7DB">
              <w:rPr>
                <w:rFonts w:ascii="Arial" w:hAnsi="Arial" w:cs="Arial"/>
                <w:b/>
                <w:bCs/>
                <w:sz w:val="18"/>
                <w:szCs w:val="18"/>
              </w:rPr>
              <w:t>Údaje o vydání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15011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Introducing physical geography / Alan Strahler.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001737834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Hoboken : Wiley, 2013.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15015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Global Change and Resilience : from impacts to responses : proceedings of the 3rd annual Global Chan</w:t>
            </w:r>
            <w:r>
              <w:rPr>
                <w:rFonts w:ascii="Arial" w:hAnsi="Arial" w:cs="Arial"/>
                <w:sz w:val="18"/>
                <w:szCs w:val="18"/>
              </w:rPr>
              <w:t>ge Conference.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001748975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Brno : Global Change Research Centre, Academy of Sciences of the Czech Republic, 2013.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She figures 2012 : Gender in research and innovat</w:t>
            </w:r>
            <w:r>
              <w:rPr>
                <w:rFonts w:ascii="Arial" w:hAnsi="Arial" w:cs="Arial"/>
                <w:sz w:val="18"/>
                <w:szCs w:val="18"/>
              </w:rPr>
              <w:t>ion : statistics and indicators.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001789251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Luxenbourg : Publications Office of the European Union, 2013.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15022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Postavení žen v české vědě : monitorovací zpráva za rok 2012 / [autorka Hana Tenglerová].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001789253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Sociologický ústav AV ČR, 2014.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Climate change : causes, effects and solutions / Julia Carabias, Mario Molina, José Sarukhán.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001789255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Mexico City : DGE, 2010.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Atmosférické procesy : (základy meteorologie a klimatologie) / Jana Soukupová.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001757942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V Praze : Česká zemědělská univerzita, 2011.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Krátké úvahy o vodě.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001761290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Český hydrometeorologický ústav, 2013.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Zpráva o činnosti grantové agentury České republiky za rok 2013.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001789924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S. n. : s. l., [2014].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Meteorologie a klimatologie / Miroslav Vysoudil.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001768544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Olomouc : Univerzita Palackého v Olomouci, 2006.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15030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Midlatitude ionospheric dynamics and disturbances / editors Paul M. Kintner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001773068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Washington : American Geophysical Union, 2008.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15033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Regression analysis by example / Samprit Chatterjee, Ali S. Hadi.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001719116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Wiley, c2012.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Historie mraků = Die Geschichte der Wolken / Hans Magnus Enzensberger ; překlad Tomáš Kafka.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001782559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Festival spisovatelů, 2010.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 xml:space="preserve">Statistical methods for environmental epidemiology with R </w:t>
            </w:r>
            <w:r w:rsidRPr="00E663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Peng, R. R.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001787840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Springer, c2008.</w:t>
            </w:r>
          </w:p>
        </w:tc>
      </w:tr>
      <w:tr w:rsidR="00795579" w:rsidRPr="005467DB" w:rsidTr="00F676E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14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Climate change 2013 : the physical science basis : Working Group I contribution to the Fifth assessm</w:t>
            </w:r>
            <w:r>
              <w:rPr>
                <w:rFonts w:ascii="Arial" w:hAnsi="Arial" w:cs="Arial"/>
                <w:sz w:val="18"/>
                <w:szCs w:val="18"/>
              </w:rPr>
              <w:t>ent…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001788603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Cambridge University Press, 2014.</w:t>
            </w:r>
          </w:p>
        </w:tc>
      </w:tr>
    </w:tbl>
    <w:p w:rsidR="00F676E8" w:rsidRDefault="00F676E8">
      <w:r>
        <w:br w:type="page"/>
      </w:r>
      <w:bookmarkStart w:id="0" w:name="_GoBack"/>
      <w:bookmarkEnd w:id="0"/>
    </w:p>
    <w:tbl>
      <w:tblPr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2709"/>
        <w:gridCol w:w="993"/>
        <w:gridCol w:w="4250"/>
      </w:tblGrid>
      <w:tr w:rsidR="00F676E8" w:rsidRPr="005467DB" w:rsidTr="00445F33">
        <w:trPr>
          <w:trHeight w:val="913"/>
          <w:tblCellSpacing w:w="15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lastRenderedPageBreak/>
              <w:t>15042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Climate change 2013 : the physical science basis : Working Group I contribution to the Fifth assessm</w:t>
            </w:r>
            <w:r>
              <w:rPr>
                <w:rFonts w:ascii="Arial" w:hAnsi="Arial" w:cs="Arial"/>
                <w:sz w:val="18"/>
                <w:szCs w:val="18"/>
              </w:rPr>
              <w:t>ent…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001788603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Cambridge University Press, 2014.</w:t>
            </w:r>
          </w:p>
        </w:tc>
      </w:tr>
    </w:tbl>
    <w:tbl>
      <w:tblPr>
        <w:tblpPr w:leftFromText="141" w:rightFromText="141" w:vertAnchor="text" w:tblpY="1"/>
        <w:tblOverlap w:val="never"/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694"/>
        <w:gridCol w:w="1007"/>
        <w:gridCol w:w="4236"/>
      </w:tblGrid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F676E8" w:rsidP="00003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95579" w:rsidRPr="005467DB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Lannova vila v Praze / Jan Bažant.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001789232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[Praha : Středisko společných činností AV ČR, 2013].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15044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Jizerské hory - setkání napříč vědeckými disciplínami : sborník příspěvků ze seminář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001789898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Český hydrometeorologický ústav, 2014.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15045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Statistical methods of very short range forecasting of meteorological phenomena : doctoral thesis /</w:t>
            </w:r>
            <w:r w:rsidR="004B1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4D4" w:rsidRPr="004B14D4">
              <w:rPr>
                <w:rFonts w:ascii="Arial" w:hAnsi="Arial" w:cs="Arial"/>
                <w:sz w:val="18"/>
                <w:szCs w:val="18"/>
              </w:rPr>
              <w:t>M</w:t>
            </w:r>
            <w:r w:rsidR="00952C9F">
              <w:rPr>
                <w:rFonts w:ascii="Arial" w:hAnsi="Arial" w:cs="Arial"/>
                <w:sz w:val="18"/>
                <w:szCs w:val="18"/>
              </w:rPr>
              <w:t>.</w:t>
            </w:r>
            <w:r w:rsidR="004B14D4" w:rsidRPr="004B14D4">
              <w:rPr>
                <w:rFonts w:ascii="Arial" w:hAnsi="Arial" w:cs="Arial"/>
                <w:sz w:val="18"/>
                <w:szCs w:val="18"/>
              </w:rPr>
              <w:t xml:space="preserve"> Dubrovský</w:t>
            </w:r>
            <w:r w:rsidR="00AA01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001792615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Univerzita Karlova v Praze : Matematicko-fyzikální fakulta.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15048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Atmospheric electricity : (Atmosphärische Elektrizität). Teil 2, Fields, charges, currents / H. Is</w:t>
            </w:r>
            <w:r>
              <w:rPr>
                <w:rFonts w:ascii="Arial" w:hAnsi="Arial" w:cs="Arial"/>
                <w:sz w:val="18"/>
                <w:szCs w:val="18"/>
              </w:rPr>
              <w:t>raël.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001793219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Jerusalem : Israel Program for Scientific Translantions, c1973.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15049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Electrical processes in atmospheres : proceedings of the Fifth International Conference on Atmospher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001801737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Darmstadt : Dr. Dietrich Steinkopff Verlag, 1977.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15050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Synoptická meteorologie / A. V. Kunic.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001801840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Přírodovědecké nakladatelství, 1952.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Slovar’ radioljubitelja / pod redakcijej L. P. Krajzmera i S. E. Chajkina.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001802326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Moskva : Izdatel’stvo Energija, 1966.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15055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Výpočet znečištění ovzduší pro stanovení a kontrolu technických parametrů zdrojů.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001802160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Panorama, 1979.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15056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Space technology as a cost-effective tool to improve infrastructures in developing countries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001802263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[Vienna] : United Nations : Office for Outer Space Affairs, [1997].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Elektrické měřicí přístroje / Zdeněk Trnka.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001802338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Vědecko-technické nakladatelství, 1951.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15058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Anglo-russkij meteorologičeskij slovar’ / sostavili L. I. Mamontova i S. P. Chromov.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001861099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Leningrad : Gidrometeorologičesk, 1959.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15059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Termodinamika i stastističeskaja fizika / A. Zommerfel’d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001861094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Moskva : Izdatel’stvo inostrannoj literatury, 1955.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15060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Meteorologija / M. S. Averkijev.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001861103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Moskva : Izdatel’stvo Moskovskogo universiteta, 1951.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Fog and dew observations and modeling / edited by Ismail Gultepe, Jörg Bendix, Otto Klemm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001810764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[S. l.] : Birkäuser, c2012.</w:t>
            </w:r>
          </w:p>
        </w:tc>
      </w:tr>
      <w:tr w:rsidR="00E33E62" w:rsidRPr="005467DB" w:rsidTr="00EB7CF3">
        <w:trPr>
          <w:tblCellSpacing w:w="15" w:type="dxa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15062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Land surface observation, modeling and data assimilation / editors Shunlin Liang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001810542</w:t>
            </w:r>
          </w:p>
        </w:tc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Jersey : World Scientific, c2013.</w:t>
            </w:r>
          </w:p>
        </w:tc>
      </w:tr>
    </w:tbl>
    <w:p w:rsidR="00F676E8" w:rsidRDefault="00F676E8">
      <w:r>
        <w:br w:type="page"/>
      </w:r>
    </w:p>
    <w:tbl>
      <w:tblPr>
        <w:tblpPr w:leftFromText="141" w:rightFromText="141" w:vertAnchor="text" w:tblpY="1"/>
        <w:tblOverlap w:val="never"/>
        <w:tblW w:w="48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95"/>
        <w:gridCol w:w="2395"/>
        <w:gridCol w:w="1129"/>
        <w:gridCol w:w="4083"/>
      </w:tblGrid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lastRenderedPageBreak/>
              <w:t>15065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An Introduction to statistical modeling of extreme values / Stuart Coles.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000449058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London : Springer, c2001.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15066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The meteorological observer's handbook : approved for the use of observers by the Meteorological Off</w:t>
            </w:r>
            <w:r>
              <w:rPr>
                <w:rFonts w:ascii="Arial" w:hAnsi="Arial" w:cs="Arial"/>
                <w:sz w:val="18"/>
                <w:szCs w:val="18"/>
              </w:rPr>
              <w:t xml:space="preserve">ice </w:t>
            </w:r>
            <w:r w:rsidRPr="00756E64">
              <w:rPr>
                <w:rFonts w:ascii="Arial" w:hAnsi="Arial" w:cs="Arial"/>
                <w:sz w:val="18"/>
                <w:szCs w:val="18"/>
              </w:rPr>
              <w:t>and the Royal Meteorological Society.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001818613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London : H. M. Stationary Office, 1926.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15067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Extremes in a changing climate : detection, analysis and uncertainty / editors Amir AghaKouchak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001823369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Dodrecht : Springer, 2012.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Floods in a changing climate : extreme precipitation / Ramesh S.V. Teegavarapu.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001824644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2012.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Floods in a changing climate : extreme precipitation / Ramesh S.V. Teegavarapu.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001824644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2012.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Precipitation : theory, measurement and distribution / Ian Strangeways.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000486698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2007.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Weather cycles : real or imaginary? / William James Burroughs.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000451515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2003.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Statistical analysis in climate research / Hans von Storch and Francis W. Zwiers.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000449793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1999.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15073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Mountain weather and climate / Roger G. Barry.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001825999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2008.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15075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Severe convective storms and tornadoes : observations and dynamics / Howard B. Bluestein.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001842026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Berlin : Springer, 2013.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15076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Essentials of the Earth's climate system / Roger G. Barry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001849015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2014.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15077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The global cryosphere : past, present, and future / Roger G. Barry and Thian Yew Gan.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001848998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Cambridge : Cambridge University Press, 2011.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15079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Číslicové filtry / Robert Vích, Zdeněk Smékal.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000449017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Academia, 2000.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15080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Applied climatology : principles and practice / edited by Russell D. Thompson and Allen Perry.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001847725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London : Routledge, 1997.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15081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MATLAB® recipes for earth sciences / Martin H. Trauth ; with contributions by Robin Gebbers and Nor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001840746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Berlin : Springer, c2010.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15082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Flash floods : forecasting and warning / Kevin Sene.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001842104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Dordrecht : Springer, 2013.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15083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Fluid dynamics of the midlatitude atmosphere / Brian J. Hoskins, Ian N. James.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001849038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Chichester : Wiley Blackwell, 2014.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lastRenderedPageBreak/>
              <w:t>15084</w:t>
            </w:r>
          </w:p>
        </w:tc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Klimatologická stanice Klatovy : 100 let měření a pozorování / Jiří Hostýnek.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001849129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Český hydrometeorologický ústav, 2014.</w:t>
            </w:r>
          </w:p>
        </w:tc>
      </w:tr>
      <w:tr w:rsidR="00E33E62" w:rsidRPr="005467DB" w:rsidTr="00D2439C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15085</w:t>
            </w:r>
          </w:p>
        </w:tc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60 let pozorování profesionální meteorologické stanice Lysá Hora / Jaroslav Chalupa</w:t>
            </w:r>
            <w:r>
              <w:rPr>
                <w:rFonts w:ascii="Arial" w:hAnsi="Arial" w:cs="Arial"/>
                <w:sz w:val="18"/>
                <w:szCs w:val="18"/>
              </w:rPr>
              <w:t xml:space="preserve"> et al.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001849095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Český hydrometeorologický ústav, 2014.</w:t>
            </w:r>
          </w:p>
        </w:tc>
      </w:tr>
      <w:tr w:rsidR="00E33E62" w:rsidRPr="005467DB" w:rsidTr="00D2439C">
        <w:trPr>
          <w:trHeight w:val="662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15086</w:t>
            </w:r>
          </w:p>
        </w:tc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English for research : usage, style, and grammar / Adrian Wallvork.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001842426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003EB1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Springer, 2013.</w:t>
            </w:r>
          </w:p>
        </w:tc>
      </w:tr>
    </w:tbl>
    <w:tbl>
      <w:tblPr>
        <w:tblW w:w="48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571"/>
        <w:gridCol w:w="1129"/>
        <w:gridCol w:w="4095"/>
      </w:tblGrid>
      <w:tr w:rsidR="00795579" w:rsidRPr="005467DB" w:rsidTr="00D2439C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15087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Stratosphere troposphere interactions : an introduction / K. Mohanakumar.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000831011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[New York] : Springer, c2008.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Biometeorology for adaptation to climate variability and change. V. 1 / Kristie L. Ebi, Ian Burton,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000725964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[London</w:t>
            </w:r>
            <w:r w:rsidRPr="005467DB">
              <w:rPr>
                <w:rFonts w:ascii="Arial" w:hAnsi="Arial" w:cs="Arial"/>
                <w:sz w:val="18"/>
                <w:szCs w:val="18"/>
              </w:rPr>
              <w:t>] : Springer, c2009.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15093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R graphics / Paul Murrell.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001848082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Boca Raton : Chapman &amp; Hall/CRC, c2006.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15094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Mid-latitude atmospheric dynamics : a first course / Jonathan E. Martin.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000486527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Chichester : John Wiley &amp; Sons, c2006.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15095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Ggplot2 : elegant graphics for data analysis / Hadley Wickham.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001848114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Dordrecht : Springer, c2009.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15096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Climate change 2013 : the physical science basis : Working Group I contribution to the Fifth assessm</w:t>
            </w:r>
            <w:r>
              <w:rPr>
                <w:rFonts w:ascii="Arial" w:hAnsi="Arial" w:cs="Arial"/>
                <w:sz w:val="18"/>
                <w:szCs w:val="18"/>
              </w:rPr>
              <w:t>ent…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001788603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New York : Cambridge University Press, 2014.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15097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EIA rukověť oznamovatele záměru : správný postup oznamovatele záměru při přípravě invest</w:t>
            </w:r>
            <w:r>
              <w:rPr>
                <w:rFonts w:ascii="Arial" w:hAnsi="Arial" w:cs="Arial"/>
                <w:sz w:val="18"/>
                <w:szCs w:val="18"/>
              </w:rPr>
              <w:t>ičního záměru.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001848504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Ministerstvo životního prostředí, 2011.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15098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Horký, zploštělý a přelidněný : proč potřebujeme zelenou revoluci / Thomas L. Friedman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001848547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Academia, 2010.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15099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Early Warning for Flash Floods : international workshop : workshop proceedings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467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000935147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Český hydrometeorologický ústav, 2011.</w:t>
            </w:r>
          </w:p>
        </w:tc>
      </w:tr>
      <w:tr w:rsidR="00795579" w:rsidRPr="005467DB" w:rsidTr="00D2439C">
        <w:trPr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15100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Úvod do počtu diferenciálního / Vojtěch Jarník.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001849044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579" w:rsidRPr="005467DB" w:rsidRDefault="00795579" w:rsidP="00144407">
            <w:pPr>
              <w:rPr>
                <w:rFonts w:ascii="Arial" w:hAnsi="Arial" w:cs="Arial"/>
                <w:sz w:val="18"/>
                <w:szCs w:val="18"/>
              </w:rPr>
            </w:pPr>
            <w:r w:rsidRPr="005467DB">
              <w:rPr>
                <w:rFonts w:ascii="Arial" w:hAnsi="Arial" w:cs="Arial"/>
                <w:sz w:val="18"/>
                <w:szCs w:val="18"/>
              </w:rPr>
              <w:t>Praha : Nakladatelství Československé akademie věd, 1953.</w:t>
            </w:r>
          </w:p>
        </w:tc>
      </w:tr>
    </w:tbl>
    <w:p w:rsidR="00795579" w:rsidRDefault="00795579" w:rsidP="00795579"/>
    <w:p w:rsidR="008620E9" w:rsidRDefault="008620E9"/>
    <w:sectPr w:rsidR="00862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5B" w:rsidRDefault="008F465B" w:rsidP="007F45A2">
      <w:r>
        <w:separator/>
      </w:r>
    </w:p>
  </w:endnote>
  <w:endnote w:type="continuationSeparator" w:id="0">
    <w:p w:rsidR="008F465B" w:rsidRDefault="008F465B" w:rsidP="007F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4033"/>
      <w:docPartObj>
        <w:docPartGallery w:val="Page Numbers (Bottom of Page)"/>
        <w:docPartUnique/>
      </w:docPartObj>
    </w:sdtPr>
    <w:sdtContent>
      <w:p w:rsidR="007F45A2" w:rsidRDefault="007F45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0C">
          <w:rPr>
            <w:noProof/>
          </w:rPr>
          <w:t>1</w:t>
        </w:r>
        <w:r>
          <w:fldChar w:fldCharType="end"/>
        </w:r>
      </w:p>
    </w:sdtContent>
  </w:sdt>
  <w:p w:rsidR="007F45A2" w:rsidRDefault="007F4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5B" w:rsidRDefault="008F465B" w:rsidP="007F45A2">
      <w:r>
        <w:separator/>
      </w:r>
    </w:p>
  </w:footnote>
  <w:footnote w:type="continuationSeparator" w:id="0">
    <w:p w:rsidR="008F465B" w:rsidRDefault="008F465B" w:rsidP="007F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3C"/>
    <w:rsid w:val="00003EB1"/>
    <w:rsid w:val="003949B2"/>
    <w:rsid w:val="00445F33"/>
    <w:rsid w:val="004B14D4"/>
    <w:rsid w:val="004F10E0"/>
    <w:rsid w:val="0061248C"/>
    <w:rsid w:val="00795579"/>
    <w:rsid w:val="007F45A2"/>
    <w:rsid w:val="008620E9"/>
    <w:rsid w:val="008F465B"/>
    <w:rsid w:val="00952C9F"/>
    <w:rsid w:val="00982F39"/>
    <w:rsid w:val="00AA01EE"/>
    <w:rsid w:val="00C62903"/>
    <w:rsid w:val="00C76804"/>
    <w:rsid w:val="00CD3648"/>
    <w:rsid w:val="00D2439C"/>
    <w:rsid w:val="00E07791"/>
    <w:rsid w:val="00E33E62"/>
    <w:rsid w:val="00EB7CF3"/>
    <w:rsid w:val="00EE283C"/>
    <w:rsid w:val="00F5090C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5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5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22</cp:revision>
  <cp:lastPrinted>2015-03-03T13:30:00Z</cp:lastPrinted>
  <dcterms:created xsi:type="dcterms:W3CDTF">2015-03-03T12:21:00Z</dcterms:created>
  <dcterms:modified xsi:type="dcterms:W3CDTF">2015-03-03T13:38:00Z</dcterms:modified>
</cp:coreProperties>
</file>