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25F8E" w14:textId="77777777" w:rsidR="006F2A58" w:rsidRPr="008601B0" w:rsidRDefault="006F2A58" w:rsidP="006F2A58">
      <w:pPr>
        <w:pStyle w:val="Zkladntext21"/>
        <w:spacing w:before="200"/>
        <w:ind w:firstLine="6"/>
        <w:jc w:val="left"/>
        <w:rPr>
          <w:b/>
          <w:sz w:val="24"/>
        </w:rPr>
      </w:pPr>
      <w:bookmarkStart w:id="0" w:name="_GoBack"/>
      <w:bookmarkEnd w:id="0"/>
      <w:r w:rsidRPr="008601B0">
        <w:rPr>
          <w:b/>
          <w:sz w:val="24"/>
        </w:rPr>
        <w:t>Příloha č. 1</w:t>
      </w:r>
    </w:p>
    <w:p w14:paraId="3F08B97B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  <w:lang w:eastAsia="ar-SA"/>
        </w:rPr>
      </w:pPr>
      <w:r w:rsidRPr="008601B0">
        <w:rPr>
          <w:rFonts w:ascii="Verdana" w:hAnsi="Verdana"/>
          <w:b/>
          <w:sz w:val="32"/>
          <w:szCs w:val="32"/>
          <w:lang w:eastAsia="ar-SA"/>
        </w:rPr>
        <w:t>Krycí list nabídky</w:t>
      </w:r>
    </w:p>
    <w:p w14:paraId="4CC076EE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b/>
          <w:caps/>
          <w:sz w:val="20"/>
          <w:szCs w:val="20"/>
          <w:lang w:eastAsia="ar-SA"/>
        </w:rPr>
      </w:pPr>
    </w:p>
    <w:p w14:paraId="0E9F5ABC" w14:textId="77777777" w:rsidR="006F2A58" w:rsidRPr="008601B0" w:rsidRDefault="006F2A58" w:rsidP="007143E5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b/>
          <w:bCs/>
          <w:sz w:val="20"/>
          <w:szCs w:val="20"/>
        </w:rPr>
        <w:t>Název veřejné zakázky:</w:t>
      </w:r>
      <w:r w:rsidRPr="008601B0">
        <w:rPr>
          <w:rFonts w:ascii="Verdana" w:hAnsi="Verdana"/>
          <w:sz w:val="20"/>
          <w:szCs w:val="20"/>
        </w:rPr>
        <w:tab/>
      </w:r>
      <w:r w:rsidR="00930D30" w:rsidRPr="00930D30">
        <w:rPr>
          <w:rFonts w:ascii="Verdana" w:hAnsi="Verdana"/>
          <w:sz w:val="20"/>
          <w:szCs w:val="20"/>
        </w:rPr>
        <w:t>Dodávka streak kamery se spektrografem a příslušenstvím</w:t>
      </w:r>
      <w:r w:rsidRPr="008601B0">
        <w:rPr>
          <w:rFonts w:ascii="Verdana" w:hAnsi="Verdana"/>
          <w:sz w:val="20"/>
          <w:szCs w:val="20"/>
        </w:rPr>
        <w:t xml:space="preserve"> </w:t>
      </w:r>
    </w:p>
    <w:p w14:paraId="1268A2B6" w14:textId="77777777"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p w14:paraId="5336CD5F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  <w:u w:val="single"/>
        </w:rPr>
        <w:t>Uchazeč: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7871AA9F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Sídlo: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3BAB924B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IČO: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40181CE4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DIČ: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781921E7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 xml:space="preserve">Osoba oprávněná </w:t>
      </w:r>
    </w:p>
    <w:p w14:paraId="77369B44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jednat za uchazeče:</w:t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04EF85C1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Bankovní spojení: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73EAEEF0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Kontaktní osoba: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16DD6560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>Kontaktní adresa:</w:t>
      </w:r>
      <w:r w:rsidRPr="008601B0">
        <w:rPr>
          <w:rFonts w:ascii="Verdana" w:hAnsi="Verdana"/>
          <w:b/>
          <w:sz w:val="20"/>
          <w:szCs w:val="20"/>
        </w:rPr>
        <w:tab/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……………………………………………………………………………</w:t>
      </w:r>
    </w:p>
    <w:p w14:paraId="4686D4D6" w14:textId="77777777" w:rsidR="006F2A58" w:rsidRPr="008601B0" w:rsidRDefault="006F2A58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/>
          <w:b/>
          <w:sz w:val="20"/>
          <w:szCs w:val="20"/>
        </w:rPr>
      </w:pPr>
      <w:r w:rsidRPr="008601B0">
        <w:rPr>
          <w:rFonts w:ascii="Verdana" w:hAnsi="Verdana"/>
          <w:b/>
          <w:sz w:val="20"/>
          <w:szCs w:val="20"/>
        </w:rPr>
        <w:t xml:space="preserve">Tel.: </w:t>
      </w:r>
      <w:r w:rsidRPr="008601B0">
        <w:rPr>
          <w:rFonts w:ascii="Verdana" w:hAnsi="Verdana"/>
          <w:b/>
          <w:sz w:val="20"/>
          <w:szCs w:val="20"/>
        </w:rPr>
        <w:tab/>
        <w:t>……………………</w:t>
      </w:r>
      <w:r w:rsidRPr="008601B0">
        <w:rPr>
          <w:rFonts w:ascii="Verdana" w:hAnsi="Verdana"/>
          <w:b/>
          <w:sz w:val="20"/>
          <w:szCs w:val="20"/>
        </w:rPr>
        <w:tab/>
        <w:t xml:space="preserve">e-mail: </w:t>
      </w:r>
      <w:r w:rsidRPr="008601B0">
        <w:rPr>
          <w:rFonts w:ascii="Verdana" w:hAnsi="Verdana"/>
          <w:b/>
          <w:sz w:val="20"/>
          <w:szCs w:val="20"/>
        </w:rPr>
        <w:tab/>
        <w:t>…………………………………………………………</w:t>
      </w:r>
    </w:p>
    <w:p w14:paraId="3DA00217" w14:textId="77777777" w:rsidR="000E1A80" w:rsidRPr="008601B0" w:rsidRDefault="000E1A80" w:rsidP="006F2A58">
      <w:pPr>
        <w:widowControl/>
        <w:adjustRightInd/>
        <w:spacing w:after="120" w:line="360" w:lineRule="auto"/>
        <w:jc w:val="left"/>
        <w:textAlignment w:val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B254A3" w:rsidRPr="00366529" w14:paraId="5B63D4DB" w14:textId="77777777" w:rsidTr="00FD006A">
        <w:tc>
          <w:tcPr>
            <w:tcW w:w="9464" w:type="dxa"/>
            <w:gridSpan w:val="2"/>
            <w:shd w:val="clear" w:color="auto" w:fill="D9D9D9" w:themeFill="background1" w:themeFillShade="D9"/>
          </w:tcPr>
          <w:p w14:paraId="3E7CF8DC" w14:textId="77777777" w:rsidR="00B254A3" w:rsidRPr="00366529" w:rsidRDefault="00B254A3" w:rsidP="00FD006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>Tabulka hodnotících kritérií</w:t>
            </w:r>
          </w:p>
        </w:tc>
      </w:tr>
      <w:tr w:rsidR="00B254A3" w14:paraId="654EBBD6" w14:textId="77777777" w:rsidTr="00FD006A">
        <w:tc>
          <w:tcPr>
            <w:tcW w:w="7196" w:type="dxa"/>
            <w:shd w:val="clear" w:color="auto" w:fill="D9D9D9" w:themeFill="background1" w:themeFillShade="D9"/>
          </w:tcPr>
          <w:p w14:paraId="1FE9B399" w14:textId="77777777" w:rsidR="00B254A3" w:rsidRPr="00366529" w:rsidRDefault="00B254A3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>Název dílčího hodnotícího kritéria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či subkritéria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9BA67C" w14:textId="77777777" w:rsidR="00B254A3" w:rsidRPr="00366529" w:rsidRDefault="00B254A3" w:rsidP="00E223D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366529">
              <w:rPr>
                <w:rFonts w:ascii="Verdana" w:hAnsi="Verdana"/>
                <w:b/>
                <w:sz w:val="18"/>
                <w:szCs w:val="18"/>
              </w:rPr>
              <w:t>Hodnota</w:t>
            </w:r>
          </w:p>
        </w:tc>
      </w:tr>
      <w:tr w:rsidR="00B254A3" w14:paraId="7934E131" w14:textId="77777777" w:rsidTr="00FD006A">
        <w:tc>
          <w:tcPr>
            <w:tcW w:w="7196" w:type="dxa"/>
          </w:tcPr>
          <w:p w14:paraId="1888E3F3" w14:textId="77777777" w:rsidR="00B254A3" w:rsidRPr="003C3DF4" w:rsidRDefault="00B254A3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3C3DF4">
              <w:rPr>
                <w:rFonts w:asciiTheme="minorHAnsi" w:hAnsiTheme="minorHAnsi"/>
                <w:sz w:val="22"/>
                <w:szCs w:val="22"/>
              </w:rPr>
              <w:t>Celková nabídková cena (v Kč bez DPH)</w:t>
            </w:r>
          </w:p>
        </w:tc>
        <w:tc>
          <w:tcPr>
            <w:tcW w:w="2268" w:type="dxa"/>
          </w:tcPr>
          <w:p w14:paraId="569DA7A2" w14:textId="77777777" w:rsidR="00B254A3" w:rsidRPr="00366529" w:rsidRDefault="00B254A3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254A3" w14:paraId="54CB4832" w14:textId="77777777" w:rsidTr="00FD006A">
        <w:tc>
          <w:tcPr>
            <w:tcW w:w="7196" w:type="dxa"/>
          </w:tcPr>
          <w:p w14:paraId="7CB011DA" w14:textId="77777777" w:rsidR="00B254A3" w:rsidRPr="00B254A3" w:rsidRDefault="006F2D92" w:rsidP="006F2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Calibri"/>
              </w:rPr>
            </w:pPr>
            <w:r w:rsidRPr="006F2D92">
              <w:rPr>
                <w:rFonts w:ascii="Calibri" w:hAnsi="Calibri" w:cs="Calibri"/>
              </w:rPr>
              <w:t>Časové</w:t>
            </w:r>
            <w:r>
              <w:rPr>
                <w:rFonts w:ascii="Calibri" w:hAnsi="Calibri" w:cs="Calibri"/>
              </w:rPr>
              <w:t xml:space="preserve"> </w:t>
            </w:r>
            <w:r w:rsidRPr="006F2D92">
              <w:rPr>
                <w:rFonts w:ascii="Calibri" w:hAnsi="Calibri" w:cs="Calibri"/>
              </w:rPr>
              <w:t>rozlišení</w:t>
            </w:r>
            <w:r>
              <w:rPr>
                <w:rFonts w:ascii="Calibri" w:hAnsi="Calibri" w:cs="Calibri"/>
              </w:rPr>
              <w:t xml:space="preserve"> (v ps)</w:t>
            </w:r>
          </w:p>
        </w:tc>
        <w:tc>
          <w:tcPr>
            <w:tcW w:w="2268" w:type="dxa"/>
          </w:tcPr>
          <w:p w14:paraId="09A9DE8C" w14:textId="77777777" w:rsidR="00B254A3" w:rsidRPr="00366529" w:rsidRDefault="00B254A3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254A3" w:rsidRPr="00A53455" w14:paraId="4CA0506E" w14:textId="77777777" w:rsidTr="00FD006A">
        <w:tc>
          <w:tcPr>
            <w:tcW w:w="7196" w:type="dxa"/>
          </w:tcPr>
          <w:p w14:paraId="159D8DDE" w14:textId="77777777" w:rsidR="00B254A3" w:rsidRPr="003C3DF4" w:rsidRDefault="006F2D92" w:rsidP="006F2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F2D92">
              <w:rPr>
                <w:rFonts w:asciiTheme="minorHAnsi" w:hAnsiTheme="minorHAnsi" w:cs="Arial"/>
                <w:sz w:val="22"/>
                <w:szCs w:val="22"/>
              </w:rPr>
              <w:t>Externí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F2D92">
              <w:rPr>
                <w:rFonts w:asciiTheme="minorHAnsi" w:hAnsiTheme="minorHAnsi" w:cs="Arial"/>
                <w:sz w:val="22"/>
                <w:szCs w:val="22"/>
              </w:rPr>
              <w:t>mikrokanálkový zesilovač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(ANO/NE)</w:t>
            </w:r>
          </w:p>
        </w:tc>
        <w:tc>
          <w:tcPr>
            <w:tcW w:w="2268" w:type="dxa"/>
          </w:tcPr>
          <w:p w14:paraId="5858401C" w14:textId="77777777" w:rsidR="00B254A3" w:rsidRPr="00A53455" w:rsidRDefault="00B254A3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254A3" w:rsidRPr="00A53455" w14:paraId="1DC08BA0" w14:textId="77777777" w:rsidTr="00FD006A">
        <w:tc>
          <w:tcPr>
            <w:tcW w:w="7196" w:type="dxa"/>
          </w:tcPr>
          <w:p w14:paraId="3D3A7922" w14:textId="77777777" w:rsidR="00B254A3" w:rsidRPr="003C3DF4" w:rsidRDefault="006F2D92" w:rsidP="006F2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F2D92">
              <w:rPr>
                <w:rFonts w:asciiTheme="minorHAnsi" w:hAnsiTheme="minorHAnsi" w:cs="Arial"/>
                <w:sz w:val="22"/>
                <w:szCs w:val="22"/>
              </w:rPr>
              <w:t>Streak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F2D92">
              <w:rPr>
                <w:rFonts w:asciiTheme="minorHAnsi" w:hAnsiTheme="minorHAnsi" w:cs="Arial"/>
                <w:sz w:val="22"/>
                <w:szCs w:val="22"/>
              </w:rPr>
              <w:t>trubice s vysokým zesílením a bez druhé fotokatody z důvodu redukce šumu pro schopnost detekovat velmi slabé signály v úrovni jednotlivých fotonů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F2D92">
              <w:rPr>
                <w:rFonts w:asciiTheme="minorHAnsi" w:hAnsiTheme="minorHAnsi" w:cs="Arial"/>
                <w:sz w:val="22"/>
                <w:szCs w:val="22"/>
              </w:rPr>
              <w:t>(ANO/NE)</w:t>
            </w:r>
          </w:p>
        </w:tc>
        <w:tc>
          <w:tcPr>
            <w:tcW w:w="2268" w:type="dxa"/>
          </w:tcPr>
          <w:p w14:paraId="0745D9C8" w14:textId="77777777" w:rsidR="00B254A3" w:rsidRPr="00A53455" w:rsidRDefault="00B254A3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254A3" w14:paraId="24942DBA" w14:textId="77777777" w:rsidTr="00FD006A">
        <w:tc>
          <w:tcPr>
            <w:tcW w:w="7196" w:type="dxa"/>
          </w:tcPr>
          <w:p w14:paraId="7EB934EA" w14:textId="77777777" w:rsidR="00B254A3" w:rsidRPr="003C3DF4" w:rsidRDefault="006F2D92" w:rsidP="006F2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6F2D92">
              <w:rPr>
                <w:rFonts w:asciiTheme="minorHAnsi" w:hAnsiTheme="minorHAnsi" w:cs="Arial"/>
                <w:sz w:val="22"/>
                <w:szCs w:val="22"/>
              </w:rPr>
              <w:t>Dynamický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6F2D92">
              <w:rPr>
                <w:rFonts w:asciiTheme="minorHAnsi" w:hAnsiTheme="minorHAnsi" w:cs="Arial"/>
                <w:sz w:val="22"/>
                <w:szCs w:val="22"/>
              </w:rPr>
              <w:t>rozsah více než 100 000 : 1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(ANO/NE)</w:t>
            </w:r>
          </w:p>
        </w:tc>
        <w:tc>
          <w:tcPr>
            <w:tcW w:w="2268" w:type="dxa"/>
          </w:tcPr>
          <w:p w14:paraId="222FF344" w14:textId="77777777" w:rsidR="00B254A3" w:rsidRPr="00366529" w:rsidRDefault="00B254A3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D92" w14:paraId="7DDAAA64" w14:textId="77777777" w:rsidTr="00FD006A">
        <w:tc>
          <w:tcPr>
            <w:tcW w:w="7196" w:type="dxa"/>
          </w:tcPr>
          <w:p w14:paraId="63AB10FC" w14:textId="77777777" w:rsidR="006F2D92" w:rsidRPr="003C3DF4" w:rsidRDefault="006F2D92" w:rsidP="006F2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F2D92">
              <w:rPr>
                <w:rFonts w:asciiTheme="minorHAnsi" w:hAnsiTheme="minorHAnsi"/>
                <w:sz w:val="22"/>
                <w:szCs w:val="22"/>
              </w:rPr>
              <w:t>Předvedení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F2D92">
              <w:rPr>
                <w:rFonts w:asciiTheme="minorHAnsi" w:hAnsiTheme="minorHAnsi"/>
                <w:sz w:val="22"/>
                <w:szCs w:val="22"/>
              </w:rPr>
              <w:t>běhu detekčního systému v součinnosti s femtosekundovým laserem Pharos SP 1.5 přítomným na pracovišti</w:t>
            </w:r>
            <w:r w:rsidR="00E22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223D5">
              <w:rPr>
                <w:rFonts w:asciiTheme="minorHAnsi" w:hAnsiTheme="minorHAnsi" w:cs="Arial"/>
                <w:sz w:val="22"/>
                <w:szCs w:val="22"/>
              </w:rPr>
              <w:t>(ANO/NE)</w:t>
            </w:r>
          </w:p>
        </w:tc>
        <w:tc>
          <w:tcPr>
            <w:tcW w:w="2268" w:type="dxa"/>
          </w:tcPr>
          <w:p w14:paraId="34B77A46" w14:textId="77777777" w:rsidR="006F2D92" w:rsidRPr="00366529" w:rsidRDefault="006F2D92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D92" w14:paraId="110B04DD" w14:textId="77777777" w:rsidTr="00FD006A">
        <w:tc>
          <w:tcPr>
            <w:tcW w:w="7196" w:type="dxa"/>
          </w:tcPr>
          <w:p w14:paraId="48C7ABCC" w14:textId="77777777" w:rsidR="006F2D92" w:rsidRPr="003C3DF4" w:rsidRDefault="006F2D92" w:rsidP="006F2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F2D92">
              <w:rPr>
                <w:rFonts w:asciiTheme="minorHAnsi" w:hAnsiTheme="minorHAnsi"/>
                <w:sz w:val="22"/>
                <w:szCs w:val="22"/>
              </w:rPr>
              <w:t>Servis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F2D92">
              <w:rPr>
                <w:rFonts w:asciiTheme="minorHAnsi" w:hAnsiTheme="minorHAnsi"/>
                <w:sz w:val="22"/>
                <w:szCs w:val="22"/>
              </w:rPr>
              <w:t xml:space="preserve">- reakce do 24 hodin, vyslání technika </w:t>
            </w:r>
            <w:proofErr w:type="gramStart"/>
            <w:r w:rsidRPr="006F2D92">
              <w:rPr>
                <w:rFonts w:asciiTheme="minorHAnsi" w:hAnsiTheme="minorHAnsi"/>
                <w:sz w:val="22"/>
                <w:szCs w:val="22"/>
              </w:rPr>
              <w:t>do 5-ti</w:t>
            </w:r>
            <w:proofErr w:type="gramEnd"/>
            <w:r w:rsidRPr="006F2D92">
              <w:rPr>
                <w:rFonts w:asciiTheme="minorHAnsi" w:hAnsiTheme="minorHAnsi"/>
                <w:sz w:val="22"/>
                <w:szCs w:val="22"/>
              </w:rPr>
              <w:t xml:space="preserve"> pracovních dnů</w:t>
            </w:r>
            <w:r w:rsidR="00E22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223D5">
              <w:rPr>
                <w:rFonts w:asciiTheme="minorHAnsi" w:hAnsiTheme="minorHAnsi" w:cs="Arial"/>
                <w:sz w:val="22"/>
                <w:szCs w:val="22"/>
              </w:rPr>
              <w:t>(ANO/NE)</w:t>
            </w:r>
          </w:p>
        </w:tc>
        <w:tc>
          <w:tcPr>
            <w:tcW w:w="2268" w:type="dxa"/>
          </w:tcPr>
          <w:p w14:paraId="2F16997C" w14:textId="77777777" w:rsidR="006F2D92" w:rsidRPr="00366529" w:rsidRDefault="006F2D92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F2D92" w14:paraId="4966B9D2" w14:textId="77777777" w:rsidTr="00FD006A">
        <w:tc>
          <w:tcPr>
            <w:tcW w:w="7196" w:type="dxa"/>
          </w:tcPr>
          <w:p w14:paraId="6EC64B74" w14:textId="63E7BEFC" w:rsidR="006F2D92" w:rsidRPr="003C3DF4" w:rsidRDefault="006F2D92" w:rsidP="006F2D9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6F2D92">
              <w:rPr>
                <w:rFonts w:asciiTheme="minorHAnsi" w:hAnsiTheme="minorHAnsi"/>
                <w:sz w:val="22"/>
                <w:szCs w:val="22"/>
              </w:rPr>
              <w:t>Prodloužená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F2D92">
              <w:rPr>
                <w:rFonts w:asciiTheme="minorHAnsi" w:hAnsiTheme="minorHAnsi"/>
                <w:sz w:val="22"/>
                <w:szCs w:val="22"/>
              </w:rPr>
              <w:t>záruka na 24 měsíců</w:t>
            </w:r>
            <w:r w:rsidR="00CA3A53">
              <w:rPr>
                <w:rFonts w:asciiTheme="minorHAnsi" w:hAnsiTheme="minorHAnsi"/>
                <w:sz w:val="22"/>
                <w:szCs w:val="22"/>
              </w:rPr>
              <w:t xml:space="preserve"> (či </w:t>
            </w:r>
            <w:proofErr w:type="gramStart"/>
            <w:r w:rsidR="00CA3A53">
              <w:rPr>
                <w:rFonts w:asciiTheme="minorHAnsi" w:hAnsiTheme="minorHAnsi"/>
                <w:sz w:val="22"/>
                <w:szCs w:val="22"/>
              </w:rPr>
              <w:t>více)</w:t>
            </w:r>
            <w:r w:rsidR="00E22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223D5">
              <w:rPr>
                <w:rFonts w:asciiTheme="minorHAnsi" w:hAnsiTheme="minorHAnsi" w:cs="Arial"/>
                <w:sz w:val="22"/>
                <w:szCs w:val="22"/>
              </w:rPr>
              <w:t>(ANO/NE</w:t>
            </w:r>
            <w:proofErr w:type="gramEnd"/>
            <w:r w:rsidR="00E223D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484991AF" w14:textId="77777777" w:rsidR="006F2D92" w:rsidRPr="00366529" w:rsidRDefault="006F2D92" w:rsidP="00FD006A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4F37F90" w14:textId="77777777" w:rsidR="00B254A3" w:rsidRPr="00366529" w:rsidRDefault="00B254A3" w:rsidP="00B254A3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z w:val="18"/>
          <w:szCs w:val="18"/>
        </w:rPr>
      </w:pPr>
    </w:p>
    <w:p w14:paraId="0C717BBA" w14:textId="77777777" w:rsidR="00F705B4" w:rsidRDefault="00F705B4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14:paraId="78A43BD3" w14:textId="77777777" w:rsidR="00F705B4" w:rsidRDefault="00F705B4" w:rsidP="00B254A3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14:paraId="4F9802C4" w14:textId="77777777" w:rsidR="008140C0" w:rsidRPr="008601B0" w:rsidRDefault="008140C0" w:rsidP="008140C0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V ………………………… dne ……………………</w:t>
      </w:r>
      <w:proofErr w:type="gramStart"/>
      <w:r w:rsidRPr="008601B0">
        <w:rPr>
          <w:rFonts w:ascii="Verdana" w:hAnsi="Verdana"/>
          <w:sz w:val="20"/>
          <w:szCs w:val="20"/>
        </w:rPr>
        <w:t>…...</w:t>
      </w:r>
      <w:proofErr w:type="gramEnd"/>
    </w:p>
    <w:p w14:paraId="15AEEF73" w14:textId="77777777" w:rsidR="008140C0" w:rsidRPr="008601B0" w:rsidRDefault="008140C0" w:rsidP="008140C0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14:paraId="7324C4DF" w14:textId="77777777" w:rsidR="008140C0" w:rsidRPr="008601B0" w:rsidRDefault="008140C0" w:rsidP="008140C0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64A1A4C2" w14:textId="77777777" w:rsidR="008140C0" w:rsidRPr="008601B0" w:rsidRDefault="008140C0" w:rsidP="008140C0">
      <w:pPr>
        <w:widowControl/>
        <w:adjustRightInd/>
        <w:spacing w:line="240" w:lineRule="auto"/>
        <w:ind w:left="4956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 xml:space="preserve">(Obchodní firma – osoba oprávněná jednat </w:t>
      </w:r>
      <w:r w:rsidR="003C3DF4" w:rsidRPr="008601B0">
        <w:rPr>
          <w:rFonts w:ascii="Verdana" w:hAnsi="Verdana"/>
          <w:sz w:val="20"/>
          <w:szCs w:val="20"/>
        </w:rPr>
        <w:t xml:space="preserve">jménem / </w:t>
      </w:r>
      <w:r w:rsidRPr="008601B0">
        <w:rPr>
          <w:rFonts w:ascii="Verdana" w:hAnsi="Verdana"/>
          <w:sz w:val="20"/>
          <w:szCs w:val="20"/>
        </w:rPr>
        <w:t>za uchazeče - doplní uchazeč)</w:t>
      </w:r>
    </w:p>
    <w:p w14:paraId="283A8929" w14:textId="77777777" w:rsidR="008140C0" w:rsidRPr="008601B0" w:rsidRDefault="008140C0">
      <w:pPr>
        <w:widowControl/>
        <w:adjustRightInd/>
        <w:spacing w:after="200" w:line="276" w:lineRule="auto"/>
        <w:jc w:val="left"/>
        <w:textAlignment w:val="auto"/>
        <w:rPr>
          <w:rFonts w:ascii="Verdana" w:hAnsi="Verdana"/>
          <w:b/>
        </w:rPr>
      </w:pPr>
      <w:r w:rsidRPr="008601B0">
        <w:rPr>
          <w:b/>
        </w:rPr>
        <w:br w:type="page"/>
      </w:r>
    </w:p>
    <w:p w14:paraId="68ACA5D6" w14:textId="77777777" w:rsidR="006F2A58" w:rsidRPr="008601B0" w:rsidRDefault="006F2A58" w:rsidP="006F2A58">
      <w:pPr>
        <w:pStyle w:val="Zkladntext2"/>
        <w:spacing w:line="240" w:lineRule="auto"/>
        <w:rPr>
          <w:b/>
          <w:sz w:val="24"/>
        </w:rPr>
      </w:pPr>
      <w:r w:rsidRPr="008601B0">
        <w:rPr>
          <w:b/>
          <w:sz w:val="24"/>
        </w:rPr>
        <w:lastRenderedPageBreak/>
        <w:t>Příloha č. 2</w:t>
      </w:r>
    </w:p>
    <w:p w14:paraId="4262E892" w14:textId="77777777"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32"/>
          <w:szCs w:val="32"/>
        </w:rPr>
      </w:pPr>
    </w:p>
    <w:p w14:paraId="6780FD1B" w14:textId="77777777"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b/>
          <w:sz w:val="28"/>
          <w:szCs w:val="28"/>
        </w:rPr>
      </w:pPr>
      <w:r w:rsidRPr="008601B0">
        <w:rPr>
          <w:rFonts w:ascii="Verdana" w:hAnsi="Verdana"/>
          <w:b/>
          <w:sz w:val="28"/>
          <w:szCs w:val="28"/>
        </w:rPr>
        <w:t xml:space="preserve">Čestné prohlášení </w:t>
      </w:r>
      <w:r w:rsidR="00505906" w:rsidRPr="008601B0">
        <w:rPr>
          <w:rFonts w:ascii="Verdana" w:hAnsi="Verdana"/>
          <w:b/>
          <w:sz w:val="28"/>
          <w:szCs w:val="28"/>
        </w:rPr>
        <w:t>o splnění</w:t>
      </w:r>
      <w:r w:rsidRPr="008601B0">
        <w:rPr>
          <w:rFonts w:ascii="Verdana" w:hAnsi="Verdana"/>
          <w:b/>
          <w:sz w:val="28"/>
          <w:szCs w:val="28"/>
        </w:rPr>
        <w:t xml:space="preserve"> základní</w:t>
      </w:r>
      <w:r w:rsidR="00505906" w:rsidRPr="008601B0">
        <w:rPr>
          <w:rFonts w:ascii="Verdana" w:hAnsi="Verdana"/>
          <w:b/>
          <w:sz w:val="28"/>
          <w:szCs w:val="28"/>
        </w:rPr>
        <w:t>ch</w:t>
      </w:r>
      <w:r w:rsidRPr="008601B0">
        <w:rPr>
          <w:rFonts w:ascii="Verdana" w:hAnsi="Verdana"/>
          <w:b/>
          <w:sz w:val="28"/>
          <w:szCs w:val="28"/>
        </w:rPr>
        <w:t xml:space="preserve"> kvalifikační</w:t>
      </w:r>
      <w:r w:rsidR="00505906" w:rsidRPr="008601B0">
        <w:rPr>
          <w:rFonts w:ascii="Verdana" w:hAnsi="Verdana"/>
          <w:b/>
          <w:sz w:val="28"/>
          <w:szCs w:val="28"/>
        </w:rPr>
        <w:t>ch</w:t>
      </w:r>
      <w:r w:rsidRPr="008601B0">
        <w:rPr>
          <w:rFonts w:ascii="Verdana" w:hAnsi="Verdana"/>
          <w:b/>
          <w:sz w:val="28"/>
          <w:szCs w:val="28"/>
        </w:rPr>
        <w:t xml:space="preserve"> předpoklad</w:t>
      </w:r>
      <w:r w:rsidR="00505906" w:rsidRPr="008601B0">
        <w:rPr>
          <w:rFonts w:ascii="Verdana" w:hAnsi="Verdana"/>
          <w:b/>
          <w:sz w:val="28"/>
          <w:szCs w:val="28"/>
        </w:rPr>
        <w:t>ů</w:t>
      </w:r>
    </w:p>
    <w:p w14:paraId="5A7AED5E" w14:textId="77777777"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</w:p>
    <w:p w14:paraId="38F112F4" w14:textId="77777777"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dle § 53 odst. 3 zákona č. 137/2006 Sb., o veřejných zakázkách, ve znění pozdějších předpisů (dále jen „zákon“)</w:t>
      </w:r>
    </w:p>
    <w:p w14:paraId="1370F262" w14:textId="77777777"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 xml:space="preserve"> _____________________________________________________________</w:t>
      </w:r>
    </w:p>
    <w:p w14:paraId="6F0F67F9" w14:textId="77777777"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6F2A58" w:rsidRPr="008601B0" w14:paraId="0D34B5A8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3D14BB83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14:paraId="5F6A5466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8601B0" w14:paraId="0F101E05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3A29B763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14:paraId="6D6D2422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8601B0" w14:paraId="13C8ACEE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85C6E6B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14:paraId="0D04FF74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  <w:tr w:rsidR="006F2A58" w:rsidRPr="008601B0" w14:paraId="190D670F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149EEB40" w14:textId="77777777" w:rsidR="006F2A58" w:rsidRPr="008601B0" w:rsidRDefault="00505906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Statutární orgán dodavatele</w:t>
            </w:r>
          </w:p>
        </w:tc>
        <w:tc>
          <w:tcPr>
            <w:tcW w:w="4606" w:type="dxa"/>
            <w:shd w:val="clear" w:color="auto" w:fill="auto"/>
          </w:tcPr>
          <w:p w14:paraId="2FB39FFD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2375C21" w14:textId="77777777" w:rsidR="00505906" w:rsidRPr="008601B0" w:rsidRDefault="00505906" w:rsidP="00505906">
      <w:pPr>
        <w:spacing w:line="300" w:lineRule="atLeast"/>
        <w:rPr>
          <w:rFonts w:ascii="Arial" w:hAnsi="Arial" w:cs="Arial"/>
          <w:sz w:val="20"/>
          <w:szCs w:val="20"/>
        </w:rPr>
      </w:pPr>
    </w:p>
    <w:p w14:paraId="10D621E0" w14:textId="77777777" w:rsidR="00505906" w:rsidRPr="008601B0" w:rsidRDefault="00505906" w:rsidP="00505906">
      <w:pPr>
        <w:spacing w:line="300" w:lineRule="atLeast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Já/my níže podepsaný/-í tímto čestně prohlašuji/-eme, že dodavatel, jeho statutární orgán a/nebo každý člen statutárního orgánu, příp. a/nebo vedoucí organizační složky dodavatele splňuje základní kvalifikační předpoklady dle § 53 odst. 1 zákona, a to v rozsahu níže uvedeném:</w:t>
      </w:r>
    </w:p>
    <w:p w14:paraId="01DE5796" w14:textId="77777777" w:rsidR="00505906" w:rsidRPr="008601B0" w:rsidRDefault="00505906" w:rsidP="00F13030">
      <w:pPr>
        <w:widowControl/>
        <w:numPr>
          <w:ilvl w:val="0"/>
          <w:numId w:val="28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 xml:space="preserve">dle § 53 odst. 1 písm. a) zákona dodavatel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</w:t>
      </w:r>
      <w:r w:rsidRPr="008601B0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8601B0">
        <w:rPr>
          <w:rFonts w:ascii="Arial" w:hAnsi="Arial" w:cs="Arial"/>
          <w:sz w:val="20"/>
          <w:szCs w:val="20"/>
        </w:rPr>
        <w:t xml:space="preserve">statutární orgán nebo každý člen statutárního orgánu, a je-li statutárním orgánem dodavatele či členem statutárního orgánu dodavatele právnická osoba, musí tento předpoklad splňovat </w:t>
      </w:r>
      <w:r w:rsidRPr="008601B0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8601B0">
        <w:rPr>
          <w:rFonts w:ascii="Arial" w:hAnsi="Arial" w:cs="Arial"/>
          <w:sz w:val="20"/>
          <w:szCs w:val="20"/>
        </w:rPr>
        <w:t>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</w:r>
    </w:p>
    <w:p w14:paraId="49D2B45D" w14:textId="77777777" w:rsidR="00505906" w:rsidRPr="008601B0" w:rsidRDefault="00505906" w:rsidP="00F13030">
      <w:pPr>
        <w:widowControl/>
        <w:numPr>
          <w:ilvl w:val="0"/>
          <w:numId w:val="28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 xml:space="preserve">dle § 53 odst. 1 písm. b) zákona dodavatel nebyl pravomocně odsouzen pro trestný čin, jehož skutková podstata souvisí s předmětem podnikání dodavatele podle zvláštních právních předpisů nebo došlo k zahlazení odsouzení za spáchání takového trestného činu; jde-li o právnickou osobu, musí tuto podmínku splňovat </w:t>
      </w:r>
      <w:r w:rsidRPr="008601B0">
        <w:rPr>
          <w:rFonts w:ascii="Arial" w:hAnsi="Arial" w:cs="Arial"/>
          <w:sz w:val="20"/>
          <w:szCs w:val="22"/>
          <w:lang w:eastAsia="en-US"/>
        </w:rPr>
        <w:t xml:space="preserve">jak tato právnická osoba, tak její </w:t>
      </w:r>
      <w:r w:rsidRPr="008601B0">
        <w:rPr>
          <w:rFonts w:ascii="Arial" w:hAnsi="Arial" w:cs="Arial"/>
          <w:sz w:val="20"/>
          <w:szCs w:val="20"/>
        </w:rPr>
        <w:t>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  <w:r w:rsidRPr="008601B0">
        <w:rPr>
          <w:rFonts w:ascii="Arial" w:hAnsi="Arial" w:cs="Arial"/>
          <w:i/>
          <w:sz w:val="20"/>
          <w:szCs w:val="20"/>
        </w:rPr>
        <w:t>;</w:t>
      </w:r>
    </w:p>
    <w:p w14:paraId="335E2755" w14:textId="77777777"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i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dle § 53 odst. 1 písm. c) zákona dodavatel v posledních 3 letech nenaplnil skutkovou podstatu jednání nekalé soutěže formou podplácení podle zvláštního právního předpisu;</w:t>
      </w:r>
    </w:p>
    <w:p w14:paraId="3E17C6AA" w14:textId="77777777"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 xml:space="preserve">dle § 53 odst. 1 písm. d) zákona vůči majetku dodavatele neprobíhá nebo v posledních 3 letech neproběhlo insolvenční řízení, v němž bylo vydáno rozhodnutí o úpadku nebo insolvenční návrh nebyl zamítnut proto, že majetek nepostačuje k úhradě nákladů insolvenčního řízení, nebo nebyl konkurs </w:t>
      </w:r>
      <w:r w:rsidRPr="008601B0">
        <w:rPr>
          <w:rFonts w:ascii="Arial" w:hAnsi="Arial" w:cs="Arial"/>
          <w:sz w:val="20"/>
          <w:szCs w:val="20"/>
        </w:rPr>
        <w:lastRenderedPageBreak/>
        <w:t>zrušen proto, že majetek byl zcela nepostačující nebo zavedena nucená správa podle zvláštních právních předpisů;</w:t>
      </w:r>
    </w:p>
    <w:p w14:paraId="312D38FB" w14:textId="77777777"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dle § 53 odst. 1 písm. e) zákona dodavatel není v likvidaci;</w:t>
      </w:r>
    </w:p>
    <w:p w14:paraId="2EEFCB21" w14:textId="77777777"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dle § 53 odst. 1 písm. f) zákona dodavatel nemá v evidenci daní zachyceny daňové nedoplatky (i ve vztahu ke spotřební dani), a to jak v České republice, tak v zemi sídla, místa podnikání či bydliště dodavatele;</w:t>
      </w:r>
    </w:p>
    <w:p w14:paraId="40507194" w14:textId="77777777"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dle § 53 odst. 1 písm. g) zákona dodavatel nemá nedoplatek na pojistném a na penále na veřejné zdravotní pojištění, a to jak v České republice, tak v zemi sídla, místa podnikání či bydliště dodavatele;</w:t>
      </w:r>
    </w:p>
    <w:p w14:paraId="69220445" w14:textId="77777777"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dle § 53 odst. 1 písm. h) zákona dodavatel nemá nedoplatek na pojistném a na penále na sociální zabezpečení a příspěvku na státní politiku zaměstnanosti, a to jak v České republice, tak v zemi sídla, místa podnikání či bydliště dodavatele;</w:t>
      </w:r>
    </w:p>
    <w:p w14:paraId="590AAC2C" w14:textId="77777777" w:rsidR="00505906" w:rsidRPr="008601B0" w:rsidRDefault="00505906" w:rsidP="00F13030">
      <w:pPr>
        <w:widowControl/>
        <w:numPr>
          <w:ilvl w:val="0"/>
          <w:numId w:val="29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dle § 53 odst. 1 písm. i) zákona dodavatel nebyl v posledních 3 letech pravomocně disciplinárně potrestán či mu nebylo pravomocně uloženo kárné opatření podle zvláštních právních předpisů, je-li považováno prokazování odborné způsobilosti podle zvláštních předpisů; pokud dodavatel vykoná tuto činnost prostřednictvím odpovědného zástupce nebo jiné osoby odpovídající za činnost dodavatele, vztahuje se tento předpoklad na tyto osoby;</w:t>
      </w:r>
    </w:p>
    <w:p w14:paraId="097BFD6A" w14:textId="77777777" w:rsidR="00505906" w:rsidRPr="008601B0" w:rsidRDefault="00505906" w:rsidP="00F13030">
      <w:pPr>
        <w:widowControl/>
        <w:numPr>
          <w:ilvl w:val="0"/>
          <w:numId w:val="30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>dle § 53 odst. 1 písm. j) zákona dodavatel není veden v rejstříku osob se zákazem plnění veřejných zakázek;</w:t>
      </w:r>
    </w:p>
    <w:p w14:paraId="74B56E6C" w14:textId="77777777" w:rsidR="00505906" w:rsidRPr="008601B0" w:rsidRDefault="00505906" w:rsidP="00F13030">
      <w:pPr>
        <w:widowControl/>
        <w:numPr>
          <w:ilvl w:val="0"/>
          <w:numId w:val="30"/>
        </w:numPr>
        <w:adjustRightInd/>
        <w:spacing w:line="300" w:lineRule="atLeast"/>
        <w:textAlignment w:val="auto"/>
        <w:rPr>
          <w:rFonts w:ascii="Arial" w:hAnsi="Arial" w:cs="Arial"/>
          <w:sz w:val="20"/>
          <w:szCs w:val="20"/>
        </w:rPr>
      </w:pPr>
      <w:r w:rsidRPr="008601B0">
        <w:rPr>
          <w:rFonts w:ascii="Arial" w:hAnsi="Arial" w:cs="Arial"/>
          <w:sz w:val="20"/>
          <w:szCs w:val="20"/>
        </w:rPr>
        <w:t xml:space="preserve">dle § 53 odst. 1 písm. k) zákona </w:t>
      </w:r>
      <w:r w:rsidRPr="008601B0">
        <w:rPr>
          <w:rFonts w:ascii="Arial" w:hAnsi="Arial" w:cs="Arial"/>
          <w:bCs/>
          <w:sz w:val="20"/>
          <w:szCs w:val="20"/>
        </w:rPr>
        <w:t>dodavateli nebyla v posledních 3 letech pravomocně uložena pokuta za umožnění výkonu nelegální práce podle zvláštního právního předpisu</w:t>
      </w:r>
      <w:r w:rsidRPr="008601B0">
        <w:rPr>
          <w:rFonts w:ascii="Arial" w:hAnsi="Arial" w:cs="Arial"/>
          <w:sz w:val="20"/>
          <w:szCs w:val="20"/>
        </w:rPr>
        <w:t>.</w:t>
      </w:r>
    </w:p>
    <w:p w14:paraId="6F5A17CC" w14:textId="77777777" w:rsidR="00505906" w:rsidRPr="008601B0" w:rsidRDefault="00505906" w:rsidP="00505906">
      <w:pPr>
        <w:spacing w:line="280" w:lineRule="atLeast"/>
        <w:rPr>
          <w:rFonts w:ascii="Arial" w:hAnsi="Arial" w:cs="Arial"/>
          <w:sz w:val="20"/>
          <w:szCs w:val="20"/>
        </w:rPr>
      </w:pPr>
    </w:p>
    <w:p w14:paraId="6E4FE2F8" w14:textId="77777777"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14:paraId="09C339A9" w14:textId="77777777"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sz w:val="18"/>
          <w:szCs w:val="18"/>
        </w:rPr>
      </w:pPr>
    </w:p>
    <w:p w14:paraId="2187BBB9" w14:textId="77777777" w:rsidR="006F2A58" w:rsidRPr="008601B0" w:rsidRDefault="006F2A58" w:rsidP="006F2A58">
      <w:pPr>
        <w:spacing w:line="240" w:lineRule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V ………………… dne …………………………</w:t>
      </w:r>
    </w:p>
    <w:p w14:paraId="6F396BF1" w14:textId="77777777" w:rsidR="006F2A58" w:rsidRPr="008601B0" w:rsidRDefault="006F2A58" w:rsidP="006F2A58">
      <w:pPr>
        <w:ind w:left="2835" w:hanging="2835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  <w:t>………………………………………………………</w:t>
      </w:r>
    </w:p>
    <w:p w14:paraId="08EEDE30" w14:textId="77777777" w:rsidR="006F2A58" w:rsidRPr="008601B0" w:rsidRDefault="006F2A58" w:rsidP="006F2A58">
      <w:pPr>
        <w:pStyle w:val="Zkladntext2"/>
        <w:spacing w:line="240" w:lineRule="auto"/>
        <w:ind w:left="4956"/>
        <w:rPr>
          <w:sz w:val="18"/>
          <w:szCs w:val="18"/>
        </w:rPr>
      </w:pPr>
      <w:r w:rsidRPr="008601B0">
        <w:rPr>
          <w:sz w:val="18"/>
          <w:szCs w:val="18"/>
        </w:rPr>
        <w:t xml:space="preserve">(Obchodní firma – </w:t>
      </w:r>
      <w:r w:rsidR="00505906" w:rsidRPr="008601B0">
        <w:rPr>
          <w:sz w:val="18"/>
          <w:szCs w:val="18"/>
        </w:rPr>
        <w:t>statutární orgán / členové statutárního orgánu</w:t>
      </w:r>
      <w:r w:rsidRPr="008601B0">
        <w:rPr>
          <w:sz w:val="18"/>
          <w:szCs w:val="18"/>
        </w:rPr>
        <w:t xml:space="preserve"> uchazeče - doplní uchazeč)</w:t>
      </w:r>
    </w:p>
    <w:p w14:paraId="4ECE7EA0" w14:textId="77777777" w:rsidR="006F2A58" w:rsidRPr="008601B0" w:rsidRDefault="006F2A58" w:rsidP="006F2A58">
      <w:pPr>
        <w:pStyle w:val="Zkladntext2"/>
        <w:spacing w:line="240" w:lineRule="auto"/>
        <w:ind w:left="4956"/>
        <w:rPr>
          <w:sz w:val="18"/>
          <w:szCs w:val="18"/>
        </w:rPr>
        <w:sectPr w:rsidR="006F2A58" w:rsidRPr="008601B0" w:rsidSect="00D44CC1">
          <w:headerReference w:type="default" r:id="rId7"/>
          <w:footerReference w:type="default" r:id="rId8"/>
          <w:pgSz w:w="11906" w:h="16838" w:code="9"/>
          <w:pgMar w:top="1418" w:right="1133" w:bottom="1418" w:left="1134" w:header="709" w:footer="314" w:gutter="0"/>
          <w:pgNumType w:fmt="numberInDash" w:start="1"/>
          <w:cols w:space="708"/>
          <w:docGrid w:linePitch="360"/>
        </w:sectPr>
      </w:pPr>
    </w:p>
    <w:p w14:paraId="62DC99E3" w14:textId="77777777" w:rsidR="006F2A58" w:rsidRPr="008601B0" w:rsidRDefault="006F2A58" w:rsidP="006F2A58">
      <w:pPr>
        <w:pStyle w:val="Zkladntext2"/>
        <w:spacing w:line="240" w:lineRule="auto"/>
        <w:rPr>
          <w:b/>
          <w:spacing w:val="40"/>
        </w:rPr>
      </w:pPr>
      <w:r w:rsidRPr="008601B0">
        <w:rPr>
          <w:b/>
          <w:spacing w:val="40"/>
        </w:rPr>
        <w:lastRenderedPageBreak/>
        <w:t>Příloha č. 3</w:t>
      </w:r>
    </w:p>
    <w:p w14:paraId="44088A88" w14:textId="77777777" w:rsidR="006F2A58" w:rsidRPr="008601B0" w:rsidRDefault="006F2A58" w:rsidP="006F2A58">
      <w:pPr>
        <w:spacing w:after="60"/>
        <w:jc w:val="center"/>
        <w:rPr>
          <w:rFonts w:ascii="Verdana" w:hAnsi="Verdana"/>
          <w:b/>
          <w:sz w:val="28"/>
          <w:szCs w:val="28"/>
        </w:rPr>
      </w:pPr>
    </w:p>
    <w:p w14:paraId="16B760EB" w14:textId="77777777" w:rsidR="006F2A58" w:rsidRPr="008601B0" w:rsidRDefault="006F2A58" w:rsidP="006F2A58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8601B0">
        <w:rPr>
          <w:rFonts w:ascii="Verdana" w:hAnsi="Verdana"/>
          <w:b/>
          <w:sz w:val="28"/>
          <w:szCs w:val="28"/>
        </w:rPr>
        <w:t>Čestné prohlášení o ekonomické a finanční způsobilosti</w:t>
      </w:r>
    </w:p>
    <w:p w14:paraId="140DE539" w14:textId="77777777" w:rsidR="006F2A58" w:rsidRPr="008601B0" w:rsidRDefault="006F2A58" w:rsidP="006F2A58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8601B0">
        <w:rPr>
          <w:rFonts w:ascii="Verdana" w:hAnsi="Verdana"/>
          <w:b/>
          <w:sz w:val="28"/>
          <w:szCs w:val="28"/>
        </w:rPr>
        <w:t>splnit veřejnou zakázku</w:t>
      </w:r>
    </w:p>
    <w:p w14:paraId="741F8AFA" w14:textId="77777777" w:rsidR="006F2A58" w:rsidRPr="008601B0" w:rsidRDefault="006F2A58" w:rsidP="006F2A58">
      <w:pPr>
        <w:jc w:val="center"/>
        <w:rPr>
          <w:rFonts w:ascii="Verdana" w:hAnsi="Verdana"/>
          <w:b/>
          <w:spacing w:val="40"/>
          <w:sz w:val="20"/>
          <w:szCs w:val="20"/>
        </w:rPr>
      </w:pPr>
      <w:r w:rsidRPr="008601B0">
        <w:rPr>
          <w:rFonts w:ascii="Verdana" w:hAnsi="Verdana" w:cs="Verdana"/>
          <w:sz w:val="18"/>
          <w:szCs w:val="18"/>
        </w:rPr>
        <w:t>dle</w:t>
      </w:r>
      <w:r w:rsidRPr="008601B0">
        <w:rPr>
          <w:rFonts w:ascii="Verdana" w:eastAsia="Verdana" w:hAnsi="Verdana" w:cs="Verdana"/>
          <w:sz w:val="18"/>
          <w:szCs w:val="18"/>
        </w:rPr>
        <w:t xml:space="preserve">§ 50 odst. 1 písm. c) </w:t>
      </w:r>
      <w:r w:rsidRPr="008601B0">
        <w:rPr>
          <w:rFonts w:ascii="Verdana" w:hAnsi="Verdana" w:cs="Verdana"/>
          <w:sz w:val="18"/>
          <w:szCs w:val="18"/>
        </w:rPr>
        <w:t xml:space="preserve">zákona </w:t>
      </w:r>
      <w:r w:rsidR="00F3438D" w:rsidRPr="008601B0">
        <w:rPr>
          <w:rFonts w:ascii="Verdana" w:hAnsi="Verdana" w:cs="Verdana"/>
          <w:sz w:val="18"/>
          <w:szCs w:val="18"/>
        </w:rPr>
        <w:t>č.137/2006Sb</w:t>
      </w:r>
      <w:r w:rsidRPr="008601B0">
        <w:rPr>
          <w:rFonts w:ascii="Verdana" w:hAnsi="Verdana" w:cs="Verdana"/>
          <w:sz w:val="18"/>
          <w:szCs w:val="18"/>
        </w:rPr>
        <w:t>,o veřejných zakázkách, ve znění pozdějších předpisů (dále jen</w:t>
      </w:r>
      <w:r w:rsidRPr="008601B0">
        <w:rPr>
          <w:rFonts w:ascii="Verdana" w:eastAsia="Verdana" w:hAnsi="Verdana" w:cs="Verdana"/>
          <w:sz w:val="18"/>
          <w:szCs w:val="18"/>
        </w:rPr>
        <w:t xml:space="preserve"> „</w:t>
      </w:r>
      <w:r w:rsidRPr="008601B0">
        <w:rPr>
          <w:rFonts w:ascii="Verdana" w:hAnsi="Verdana" w:cs="Verdana"/>
          <w:sz w:val="18"/>
          <w:szCs w:val="18"/>
        </w:rPr>
        <w:t>zákon</w:t>
      </w:r>
      <w:r w:rsidRPr="008601B0">
        <w:rPr>
          <w:rFonts w:ascii="Verdana" w:eastAsia="Verdana" w:hAnsi="Verdana" w:cs="Verdana"/>
          <w:sz w:val="18"/>
          <w:szCs w:val="18"/>
        </w:rPr>
        <w:t>“</w:t>
      </w:r>
      <w:r w:rsidRPr="008601B0">
        <w:rPr>
          <w:rFonts w:ascii="Verdana" w:hAnsi="Verdana" w:cs="Verdana"/>
          <w:sz w:val="18"/>
          <w:szCs w:val="18"/>
        </w:rPr>
        <w:t>)</w:t>
      </w:r>
    </w:p>
    <w:p w14:paraId="79239FC3" w14:textId="77777777" w:rsidR="006F2A58" w:rsidRPr="008601B0" w:rsidRDefault="006F2A58" w:rsidP="006F2A58">
      <w:pPr>
        <w:spacing w:after="6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6F2A58" w:rsidRPr="008601B0" w14:paraId="027B64BB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6B50149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14:paraId="48FF3AB1" w14:textId="77777777" w:rsidR="006F2A58" w:rsidRPr="008601B0" w:rsidRDefault="001D316E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58" w:rsidRPr="008601B0" w14:paraId="49129903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2D417E6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14:paraId="2DA5B4B7" w14:textId="77777777" w:rsidR="006F2A58" w:rsidRPr="008601B0" w:rsidRDefault="001D316E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58" w:rsidRPr="008601B0" w14:paraId="1854405E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6984DB55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14:paraId="28DF4484" w14:textId="77777777" w:rsidR="006F2A58" w:rsidRPr="008601B0" w:rsidRDefault="001D316E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F2A58" w:rsidRPr="008601B0" w14:paraId="3DE8E6A6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3360367" w14:textId="77777777" w:rsidR="006F2A58" w:rsidRPr="008601B0" w:rsidRDefault="006F2A58" w:rsidP="00667F1F">
            <w:pPr>
              <w:spacing w:after="6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14:paraId="7A2D7B87" w14:textId="77777777" w:rsidR="006F2A58" w:rsidRPr="008601B0" w:rsidRDefault="001D316E" w:rsidP="00667F1F">
            <w:pPr>
              <w:spacing w:after="60"/>
              <w:jc w:val="left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6F2A58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6F2A58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2AE54AD8" w14:textId="77777777" w:rsidR="006F2A58" w:rsidRPr="008601B0" w:rsidRDefault="006F2A58" w:rsidP="006F2A58">
      <w:pPr>
        <w:spacing w:after="60"/>
        <w:rPr>
          <w:rFonts w:ascii="Verdana" w:hAnsi="Verdana"/>
          <w:b/>
          <w:sz w:val="20"/>
          <w:szCs w:val="20"/>
        </w:rPr>
      </w:pPr>
    </w:p>
    <w:p w14:paraId="39750075" w14:textId="77777777" w:rsidR="006F2A58" w:rsidRPr="008601B0" w:rsidRDefault="006F2A58" w:rsidP="006F2A58">
      <w:pPr>
        <w:autoSpaceDE w:val="0"/>
        <w:autoSpaceDN w:val="0"/>
        <w:spacing w:after="60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 xml:space="preserve">Já, jako osoba oprávněná jednat a podepisovat </w:t>
      </w:r>
      <w:r w:rsidRPr="008601B0">
        <w:rPr>
          <w:rFonts w:ascii="Verdana" w:hAnsi="Verdana"/>
          <w:b/>
          <w:sz w:val="20"/>
          <w:szCs w:val="20"/>
        </w:rPr>
        <w:t>za / jménem</w:t>
      </w:r>
      <w:r w:rsidRPr="008601B0">
        <w:rPr>
          <w:rFonts w:ascii="Verdana" w:hAnsi="Verdana"/>
          <w:sz w:val="20"/>
          <w:szCs w:val="20"/>
        </w:rPr>
        <w:t xml:space="preserve"> uchazeče, tímto čestně prohlašuji, že jsme uchazeč, který je dle § 50 odst. 1 písm. c) zákona ekonomicky a finančně způsobilý splnit veřejnou zakázku s názvem </w:t>
      </w:r>
      <w:r w:rsidRPr="008601B0">
        <w:rPr>
          <w:rFonts w:ascii="Verdana" w:hAnsi="Verdana"/>
          <w:b/>
          <w:sz w:val="20"/>
          <w:szCs w:val="20"/>
        </w:rPr>
        <w:t>„</w:t>
      </w:r>
      <w:r w:rsidR="00930D30" w:rsidRPr="00930D30">
        <w:rPr>
          <w:rFonts w:ascii="Verdana" w:hAnsi="Verdana"/>
          <w:b/>
          <w:sz w:val="20"/>
          <w:szCs w:val="20"/>
        </w:rPr>
        <w:t>Dodávka streak kamery se spektrografem a příslušenstvím</w:t>
      </w:r>
      <w:r w:rsidRPr="008601B0">
        <w:rPr>
          <w:rFonts w:ascii="Verdana" w:hAnsi="Verdana"/>
          <w:b/>
          <w:bCs/>
          <w:sz w:val="20"/>
          <w:szCs w:val="20"/>
        </w:rPr>
        <w:t>“.</w:t>
      </w:r>
    </w:p>
    <w:p w14:paraId="589F66FD" w14:textId="77777777" w:rsidR="006F2A58" w:rsidRPr="008601B0" w:rsidRDefault="006F2A58" w:rsidP="006F2A58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763ED39F" w14:textId="77777777" w:rsidR="006F2A58" w:rsidRPr="008601B0" w:rsidRDefault="006F2A58" w:rsidP="006F2A58">
      <w:pPr>
        <w:widowControl/>
        <w:adjustRightInd/>
        <w:spacing w:line="240" w:lineRule="auto"/>
        <w:jc w:val="center"/>
        <w:rPr>
          <w:rFonts w:ascii="Verdana" w:hAnsi="Verdana"/>
          <w:sz w:val="20"/>
          <w:szCs w:val="20"/>
        </w:rPr>
      </w:pPr>
    </w:p>
    <w:p w14:paraId="63496130" w14:textId="77777777" w:rsidR="006F2A58" w:rsidRPr="008601B0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V ………………………… dne ……………………</w:t>
      </w:r>
      <w:proofErr w:type="gramStart"/>
      <w:r w:rsidRPr="008601B0">
        <w:rPr>
          <w:rFonts w:ascii="Verdana" w:hAnsi="Verdana"/>
          <w:sz w:val="20"/>
          <w:szCs w:val="20"/>
        </w:rPr>
        <w:t>…...</w:t>
      </w:r>
      <w:proofErr w:type="gramEnd"/>
    </w:p>
    <w:p w14:paraId="112253F8" w14:textId="77777777" w:rsidR="006F2A58" w:rsidRPr="008601B0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14:paraId="6CFC094A" w14:textId="77777777" w:rsidR="006F2A58" w:rsidRPr="008601B0" w:rsidRDefault="006F2A58" w:rsidP="006F2A58">
      <w:pPr>
        <w:widowControl/>
        <w:adjustRightInd/>
        <w:spacing w:line="240" w:lineRule="auto"/>
        <w:ind w:left="2835" w:hanging="2835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</w:r>
      <w:r w:rsidRPr="008601B0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14:paraId="1BFD3E91" w14:textId="77777777" w:rsidR="006F2A58" w:rsidRPr="008601B0" w:rsidRDefault="006F2A58" w:rsidP="006F2A58">
      <w:pPr>
        <w:widowControl/>
        <w:adjustRightInd/>
        <w:spacing w:line="240" w:lineRule="auto"/>
        <w:ind w:left="4956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(</w:t>
      </w:r>
      <w:r w:rsidR="003C3DF4" w:rsidRPr="008601B0">
        <w:rPr>
          <w:rFonts w:ascii="Verdana" w:hAnsi="Verdana"/>
          <w:sz w:val="20"/>
          <w:szCs w:val="20"/>
        </w:rPr>
        <w:t>Obchodní firma – osoba oprávněná jednat jménem / za uchazeče - doplní uchazeč</w:t>
      </w:r>
      <w:r w:rsidRPr="008601B0">
        <w:rPr>
          <w:rFonts w:ascii="Verdana" w:hAnsi="Verdana"/>
          <w:sz w:val="20"/>
          <w:szCs w:val="20"/>
        </w:rPr>
        <w:t>)</w:t>
      </w:r>
    </w:p>
    <w:p w14:paraId="5D55FCB1" w14:textId="77777777" w:rsidR="006F2A58" w:rsidRPr="008601B0" w:rsidRDefault="006F2A58" w:rsidP="006F2A58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14:paraId="46CBFF19" w14:textId="77777777" w:rsidR="006F2A58" w:rsidRPr="008601B0" w:rsidRDefault="006F2A58" w:rsidP="006F2A58">
      <w:pPr>
        <w:spacing w:line="240" w:lineRule="auto"/>
        <w:jc w:val="left"/>
        <w:rPr>
          <w:rFonts w:ascii="Verdana" w:hAnsi="Verdana"/>
          <w:b/>
          <w:sz w:val="18"/>
        </w:rPr>
        <w:sectPr w:rsidR="006F2A58" w:rsidRPr="008601B0" w:rsidSect="00BF7B75">
          <w:headerReference w:type="first" r:id="rId9"/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14:paraId="1B063208" w14:textId="77777777" w:rsidR="006F2A58" w:rsidRPr="008601B0" w:rsidRDefault="006F2A58" w:rsidP="006F2A58">
      <w:pPr>
        <w:spacing w:line="240" w:lineRule="auto"/>
        <w:jc w:val="left"/>
        <w:rPr>
          <w:rFonts w:ascii="Verdana" w:hAnsi="Verdana"/>
          <w:b/>
          <w:spacing w:val="40"/>
        </w:rPr>
      </w:pPr>
      <w:r w:rsidRPr="008601B0">
        <w:rPr>
          <w:rFonts w:ascii="Verdana" w:hAnsi="Verdana"/>
          <w:b/>
          <w:spacing w:val="40"/>
        </w:rPr>
        <w:lastRenderedPageBreak/>
        <w:t>Příloha č. 4</w:t>
      </w:r>
    </w:p>
    <w:p w14:paraId="57BA2F7A" w14:textId="77777777" w:rsidR="006F2A58" w:rsidRPr="008601B0" w:rsidRDefault="006F2A58" w:rsidP="006F2A58">
      <w:pPr>
        <w:pStyle w:val="Zhlav"/>
        <w:tabs>
          <w:tab w:val="left" w:pos="708"/>
        </w:tabs>
        <w:spacing w:line="240" w:lineRule="auto"/>
        <w:rPr>
          <w:rFonts w:ascii="Verdana" w:hAnsi="Verdana"/>
          <w:b/>
        </w:rPr>
      </w:pPr>
    </w:p>
    <w:p w14:paraId="1CBC3B9B" w14:textId="77777777" w:rsidR="006F2A58" w:rsidRPr="008601B0" w:rsidRDefault="006F2A58" w:rsidP="006F2A58">
      <w:pPr>
        <w:spacing w:line="240" w:lineRule="auto"/>
        <w:jc w:val="center"/>
        <w:rPr>
          <w:rFonts w:ascii="Verdana" w:hAnsi="Verdana"/>
          <w:b/>
          <w:spacing w:val="40"/>
        </w:rPr>
      </w:pPr>
      <w:r w:rsidRPr="008601B0">
        <w:rPr>
          <w:rFonts w:ascii="Verdana" w:hAnsi="Verdana"/>
          <w:b/>
          <w:spacing w:val="40"/>
        </w:rPr>
        <w:t xml:space="preserve">Seznam významných dodávek </w:t>
      </w:r>
    </w:p>
    <w:p w14:paraId="7C476C71" w14:textId="77777777" w:rsidR="006F2A58" w:rsidRPr="008601B0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4497"/>
      </w:tblGrid>
      <w:tr w:rsidR="006F2A58" w:rsidRPr="008601B0" w14:paraId="1B0A6DC7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B1821A9" w14:textId="77777777"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14:paraId="47D03EEA" w14:textId="77777777"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8601B0" w14:paraId="2D2D1F87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A222BCE" w14:textId="77777777"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14:paraId="0BF766BD" w14:textId="77777777"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8601B0" w14:paraId="21F2971B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371F40BB" w14:textId="77777777"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14:paraId="450312BC" w14:textId="77777777"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F2A58" w:rsidRPr="008601B0" w14:paraId="2417874B" w14:textId="77777777" w:rsidTr="00BF7B75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29BB45B" w14:textId="77777777" w:rsidR="006F2A58" w:rsidRPr="008601B0" w:rsidRDefault="006F2A58" w:rsidP="00BF7B75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Verdana" w:hAnsi="Verdana"/>
                <w:b/>
                <w:sz w:val="18"/>
                <w:szCs w:val="18"/>
              </w:rPr>
            </w:pPr>
            <w:r w:rsidRPr="008601B0">
              <w:rPr>
                <w:rFonts w:ascii="Verdana" w:hAnsi="Verdana"/>
                <w:b/>
                <w:sz w:val="18"/>
                <w:szCs w:val="18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14:paraId="5A63072F" w14:textId="77777777" w:rsidR="006F2A58" w:rsidRPr="008601B0" w:rsidRDefault="006F2A58" w:rsidP="00BF7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5AE0D55" w14:textId="77777777" w:rsidR="006F2A58" w:rsidRPr="008601B0" w:rsidRDefault="006F2A58" w:rsidP="006F2A58">
      <w:pPr>
        <w:widowControl/>
        <w:adjustRightInd/>
        <w:spacing w:line="240" w:lineRule="auto"/>
        <w:textAlignment w:val="auto"/>
        <w:rPr>
          <w:rFonts w:ascii="Verdana" w:hAnsi="Verdana"/>
          <w:b/>
          <w:sz w:val="18"/>
          <w:szCs w:val="18"/>
        </w:rPr>
      </w:pPr>
    </w:p>
    <w:p w14:paraId="71423B7C" w14:textId="77777777" w:rsidR="006F2A58" w:rsidRPr="008601B0" w:rsidRDefault="006F2A58" w:rsidP="006F2A58">
      <w:pPr>
        <w:widowControl/>
        <w:adjustRightInd/>
        <w:spacing w:line="360" w:lineRule="auto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 xml:space="preserve">Já, jako osoba oprávněná jednat a podepisovat </w:t>
      </w:r>
      <w:r w:rsidRPr="008601B0">
        <w:rPr>
          <w:rFonts w:ascii="Verdana" w:hAnsi="Verdana"/>
          <w:b/>
          <w:sz w:val="18"/>
          <w:szCs w:val="18"/>
        </w:rPr>
        <w:t>za / jménem</w:t>
      </w:r>
      <w:r w:rsidRPr="008601B0">
        <w:rPr>
          <w:rFonts w:ascii="Verdana" w:hAnsi="Verdana"/>
          <w:sz w:val="18"/>
          <w:szCs w:val="18"/>
        </w:rPr>
        <w:t xml:space="preserve"> uchazeče, čestně prohlašuji, že jsme v posledních 3 letech realizovali následující dodávky obdobného charakteru</w:t>
      </w:r>
      <w:r w:rsidRPr="008601B0">
        <w:rPr>
          <w:rFonts w:ascii="Verdana" w:hAnsi="Verdana"/>
          <w:sz w:val="18"/>
          <w:szCs w:val="18"/>
          <w:vertAlign w:val="superscript"/>
        </w:rPr>
        <w:footnoteReference w:id="1"/>
      </w:r>
      <w:r w:rsidRPr="008601B0">
        <w:rPr>
          <w:rFonts w:ascii="Verdana" w:hAnsi="Verdana"/>
          <w:sz w:val="18"/>
          <w:szCs w:val="18"/>
        </w:rPr>
        <w:t xml:space="preserve">: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25"/>
        <w:gridCol w:w="5033"/>
      </w:tblGrid>
      <w:tr w:rsidR="006F2A58" w:rsidRPr="008601B0" w14:paraId="7BC44DDC" w14:textId="77777777" w:rsidTr="00667F1F">
        <w:trPr>
          <w:cantSplit/>
          <w:trHeight w:val="530"/>
        </w:trPr>
        <w:tc>
          <w:tcPr>
            <w:tcW w:w="9070" w:type="dxa"/>
            <w:gridSpan w:val="2"/>
            <w:shd w:val="clear" w:color="auto" w:fill="D9D9D9"/>
          </w:tcPr>
          <w:p w14:paraId="14F0FA70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center"/>
              <w:textAlignment w:val="auto"/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caps/>
                <w:sz w:val="18"/>
                <w:szCs w:val="18"/>
                <w:lang w:eastAsia="en-US"/>
              </w:rPr>
              <w:t>referenční dodávka</w:t>
            </w:r>
          </w:p>
        </w:tc>
      </w:tr>
      <w:tr w:rsidR="006F2A58" w:rsidRPr="008601B0" w14:paraId="75861159" w14:textId="77777777" w:rsidTr="00667F1F">
        <w:trPr>
          <w:cantSplit/>
          <w:trHeight w:val="411"/>
        </w:trPr>
        <w:tc>
          <w:tcPr>
            <w:tcW w:w="4030" w:type="dxa"/>
            <w:shd w:val="clear" w:color="auto" w:fill="D9D9D9"/>
          </w:tcPr>
          <w:p w14:paraId="34EBF373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Požadovaný údaj</w:t>
            </w:r>
          </w:p>
        </w:tc>
        <w:tc>
          <w:tcPr>
            <w:tcW w:w="5040" w:type="dxa"/>
            <w:shd w:val="clear" w:color="auto" w:fill="D9D9D9"/>
          </w:tcPr>
          <w:p w14:paraId="5AE74670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Hodnota požadovaného údaje</w:t>
            </w:r>
          </w:p>
        </w:tc>
      </w:tr>
      <w:tr w:rsidR="006F2A58" w:rsidRPr="008601B0" w14:paraId="76445856" w14:textId="77777777" w:rsidTr="00667F1F">
        <w:trPr>
          <w:cantSplit/>
          <w:trHeight w:val="559"/>
        </w:trPr>
        <w:tc>
          <w:tcPr>
            <w:tcW w:w="4030" w:type="dxa"/>
            <w:shd w:val="clear" w:color="auto" w:fill="D9D9D9"/>
          </w:tcPr>
          <w:p w14:paraId="33547B4B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Název zakázky</w:t>
            </w:r>
          </w:p>
        </w:tc>
        <w:tc>
          <w:tcPr>
            <w:tcW w:w="5040" w:type="dxa"/>
          </w:tcPr>
          <w:p w14:paraId="4B0ABEBE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6F2A58" w:rsidRPr="008601B0" w14:paraId="0E034E5F" w14:textId="77777777" w:rsidTr="00667F1F">
        <w:trPr>
          <w:cantSplit/>
          <w:trHeight w:val="411"/>
        </w:trPr>
        <w:tc>
          <w:tcPr>
            <w:tcW w:w="4030" w:type="dxa"/>
            <w:shd w:val="clear" w:color="auto" w:fill="D9D9D9"/>
          </w:tcPr>
          <w:p w14:paraId="36FDC8DD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Místo zakázky</w:t>
            </w:r>
          </w:p>
        </w:tc>
        <w:tc>
          <w:tcPr>
            <w:tcW w:w="5040" w:type="dxa"/>
          </w:tcPr>
          <w:p w14:paraId="410F963C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14:paraId="3093DC1E" w14:textId="77777777" w:rsidTr="00667F1F">
        <w:trPr>
          <w:cantSplit/>
          <w:trHeight w:val="701"/>
        </w:trPr>
        <w:tc>
          <w:tcPr>
            <w:tcW w:w="4030" w:type="dxa"/>
            <w:shd w:val="clear" w:color="auto" w:fill="D9D9D9"/>
          </w:tcPr>
          <w:p w14:paraId="2FE24C6F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Objednatel (název, adresa, jméno kontaktní osoby, telefon, příp. e-mail)</w:t>
            </w:r>
          </w:p>
        </w:tc>
        <w:tc>
          <w:tcPr>
            <w:tcW w:w="5040" w:type="dxa"/>
          </w:tcPr>
          <w:p w14:paraId="179B0176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14:paraId="0332FB3D" w14:textId="77777777" w:rsidTr="00B254A3">
        <w:trPr>
          <w:cantSplit/>
        </w:trPr>
        <w:tc>
          <w:tcPr>
            <w:tcW w:w="4030" w:type="dxa"/>
            <w:shd w:val="clear" w:color="auto" w:fill="D9D9D9"/>
          </w:tcPr>
          <w:p w14:paraId="337032FB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Doba provedení zakázky </w:t>
            </w:r>
          </w:p>
          <w:p w14:paraId="726096FB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(rok zahájení a dokončení)</w:t>
            </w:r>
          </w:p>
        </w:tc>
        <w:tc>
          <w:tcPr>
            <w:tcW w:w="5040" w:type="dxa"/>
          </w:tcPr>
          <w:p w14:paraId="7E8D062D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14:paraId="6417D5A2" w14:textId="77777777" w:rsidTr="00B254A3">
        <w:trPr>
          <w:cantSplit/>
        </w:trPr>
        <w:tc>
          <w:tcPr>
            <w:tcW w:w="4030" w:type="dxa"/>
            <w:shd w:val="clear" w:color="auto" w:fill="D9D9D9"/>
          </w:tcPr>
          <w:p w14:paraId="55DD159F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Objem zakázky</w:t>
            </w:r>
          </w:p>
          <w:p w14:paraId="1D935307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(kvantifikovaný vzhledem k požadavku zadávací dokumentace)</w:t>
            </w:r>
          </w:p>
        </w:tc>
        <w:tc>
          <w:tcPr>
            <w:tcW w:w="5040" w:type="dxa"/>
          </w:tcPr>
          <w:p w14:paraId="37E4EAFE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14:paraId="7D7F662C" w14:textId="77777777" w:rsidTr="00B254A3">
        <w:trPr>
          <w:cantSplit/>
        </w:trPr>
        <w:tc>
          <w:tcPr>
            <w:tcW w:w="4030" w:type="dxa"/>
            <w:shd w:val="clear" w:color="auto" w:fill="D9D9D9"/>
          </w:tcPr>
          <w:p w14:paraId="016B8D02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Pozice dodavatele při provádění</w:t>
            </w:r>
          </w:p>
          <w:p w14:paraId="160D4173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(dodavatel – subdodavatel)</w:t>
            </w:r>
          </w:p>
        </w:tc>
        <w:tc>
          <w:tcPr>
            <w:tcW w:w="5040" w:type="dxa"/>
          </w:tcPr>
          <w:p w14:paraId="15948357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14:paraId="692860E9" w14:textId="77777777" w:rsidTr="00B254A3">
        <w:trPr>
          <w:cantSplit/>
        </w:trPr>
        <w:tc>
          <w:tcPr>
            <w:tcW w:w="4030" w:type="dxa"/>
            <w:shd w:val="clear" w:color="auto" w:fill="D9D9D9"/>
          </w:tcPr>
          <w:p w14:paraId="1B7FAC12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>Podíl dodavatele na realizaci v % z celkového objemu zakázky</w:t>
            </w:r>
          </w:p>
        </w:tc>
        <w:tc>
          <w:tcPr>
            <w:tcW w:w="5040" w:type="dxa"/>
          </w:tcPr>
          <w:p w14:paraId="0BF8F700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6F2A58" w:rsidRPr="008601B0" w14:paraId="0B515084" w14:textId="77777777" w:rsidTr="00667F1F">
        <w:trPr>
          <w:cantSplit/>
          <w:trHeight w:val="1661"/>
        </w:trPr>
        <w:tc>
          <w:tcPr>
            <w:tcW w:w="4030" w:type="dxa"/>
            <w:shd w:val="clear" w:color="auto" w:fill="D9D9D9"/>
          </w:tcPr>
          <w:p w14:paraId="4D1AC766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8601B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Stručný popis plnění (zejména s ohledem na prokázání splnění obdobného charakteru zakázky) </w:t>
            </w:r>
          </w:p>
        </w:tc>
        <w:tc>
          <w:tcPr>
            <w:tcW w:w="5040" w:type="dxa"/>
          </w:tcPr>
          <w:p w14:paraId="17607E75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BDFFF48" w14:textId="77777777" w:rsidR="006F2A58" w:rsidRPr="008601B0" w:rsidRDefault="006F2A58" w:rsidP="00667F1F">
            <w:pPr>
              <w:widowControl/>
              <w:adjustRightInd/>
              <w:snapToGrid w:val="0"/>
              <w:spacing w:line="240" w:lineRule="auto"/>
              <w:jc w:val="left"/>
              <w:textAlignment w:val="auto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498A8609" w14:textId="77777777" w:rsidR="006F2A58" w:rsidRPr="008601B0" w:rsidRDefault="006F2A58" w:rsidP="006F2A58">
      <w:pPr>
        <w:widowControl/>
        <w:adjustRightInd/>
        <w:snapToGrid w:val="0"/>
        <w:spacing w:line="240" w:lineRule="auto"/>
        <w:jc w:val="left"/>
        <w:textAlignment w:val="auto"/>
        <w:rPr>
          <w:rFonts w:ascii="Verdana" w:hAnsi="Verdana" w:cs="Arial"/>
          <w:sz w:val="18"/>
          <w:szCs w:val="18"/>
          <w:lang w:eastAsia="en-US"/>
        </w:rPr>
      </w:pPr>
    </w:p>
    <w:p w14:paraId="6244D5F1" w14:textId="77777777" w:rsidR="006F2A58" w:rsidRPr="008601B0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V ……………………………… dne ………………………</w:t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</w:p>
    <w:p w14:paraId="05D0741E" w14:textId="77777777" w:rsidR="006F2A58" w:rsidRPr="008601B0" w:rsidRDefault="006F2A58" w:rsidP="006F2A58">
      <w:pPr>
        <w:widowControl/>
        <w:adjustRightInd/>
        <w:spacing w:line="240" w:lineRule="auto"/>
        <w:ind w:left="2835" w:hanging="2835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</w:r>
      <w:r w:rsidRPr="008601B0">
        <w:rPr>
          <w:rFonts w:ascii="Verdana" w:hAnsi="Verdana"/>
          <w:sz w:val="18"/>
          <w:szCs w:val="18"/>
        </w:rPr>
        <w:tab/>
        <w:t>…………………………………………………………….</w:t>
      </w:r>
    </w:p>
    <w:p w14:paraId="29035627" w14:textId="77777777" w:rsidR="006F2A58" w:rsidRPr="008601B0" w:rsidRDefault="006F2A58" w:rsidP="006F2A58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(</w:t>
      </w:r>
      <w:r w:rsidR="003C3DF4" w:rsidRPr="008601B0">
        <w:rPr>
          <w:rFonts w:ascii="Verdana" w:hAnsi="Verdana"/>
          <w:sz w:val="20"/>
          <w:szCs w:val="20"/>
        </w:rPr>
        <w:t>Obchodní firma – osoba oprávněná jednat jménem / za uchazeče - doplní uchazeč</w:t>
      </w:r>
      <w:r w:rsidRPr="008601B0">
        <w:rPr>
          <w:rFonts w:ascii="Verdana" w:hAnsi="Verdana"/>
          <w:sz w:val="18"/>
          <w:szCs w:val="18"/>
        </w:rPr>
        <w:t>)</w:t>
      </w:r>
    </w:p>
    <w:p w14:paraId="000CD2F0" w14:textId="77777777" w:rsidR="006F2A58" w:rsidRPr="008601B0" w:rsidRDefault="006F2A58" w:rsidP="006F2A58">
      <w:pPr>
        <w:spacing w:line="240" w:lineRule="auto"/>
        <w:rPr>
          <w:rFonts w:ascii="Verdana" w:hAnsi="Verdana"/>
          <w:sz w:val="18"/>
          <w:szCs w:val="18"/>
        </w:rPr>
      </w:pPr>
    </w:p>
    <w:p w14:paraId="07050095" w14:textId="77777777" w:rsidR="006F2A58" w:rsidRPr="008601B0" w:rsidRDefault="006F2A58" w:rsidP="006F2A58">
      <w:pPr>
        <w:spacing w:line="240" w:lineRule="auto"/>
        <w:rPr>
          <w:rFonts w:ascii="Verdana" w:hAnsi="Verdana"/>
          <w:b/>
          <w:sz w:val="18"/>
          <w:szCs w:val="18"/>
        </w:rPr>
      </w:pPr>
      <w:r w:rsidRPr="008601B0">
        <w:rPr>
          <w:rFonts w:ascii="Verdana" w:hAnsi="Verdana"/>
          <w:sz w:val="18"/>
          <w:szCs w:val="18"/>
        </w:rPr>
        <w:t>Příloha - osvědčení (referenční listina)</w:t>
      </w:r>
      <w:r w:rsidR="00E223D5">
        <w:rPr>
          <w:rFonts w:ascii="Verdana" w:hAnsi="Verdana"/>
          <w:sz w:val="18"/>
          <w:szCs w:val="18"/>
        </w:rPr>
        <w:t>, popř.</w:t>
      </w:r>
      <w:r w:rsidRPr="008601B0">
        <w:rPr>
          <w:rFonts w:ascii="Verdana" w:hAnsi="Verdana"/>
          <w:sz w:val="18"/>
          <w:szCs w:val="18"/>
        </w:rPr>
        <w:t xml:space="preserve"> smlouva s jinou osobou než veřejným zadavatelem a doklad o uskutečnění plnění dodavatele, není-li současně možné získat osvědčení </w:t>
      </w:r>
    </w:p>
    <w:p w14:paraId="65F3FADE" w14:textId="77777777" w:rsidR="006F2A58" w:rsidRPr="008601B0" w:rsidRDefault="006F2A58" w:rsidP="006F2A58">
      <w:pPr>
        <w:pStyle w:val="Zkladntext2"/>
        <w:rPr>
          <w:szCs w:val="20"/>
        </w:rPr>
        <w:sectPr w:rsidR="006F2A58" w:rsidRPr="008601B0" w:rsidSect="00BF7B75">
          <w:pgSz w:w="11906" w:h="16838" w:code="9"/>
          <w:pgMar w:top="1418" w:right="1418" w:bottom="1418" w:left="1418" w:header="709" w:footer="314" w:gutter="0"/>
          <w:pgNumType w:fmt="numberInDash" w:start="1"/>
          <w:cols w:space="708"/>
          <w:titlePg/>
          <w:docGrid w:linePitch="360"/>
        </w:sectPr>
      </w:pPr>
    </w:p>
    <w:p w14:paraId="5BEBFA9F" w14:textId="77777777" w:rsidR="006F2A58" w:rsidRPr="008601B0" w:rsidRDefault="006F2A58" w:rsidP="006F2A58">
      <w:pPr>
        <w:pStyle w:val="Zkladntext2"/>
        <w:rPr>
          <w:b/>
          <w:spacing w:val="40"/>
          <w:lang w:eastAsia="ar-SA"/>
        </w:rPr>
      </w:pPr>
      <w:r w:rsidRPr="008601B0">
        <w:rPr>
          <w:b/>
          <w:spacing w:val="40"/>
          <w:lang w:eastAsia="ar-SA"/>
        </w:rPr>
        <w:lastRenderedPageBreak/>
        <w:t>Příloha č. 5</w:t>
      </w:r>
    </w:p>
    <w:p w14:paraId="06FA8393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14:paraId="539661C3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left"/>
        <w:textAlignment w:val="auto"/>
        <w:rPr>
          <w:rFonts w:ascii="Verdana" w:hAnsi="Verdana"/>
          <w:lang w:eastAsia="ar-SA"/>
        </w:rPr>
      </w:pPr>
    </w:p>
    <w:p w14:paraId="4B315AFE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  <w:r w:rsidRPr="008601B0">
        <w:rPr>
          <w:rFonts w:ascii="Verdana" w:hAnsi="Verdana"/>
          <w:b/>
          <w:sz w:val="36"/>
          <w:szCs w:val="36"/>
          <w:lang w:eastAsia="ar-SA"/>
        </w:rPr>
        <w:t xml:space="preserve">Kupní smlouva </w:t>
      </w:r>
    </w:p>
    <w:p w14:paraId="3F7CA45B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b/>
          <w:sz w:val="36"/>
          <w:szCs w:val="36"/>
          <w:lang w:eastAsia="ar-SA"/>
        </w:rPr>
      </w:pPr>
    </w:p>
    <w:p w14:paraId="2BBA07FC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Verdana" w:hAnsi="Verdana"/>
          <w:sz w:val="20"/>
          <w:szCs w:val="20"/>
          <w:lang w:eastAsia="ar-SA"/>
        </w:rPr>
      </w:pPr>
      <w:r w:rsidRPr="008601B0">
        <w:rPr>
          <w:rFonts w:ascii="Verdana" w:hAnsi="Verdana"/>
          <w:b/>
          <w:sz w:val="20"/>
          <w:szCs w:val="20"/>
          <w:lang w:eastAsia="ar-SA"/>
        </w:rPr>
        <w:t>(samostatná elektronická příloha)</w:t>
      </w:r>
    </w:p>
    <w:p w14:paraId="1AD1089E" w14:textId="77777777" w:rsidR="006F2A58" w:rsidRPr="008601B0" w:rsidRDefault="006F2A58" w:rsidP="006F2A58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60446678" w14:textId="77777777" w:rsidR="006F2A58" w:rsidRPr="008601B0" w:rsidRDefault="006F2A58" w:rsidP="006F2A58">
      <w:pPr>
        <w:widowControl/>
        <w:adjustRightInd/>
        <w:spacing w:line="240" w:lineRule="auto"/>
        <w:jc w:val="left"/>
        <w:textAlignment w:val="auto"/>
        <w:rPr>
          <w:rFonts w:ascii="Verdana" w:hAnsi="Verdana"/>
          <w:b/>
          <w:spacing w:val="40"/>
          <w:lang w:eastAsia="ar-SA"/>
        </w:rPr>
      </w:pPr>
      <w:r w:rsidRPr="008601B0">
        <w:rPr>
          <w:rFonts w:ascii="Verdana" w:hAnsi="Verdana"/>
          <w:b/>
          <w:spacing w:val="40"/>
          <w:lang w:eastAsia="ar-SA"/>
        </w:rPr>
        <w:br w:type="page"/>
      </w:r>
    </w:p>
    <w:p w14:paraId="3B1BF7F7" w14:textId="77777777" w:rsidR="006F2A58" w:rsidRPr="008601B0" w:rsidRDefault="006F2A58" w:rsidP="006F2A58">
      <w:pPr>
        <w:widowControl/>
        <w:suppressAutoHyphens/>
        <w:adjustRightInd/>
        <w:spacing w:line="240" w:lineRule="auto"/>
        <w:textAlignment w:val="auto"/>
        <w:rPr>
          <w:rFonts w:ascii="Verdana" w:hAnsi="Verdana"/>
          <w:b/>
          <w:spacing w:val="40"/>
          <w:lang w:eastAsia="ar-SA"/>
        </w:rPr>
      </w:pPr>
      <w:r w:rsidRPr="008601B0">
        <w:rPr>
          <w:rFonts w:ascii="Verdana" w:hAnsi="Verdana"/>
          <w:b/>
          <w:spacing w:val="40"/>
          <w:lang w:eastAsia="ar-SA"/>
        </w:rPr>
        <w:lastRenderedPageBreak/>
        <w:t>Příloha č. 6</w:t>
      </w:r>
    </w:p>
    <w:p w14:paraId="3B048790" w14:textId="77777777" w:rsidR="006F2A58" w:rsidRPr="008601B0" w:rsidRDefault="006F2A58" w:rsidP="006F2A58">
      <w:pPr>
        <w:widowControl/>
        <w:suppressAutoHyphens/>
        <w:adjustRightInd/>
        <w:spacing w:line="240" w:lineRule="auto"/>
        <w:textAlignment w:val="auto"/>
        <w:rPr>
          <w:rFonts w:ascii="Verdana" w:hAnsi="Verdana"/>
          <w:b/>
          <w:spacing w:val="40"/>
          <w:lang w:eastAsia="ar-SA"/>
        </w:rPr>
      </w:pPr>
    </w:p>
    <w:p w14:paraId="37D16812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rPr>
          <w:rFonts w:ascii="Verdana" w:hAnsi="Verdana"/>
          <w:b/>
          <w:sz w:val="28"/>
          <w:szCs w:val="28"/>
          <w:lang w:eastAsia="ar-SA"/>
        </w:rPr>
      </w:pPr>
      <w:r w:rsidRPr="008601B0">
        <w:rPr>
          <w:rFonts w:ascii="Verdana" w:hAnsi="Verdana"/>
          <w:b/>
          <w:sz w:val="28"/>
          <w:szCs w:val="28"/>
          <w:lang w:eastAsia="ar-SA"/>
        </w:rPr>
        <w:t>Údaje a čestné prohlášení dle § 68 odst. 3 zákona</w:t>
      </w:r>
    </w:p>
    <w:p w14:paraId="77923C53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rPr>
          <w:rFonts w:ascii="Verdana" w:hAnsi="Verdana"/>
          <w:sz w:val="18"/>
          <w:szCs w:val="18"/>
          <w:lang w:eastAsia="ar-SA"/>
        </w:rPr>
      </w:pPr>
    </w:p>
    <w:p w14:paraId="4021286D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center"/>
        <w:rPr>
          <w:rFonts w:ascii="Verdana" w:hAnsi="Verdana"/>
          <w:sz w:val="18"/>
          <w:szCs w:val="18"/>
          <w:lang w:eastAsia="ar-SA"/>
        </w:rPr>
      </w:pPr>
      <w:r w:rsidRPr="008601B0">
        <w:rPr>
          <w:rFonts w:ascii="Verdana" w:hAnsi="Verdana" w:cs="Verdana"/>
          <w:sz w:val="18"/>
          <w:szCs w:val="18"/>
          <w:lang w:eastAsia="ar-SA"/>
        </w:rPr>
        <w:t>č.137/2006Sb,o veřejných zakázkách</w:t>
      </w:r>
      <w:r w:rsidR="00D050E9" w:rsidRPr="008601B0">
        <w:rPr>
          <w:rFonts w:ascii="Verdana" w:hAnsi="Verdana" w:cs="Verdana"/>
          <w:sz w:val="18"/>
          <w:szCs w:val="18"/>
          <w:lang w:eastAsia="ar-SA"/>
        </w:rPr>
        <w:t>, ve znění pozdějších předpisů</w:t>
      </w:r>
      <w:r w:rsidRPr="008601B0">
        <w:rPr>
          <w:rFonts w:ascii="Verdana" w:hAnsi="Verdana" w:cs="Verdana"/>
          <w:sz w:val="18"/>
          <w:szCs w:val="18"/>
          <w:lang w:eastAsia="ar-SA"/>
        </w:rPr>
        <w:t xml:space="preserve"> (dále jen</w:t>
      </w:r>
      <w:r w:rsidRPr="008601B0">
        <w:rPr>
          <w:rFonts w:ascii="Verdana" w:eastAsia="Verdana" w:hAnsi="Verdana" w:cs="Verdana"/>
          <w:sz w:val="18"/>
          <w:szCs w:val="18"/>
          <w:lang w:eastAsia="ar-SA"/>
        </w:rPr>
        <w:t xml:space="preserve"> „</w:t>
      </w:r>
      <w:r w:rsidRPr="008601B0">
        <w:rPr>
          <w:rFonts w:ascii="Verdana" w:hAnsi="Verdana" w:cs="Verdana"/>
          <w:sz w:val="18"/>
          <w:szCs w:val="18"/>
          <w:lang w:eastAsia="ar-SA"/>
        </w:rPr>
        <w:t>zákon</w:t>
      </w:r>
      <w:r w:rsidRPr="008601B0">
        <w:rPr>
          <w:rFonts w:ascii="Verdana" w:eastAsia="Verdana" w:hAnsi="Verdana" w:cs="Verdana"/>
          <w:sz w:val="18"/>
          <w:szCs w:val="18"/>
          <w:lang w:eastAsia="ar-SA"/>
        </w:rPr>
        <w:t>“</w:t>
      </w:r>
      <w:r w:rsidRPr="008601B0">
        <w:rPr>
          <w:rFonts w:ascii="Verdana" w:hAnsi="Verdana" w:cs="Verdana"/>
          <w:sz w:val="18"/>
          <w:szCs w:val="18"/>
          <w:lang w:eastAsia="ar-SA"/>
        </w:rPr>
        <w:t>)</w:t>
      </w:r>
      <w:r w:rsidRPr="008601B0">
        <w:rPr>
          <w:rFonts w:ascii="Verdana" w:hAnsi="Verdana"/>
          <w:sz w:val="18"/>
          <w:szCs w:val="18"/>
          <w:lang w:eastAsia="ar-SA"/>
        </w:rPr>
        <w:t xml:space="preserve"> _____________________________________________________________</w:t>
      </w:r>
    </w:p>
    <w:p w14:paraId="5318A335" w14:textId="77777777" w:rsidR="006F2A58" w:rsidRPr="008601B0" w:rsidRDefault="006F2A58" w:rsidP="006F2A58">
      <w:pPr>
        <w:widowControl/>
        <w:suppressAutoHyphens/>
        <w:adjustRightInd/>
        <w:spacing w:line="240" w:lineRule="auto"/>
        <w:jc w:val="left"/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D050E9" w:rsidRPr="008601B0" w14:paraId="3BCBBA1E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7339F846" w14:textId="77777777" w:rsidR="00D050E9" w:rsidRPr="008601B0" w:rsidRDefault="00D050E9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14:paraId="11F69556" w14:textId="77777777" w:rsidR="00D050E9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D050E9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050E9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050E9" w:rsidRPr="008601B0" w14:paraId="1EE198AF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11AFDB61" w14:textId="77777777" w:rsidR="00D050E9" w:rsidRPr="008601B0" w:rsidRDefault="00D050E9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14:paraId="227FE0D9" w14:textId="77777777" w:rsidR="00D050E9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D050E9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050E9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050E9" w:rsidRPr="008601B0" w14:paraId="7D2D7E27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4FAB3FB9" w14:textId="77777777" w:rsidR="00D050E9" w:rsidRPr="008601B0" w:rsidRDefault="00D050E9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14:paraId="77B8875A" w14:textId="77777777" w:rsidR="00D050E9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D050E9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050E9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050E9" w:rsidRPr="008601B0" w14:paraId="6657227E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54DA51D" w14:textId="77777777" w:rsidR="00D050E9" w:rsidRPr="008601B0" w:rsidRDefault="00D050E9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14:paraId="1EC4289F" w14:textId="77777777" w:rsidR="00D050E9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D050E9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050E9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7D32799" w14:textId="77777777" w:rsidR="00D050E9" w:rsidRPr="008601B0" w:rsidRDefault="00D050E9" w:rsidP="00D050E9">
      <w:pPr>
        <w:autoSpaceDE w:val="0"/>
        <w:autoSpaceDN w:val="0"/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3AA2DAAB" w14:textId="77777777" w:rsidR="00D050E9" w:rsidRPr="008601B0" w:rsidRDefault="00D050E9" w:rsidP="00D050E9">
      <w:pPr>
        <w:autoSpaceDE w:val="0"/>
        <w:autoSpaceDN w:val="0"/>
        <w:spacing w:line="240" w:lineRule="auto"/>
        <w:rPr>
          <w:rFonts w:ascii="Verdana" w:hAnsi="Verdana" w:cs="Arial"/>
          <w:b/>
          <w:bCs/>
          <w:sz w:val="20"/>
          <w:szCs w:val="20"/>
        </w:rPr>
      </w:pPr>
      <w:r w:rsidRPr="008601B0">
        <w:rPr>
          <w:rFonts w:ascii="Verdana" w:hAnsi="Verdana" w:cs="Arial"/>
          <w:b/>
          <w:bCs/>
          <w:sz w:val="20"/>
          <w:szCs w:val="20"/>
        </w:rPr>
        <w:t>Za uchazeče místopřísežně prohlašuji/prohlašujeme, že:</w:t>
      </w:r>
    </w:p>
    <w:p w14:paraId="14ABB3E8" w14:textId="77777777" w:rsidR="00D050E9" w:rsidRPr="008601B0" w:rsidRDefault="00D050E9" w:rsidP="00D050E9">
      <w:pPr>
        <w:autoSpaceDE w:val="0"/>
        <w:autoSpaceDN w:val="0"/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1A218055" w14:textId="77777777" w:rsidR="00D050E9" w:rsidRPr="008601B0" w:rsidRDefault="00D050E9" w:rsidP="00F13030">
      <w:pPr>
        <w:widowControl/>
        <w:numPr>
          <w:ilvl w:val="1"/>
          <w:numId w:val="23"/>
        </w:numPr>
        <w:tabs>
          <w:tab w:val="clear" w:pos="360"/>
          <w:tab w:val="num" w:pos="567"/>
        </w:tabs>
        <w:autoSpaceDE w:val="0"/>
        <w:autoSpaceDN w:val="0"/>
        <w:spacing w:line="240" w:lineRule="auto"/>
        <w:ind w:left="567" w:hanging="283"/>
        <w:textAlignment w:val="auto"/>
        <w:rPr>
          <w:rFonts w:ascii="Verdana" w:hAnsi="Verdana" w:cs="Arial"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  <w:u w:val="single"/>
        </w:rPr>
        <w:t>nelze sestavit seznam statutárních orgánů nebo členů statutárních orgánů</w:t>
      </w:r>
      <w:r w:rsidRPr="008601B0">
        <w:rPr>
          <w:rFonts w:ascii="Verdana" w:hAnsi="Verdana" w:cs="Arial"/>
          <w:bCs/>
          <w:sz w:val="20"/>
          <w:szCs w:val="20"/>
        </w:rPr>
        <w:t xml:space="preserve">, kteří v posledních 3 letech od konce lhůty pro podání nabídek byli v pracovněprávním, funkčním či obdobném poměru u zadavatele, </w:t>
      </w:r>
      <w:r w:rsidRPr="008601B0">
        <w:rPr>
          <w:rFonts w:ascii="Verdana" w:hAnsi="Verdana" w:cs="Arial"/>
          <w:bCs/>
          <w:sz w:val="20"/>
          <w:szCs w:val="20"/>
          <w:u w:val="single"/>
        </w:rPr>
        <w:t>neboť takové osoby neexistují</w:t>
      </w:r>
      <w:r w:rsidRPr="008601B0">
        <w:rPr>
          <w:rFonts w:ascii="Verdana" w:hAnsi="Verdana" w:cs="Arial"/>
          <w:bCs/>
          <w:sz w:val="20"/>
          <w:szCs w:val="20"/>
        </w:rPr>
        <w:t>,</w:t>
      </w:r>
    </w:p>
    <w:p w14:paraId="12450770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/>
          <w:bCs/>
          <w:sz w:val="20"/>
          <w:szCs w:val="20"/>
        </w:rPr>
      </w:pPr>
    </w:p>
    <w:p w14:paraId="7D3AFCE5" w14:textId="77777777" w:rsidR="00D050E9" w:rsidRPr="008601B0" w:rsidRDefault="00D050E9" w:rsidP="00D050E9">
      <w:pPr>
        <w:autoSpaceDE w:val="0"/>
        <w:autoSpaceDN w:val="0"/>
        <w:spacing w:line="240" w:lineRule="auto"/>
        <w:rPr>
          <w:rFonts w:ascii="Verdana" w:hAnsi="Verdana" w:cs="Arial"/>
          <w:b/>
          <w:bCs/>
          <w:sz w:val="20"/>
          <w:szCs w:val="20"/>
        </w:rPr>
      </w:pPr>
      <w:r w:rsidRPr="008601B0">
        <w:rPr>
          <w:rFonts w:ascii="Verdana" w:hAnsi="Verdana" w:cs="Arial"/>
          <w:b/>
          <w:bCs/>
          <w:i/>
          <w:sz w:val="20"/>
          <w:szCs w:val="20"/>
          <w:u w:val="single"/>
        </w:rPr>
        <w:t xml:space="preserve">nebo v případě, že takové osoby existují </w:t>
      </w:r>
      <w:r w:rsidRPr="008601B0">
        <w:rPr>
          <w:rFonts w:ascii="Verdana" w:hAnsi="Verdana" w:cs="Arial"/>
          <w:b/>
          <w:bCs/>
          <w:i/>
          <w:sz w:val="20"/>
          <w:szCs w:val="20"/>
          <w:highlight w:val="yellow"/>
          <w:u w:val="single"/>
        </w:rPr>
        <w:t>(uchazeč vybere jednu variantu)</w:t>
      </w:r>
      <w:r w:rsidRPr="008601B0">
        <w:rPr>
          <w:rFonts w:ascii="Verdana" w:hAnsi="Verdana" w:cs="Arial"/>
          <w:b/>
          <w:bCs/>
          <w:i/>
          <w:sz w:val="20"/>
          <w:szCs w:val="20"/>
          <w:u w:val="single"/>
        </w:rPr>
        <w:t>:</w:t>
      </w:r>
    </w:p>
    <w:p w14:paraId="5B04D9A5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/>
          <w:bCs/>
          <w:i/>
          <w:sz w:val="20"/>
          <w:szCs w:val="20"/>
          <w:u w:val="single"/>
        </w:rPr>
      </w:pPr>
    </w:p>
    <w:p w14:paraId="641E83E7" w14:textId="77777777" w:rsidR="00D050E9" w:rsidRPr="008601B0" w:rsidRDefault="00D050E9" w:rsidP="00F13030">
      <w:pPr>
        <w:pStyle w:val="Odstavecseseznamem"/>
        <w:widowControl/>
        <w:numPr>
          <w:ilvl w:val="0"/>
          <w:numId w:val="24"/>
        </w:numPr>
        <w:autoSpaceDE w:val="0"/>
        <w:autoSpaceDN w:val="0"/>
        <w:spacing w:line="240" w:lineRule="auto"/>
        <w:textAlignment w:val="auto"/>
        <w:rPr>
          <w:rFonts w:ascii="Verdana" w:hAnsi="Verdana"/>
          <w:sz w:val="20"/>
        </w:rPr>
      </w:pPr>
      <w:r w:rsidRPr="008601B0">
        <w:rPr>
          <w:rFonts w:ascii="Verdana" w:hAnsi="Verdana"/>
          <w:sz w:val="20"/>
        </w:rPr>
        <w:t>uvádím/e tento pravdivý seznam statutárních orgánů nebo členů statutárních orgánů, kteří v posledních 3 letech od konce lhůty pro podání nabídek byli v pracovněprávním, funkčním či obdobném poměru u zadavatele:</w:t>
      </w:r>
    </w:p>
    <w:p w14:paraId="01B72384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</w:p>
    <w:p w14:paraId="69DA3653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</w:rPr>
        <w:t xml:space="preserve">……………………………………….. </w:t>
      </w:r>
    </w:p>
    <w:p w14:paraId="7362F0E8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</w:p>
    <w:p w14:paraId="35C0F48F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</w:rPr>
        <w:t>……………………………………</w:t>
      </w:r>
      <w:proofErr w:type="gramStart"/>
      <w:r w:rsidRPr="008601B0">
        <w:rPr>
          <w:rFonts w:ascii="Verdana" w:hAnsi="Verdana" w:cs="Arial"/>
          <w:bCs/>
          <w:sz w:val="20"/>
          <w:szCs w:val="20"/>
        </w:rPr>
        <w:t xml:space="preserve">…..  </w:t>
      </w:r>
      <w:r w:rsidRPr="008601B0">
        <w:rPr>
          <w:rFonts w:ascii="Verdana" w:hAnsi="Verdana" w:cs="Arial"/>
          <w:bCs/>
          <w:sz w:val="20"/>
          <w:szCs w:val="20"/>
          <w:highlight w:val="yellow"/>
        </w:rPr>
        <w:t>(doplní</w:t>
      </w:r>
      <w:proofErr w:type="gramEnd"/>
      <w:r w:rsidRPr="008601B0">
        <w:rPr>
          <w:rFonts w:ascii="Verdana" w:hAnsi="Verdana" w:cs="Arial"/>
          <w:bCs/>
          <w:sz w:val="20"/>
          <w:szCs w:val="20"/>
          <w:highlight w:val="yellow"/>
        </w:rPr>
        <w:t xml:space="preserve"> uchazeč)</w:t>
      </w:r>
    </w:p>
    <w:p w14:paraId="4672EA97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/>
          <w:bCs/>
          <w:sz w:val="20"/>
          <w:szCs w:val="20"/>
        </w:rPr>
      </w:pPr>
    </w:p>
    <w:p w14:paraId="419E7820" w14:textId="77777777" w:rsidR="00D050E9" w:rsidRPr="008601B0" w:rsidRDefault="00D050E9" w:rsidP="00F13030">
      <w:pPr>
        <w:widowControl/>
        <w:numPr>
          <w:ilvl w:val="1"/>
          <w:numId w:val="23"/>
        </w:numPr>
        <w:tabs>
          <w:tab w:val="clear" w:pos="360"/>
          <w:tab w:val="num" w:pos="567"/>
        </w:tabs>
        <w:autoSpaceDE w:val="0"/>
        <w:autoSpaceDN w:val="0"/>
        <w:spacing w:line="240" w:lineRule="auto"/>
        <w:ind w:left="567" w:hanging="283"/>
        <w:textAlignment w:val="auto"/>
        <w:rPr>
          <w:rFonts w:ascii="Verdana" w:hAnsi="Verdana" w:cs="Arial"/>
          <w:b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  <w:u w:val="single"/>
        </w:rPr>
        <w:t>nelze sestavit seznam vlastníků akcií</w:t>
      </w:r>
      <w:r w:rsidRPr="008601B0">
        <w:rPr>
          <w:rFonts w:ascii="Verdana" w:hAnsi="Verdana" w:cs="Arial"/>
          <w:bCs/>
          <w:sz w:val="20"/>
          <w:szCs w:val="20"/>
        </w:rPr>
        <w:t xml:space="preserve">, jejichž souhrnná jmenovitá hodnota přesahuje 10 % základního kapitálu, </w:t>
      </w:r>
      <w:proofErr w:type="gramStart"/>
      <w:r w:rsidRPr="008601B0">
        <w:rPr>
          <w:rFonts w:ascii="Verdana" w:hAnsi="Verdana" w:cs="Arial"/>
          <w:bCs/>
          <w:sz w:val="20"/>
          <w:szCs w:val="20"/>
          <w:u w:val="single"/>
        </w:rPr>
        <w:t>neboť  uchazeč</w:t>
      </w:r>
      <w:proofErr w:type="gramEnd"/>
      <w:r w:rsidRPr="008601B0">
        <w:rPr>
          <w:rFonts w:ascii="Verdana" w:hAnsi="Verdana" w:cs="Arial"/>
          <w:bCs/>
          <w:sz w:val="20"/>
          <w:szCs w:val="20"/>
          <w:u w:val="single"/>
        </w:rPr>
        <w:t xml:space="preserve"> není akciovou společností</w:t>
      </w:r>
      <w:r w:rsidRPr="008601B0">
        <w:rPr>
          <w:rFonts w:ascii="Verdana" w:hAnsi="Verdana" w:cs="Arial"/>
          <w:bCs/>
          <w:sz w:val="20"/>
          <w:szCs w:val="20"/>
        </w:rPr>
        <w:t>,</w:t>
      </w:r>
    </w:p>
    <w:p w14:paraId="77733239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/>
          <w:bCs/>
          <w:sz w:val="20"/>
          <w:szCs w:val="20"/>
        </w:rPr>
      </w:pPr>
    </w:p>
    <w:p w14:paraId="195AA34E" w14:textId="77777777" w:rsidR="00D050E9" w:rsidRPr="008601B0" w:rsidRDefault="00D050E9" w:rsidP="00D050E9">
      <w:pPr>
        <w:spacing w:line="240" w:lineRule="auto"/>
        <w:rPr>
          <w:rFonts w:ascii="Verdana" w:hAnsi="Verdana" w:cs="Arial"/>
          <w:b/>
          <w:bCs/>
          <w:i/>
          <w:sz w:val="20"/>
          <w:szCs w:val="20"/>
          <w:u w:val="single"/>
        </w:rPr>
      </w:pPr>
      <w:r w:rsidRPr="008601B0">
        <w:rPr>
          <w:rFonts w:ascii="Verdana" w:hAnsi="Verdana" w:cs="Arial"/>
          <w:b/>
          <w:bCs/>
          <w:i/>
          <w:sz w:val="20"/>
          <w:szCs w:val="20"/>
          <w:u w:val="single"/>
        </w:rPr>
        <w:t xml:space="preserve">nebo, je-li uchazeč akciovou společností </w:t>
      </w:r>
      <w:r w:rsidRPr="008601B0">
        <w:rPr>
          <w:rFonts w:ascii="Verdana" w:hAnsi="Verdana" w:cs="Arial"/>
          <w:b/>
          <w:bCs/>
          <w:i/>
          <w:sz w:val="20"/>
          <w:szCs w:val="20"/>
          <w:highlight w:val="yellow"/>
          <w:u w:val="single"/>
        </w:rPr>
        <w:t>(uchazeč vybere jednu variantu)</w:t>
      </w:r>
      <w:r w:rsidRPr="008601B0">
        <w:rPr>
          <w:rFonts w:ascii="Verdana" w:hAnsi="Verdana" w:cs="Arial"/>
          <w:b/>
          <w:bCs/>
          <w:i/>
          <w:sz w:val="20"/>
          <w:szCs w:val="20"/>
          <w:u w:val="single"/>
        </w:rPr>
        <w:t>:</w:t>
      </w:r>
    </w:p>
    <w:p w14:paraId="45379EB5" w14:textId="77777777" w:rsidR="00D050E9" w:rsidRPr="008601B0" w:rsidRDefault="00D050E9" w:rsidP="00D050E9">
      <w:pPr>
        <w:spacing w:line="240" w:lineRule="auto"/>
        <w:rPr>
          <w:rFonts w:ascii="Verdana" w:hAnsi="Verdana" w:cs="Arial"/>
          <w:b/>
          <w:bCs/>
          <w:sz w:val="20"/>
          <w:szCs w:val="20"/>
        </w:rPr>
      </w:pPr>
    </w:p>
    <w:p w14:paraId="01D06883" w14:textId="77777777" w:rsidR="00D050E9" w:rsidRPr="008601B0" w:rsidRDefault="00D050E9" w:rsidP="00D050E9">
      <w:pPr>
        <w:widowControl/>
        <w:tabs>
          <w:tab w:val="num" w:pos="567"/>
        </w:tabs>
        <w:autoSpaceDE w:val="0"/>
        <w:autoSpaceDN w:val="0"/>
        <w:spacing w:line="240" w:lineRule="auto"/>
        <w:ind w:left="567" w:hanging="283"/>
        <w:textAlignment w:val="auto"/>
        <w:rPr>
          <w:rFonts w:ascii="Verdana" w:hAnsi="Verdana" w:cs="Arial"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</w:rPr>
        <w:t>b)</w:t>
      </w:r>
      <w:r w:rsidRPr="008601B0">
        <w:rPr>
          <w:rFonts w:ascii="Verdana" w:hAnsi="Verdana" w:cs="Arial"/>
          <w:bCs/>
          <w:sz w:val="20"/>
          <w:szCs w:val="20"/>
        </w:rPr>
        <w:tab/>
        <w:t>uvádím/e tento pravdivý seznam vlastníků akcií, jejichž souhrnná jmenovitá hodnota přesahuje 10</w:t>
      </w:r>
      <w:r w:rsidRPr="008601B0">
        <w:rPr>
          <w:rFonts w:ascii="Verdana" w:hAnsi="Verdana"/>
          <w:sz w:val="20"/>
          <w:szCs w:val="20"/>
        </w:rPr>
        <w:t> </w:t>
      </w:r>
      <w:r w:rsidRPr="008601B0">
        <w:rPr>
          <w:rFonts w:ascii="Verdana" w:hAnsi="Verdana" w:cs="Arial"/>
          <w:bCs/>
          <w:sz w:val="20"/>
          <w:szCs w:val="20"/>
        </w:rPr>
        <w:t>% základního kapitálu:</w:t>
      </w:r>
    </w:p>
    <w:p w14:paraId="33462C80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/>
          <w:bCs/>
          <w:sz w:val="20"/>
          <w:szCs w:val="20"/>
        </w:rPr>
      </w:pPr>
    </w:p>
    <w:p w14:paraId="26260C36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</w:rPr>
        <w:t xml:space="preserve">……………………………………….. </w:t>
      </w:r>
    </w:p>
    <w:p w14:paraId="1CAF38B4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</w:p>
    <w:p w14:paraId="091F1701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</w:rPr>
        <w:t>……………………………………</w:t>
      </w:r>
      <w:proofErr w:type="gramStart"/>
      <w:r w:rsidRPr="008601B0">
        <w:rPr>
          <w:rFonts w:ascii="Verdana" w:hAnsi="Verdana" w:cs="Arial"/>
          <w:bCs/>
          <w:sz w:val="20"/>
          <w:szCs w:val="20"/>
        </w:rPr>
        <w:t xml:space="preserve">…..  </w:t>
      </w:r>
      <w:r w:rsidRPr="008601B0">
        <w:rPr>
          <w:rFonts w:ascii="Verdana" w:hAnsi="Verdana" w:cs="Arial"/>
          <w:bCs/>
          <w:sz w:val="20"/>
          <w:szCs w:val="20"/>
          <w:highlight w:val="yellow"/>
        </w:rPr>
        <w:t>(doplní</w:t>
      </w:r>
      <w:proofErr w:type="gramEnd"/>
      <w:r w:rsidRPr="008601B0">
        <w:rPr>
          <w:rFonts w:ascii="Verdana" w:hAnsi="Verdana" w:cs="Arial"/>
          <w:bCs/>
          <w:sz w:val="20"/>
          <w:szCs w:val="20"/>
          <w:highlight w:val="yellow"/>
        </w:rPr>
        <w:t xml:space="preserve"> uchazeč)</w:t>
      </w:r>
    </w:p>
    <w:p w14:paraId="08C22B07" w14:textId="77777777" w:rsidR="00D050E9" w:rsidRPr="008601B0" w:rsidRDefault="00D050E9" w:rsidP="00D050E9">
      <w:pPr>
        <w:autoSpaceDE w:val="0"/>
        <w:autoSpaceDN w:val="0"/>
        <w:spacing w:line="240" w:lineRule="auto"/>
        <w:ind w:left="567"/>
        <w:rPr>
          <w:rFonts w:ascii="Verdana" w:hAnsi="Verdana" w:cs="Arial"/>
          <w:bCs/>
          <w:sz w:val="20"/>
          <w:szCs w:val="20"/>
        </w:rPr>
      </w:pPr>
    </w:p>
    <w:p w14:paraId="1BF95EB9" w14:textId="77777777" w:rsidR="00D050E9" w:rsidRPr="008601B0" w:rsidRDefault="00D050E9" w:rsidP="00D050E9">
      <w:pPr>
        <w:widowControl/>
        <w:tabs>
          <w:tab w:val="num" w:pos="567"/>
        </w:tabs>
        <w:autoSpaceDE w:val="0"/>
        <w:autoSpaceDN w:val="0"/>
        <w:spacing w:line="240" w:lineRule="auto"/>
        <w:ind w:left="567" w:hanging="283"/>
        <w:textAlignment w:val="auto"/>
        <w:rPr>
          <w:rFonts w:ascii="Verdana" w:hAnsi="Verdana" w:cs="Arial"/>
          <w:bCs/>
          <w:sz w:val="20"/>
          <w:szCs w:val="20"/>
        </w:rPr>
      </w:pPr>
      <w:r w:rsidRPr="008601B0">
        <w:rPr>
          <w:rFonts w:ascii="Verdana" w:hAnsi="Verdana" w:cs="Arial"/>
          <w:bCs/>
          <w:sz w:val="20"/>
          <w:szCs w:val="20"/>
        </w:rPr>
        <w:t>c)</w:t>
      </w:r>
      <w:r w:rsidRPr="008601B0">
        <w:rPr>
          <w:rFonts w:ascii="Verdana" w:hAnsi="Verdana" w:cs="Arial"/>
          <w:bCs/>
          <w:sz w:val="20"/>
          <w:szCs w:val="20"/>
          <w:u w:val="single"/>
        </w:rPr>
        <w:t xml:space="preserve"> uchazeč neuzavřel a ani v budoucnosti neuzavře zakázanou kartelovou dohodu</w:t>
      </w:r>
      <w:r w:rsidRPr="008601B0">
        <w:rPr>
          <w:rFonts w:ascii="Verdana" w:hAnsi="Verdana" w:cs="Arial"/>
          <w:bCs/>
          <w:sz w:val="20"/>
          <w:szCs w:val="20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14:paraId="48B39501" w14:textId="77777777" w:rsidR="00D050E9" w:rsidRPr="008601B0" w:rsidRDefault="00D050E9" w:rsidP="00D050E9">
      <w:pPr>
        <w:pStyle w:val="Textpsmene"/>
        <w:tabs>
          <w:tab w:val="clear" w:pos="425"/>
        </w:tabs>
        <w:ind w:firstLine="0"/>
        <w:rPr>
          <w:rFonts w:ascii="Verdana" w:hAnsi="Verdana" w:cs="Arial"/>
          <w:sz w:val="20"/>
        </w:rPr>
      </w:pPr>
    </w:p>
    <w:p w14:paraId="2C68313D" w14:textId="77777777" w:rsidR="00D050E9" w:rsidRPr="008601B0" w:rsidRDefault="00D050E9" w:rsidP="00D050E9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V ………………………… dne ……………………</w:t>
      </w:r>
      <w:proofErr w:type="gramStart"/>
      <w:r w:rsidRPr="008601B0">
        <w:rPr>
          <w:rFonts w:ascii="Verdana" w:hAnsi="Verdana"/>
          <w:sz w:val="20"/>
          <w:szCs w:val="20"/>
        </w:rPr>
        <w:t>…...</w:t>
      </w:r>
      <w:proofErr w:type="gramEnd"/>
    </w:p>
    <w:p w14:paraId="3435BDE3" w14:textId="77777777" w:rsidR="00D050E9" w:rsidRPr="008601B0" w:rsidRDefault="00D050E9" w:rsidP="00D050E9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14:paraId="0CC2874F" w14:textId="77777777" w:rsidR="00D050E9" w:rsidRPr="008601B0" w:rsidRDefault="00D050E9" w:rsidP="003C3DF4">
      <w:pPr>
        <w:widowControl/>
        <w:adjustRightInd/>
        <w:spacing w:line="240" w:lineRule="auto"/>
        <w:ind w:left="4111" w:hanging="2835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ab/>
        <w:t>…………………………………………………</w:t>
      </w:r>
      <w:r w:rsidR="003C3DF4" w:rsidRPr="008601B0">
        <w:rPr>
          <w:rFonts w:ascii="Verdana" w:hAnsi="Verdana"/>
          <w:sz w:val="20"/>
          <w:szCs w:val="20"/>
        </w:rPr>
        <w:t>………………</w:t>
      </w:r>
    </w:p>
    <w:p w14:paraId="1DCD8D03" w14:textId="77777777" w:rsidR="00D050E9" w:rsidRPr="008601B0" w:rsidRDefault="00D050E9" w:rsidP="003C3DF4">
      <w:pPr>
        <w:widowControl/>
        <w:adjustRightInd/>
        <w:spacing w:line="240" w:lineRule="auto"/>
        <w:ind w:left="4111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(</w:t>
      </w:r>
      <w:r w:rsidR="003C3DF4" w:rsidRPr="008601B0">
        <w:rPr>
          <w:rFonts w:ascii="Verdana" w:hAnsi="Verdana"/>
          <w:sz w:val="20"/>
          <w:szCs w:val="20"/>
        </w:rPr>
        <w:t>Obchodní firma – osoba oprávněná jednat jménem / za uchazeče - doplní uchazeč</w:t>
      </w:r>
      <w:r w:rsidRPr="008601B0">
        <w:rPr>
          <w:rFonts w:ascii="Verdana" w:hAnsi="Verdana"/>
          <w:sz w:val="20"/>
          <w:szCs w:val="20"/>
        </w:rPr>
        <w:t>)</w:t>
      </w:r>
    </w:p>
    <w:p w14:paraId="71A75F1D" w14:textId="77777777" w:rsidR="00D050E9" w:rsidRPr="008601B0" w:rsidRDefault="00D050E9" w:rsidP="00D050E9">
      <w:pPr>
        <w:rPr>
          <w:rFonts w:ascii="Verdana" w:hAnsi="Verdana"/>
          <w:sz w:val="20"/>
          <w:szCs w:val="20"/>
        </w:rPr>
      </w:pPr>
    </w:p>
    <w:p w14:paraId="3CF8D020" w14:textId="77777777" w:rsidR="006F2A58" w:rsidRPr="008601B0" w:rsidRDefault="006F2A58" w:rsidP="006F2A58">
      <w:pPr>
        <w:widowControl/>
        <w:adjustRightInd/>
        <w:spacing w:line="240" w:lineRule="auto"/>
        <w:ind w:left="4956"/>
        <w:jc w:val="left"/>
        <w:textAlignment w:val="auto"/>
        <w:rPr>
          <w:rFonts w:ascii="Verdana" w:hAnsi="Verdana"/>
          <w:sz w:val="18"/>
          <w:szCs w:val="18"/>
        </w:rPr>
      </w:pPr>
    </w:p>
    <w:p w14:paraId="30552761" w14:textId="77777777" w:rsidR="00EF25E0" w:rsidRPr="008601B0" w:rsidRDefault="00EF25E0">
      <w:pPr>
        <w:widowControl/>
        <w:adjustRightInd/>
        <w:spacing w:after="200" w:line="276" w:lineRule="auto"/>
        <w:jc w:val="left"/>
        <w:textAlignment w:val="auto"/>
      </w:pPr>
      <w:r w:rsidRPr="008601B0">
        <w:br w:type="page"/>
      </w:r>
    </w:p>
    <w:p w14:paraId="4DD48037" w14:textId="77777777" w:rsidR="00EF25E0" w:rsidRPr="008601B0" w:rsidRDefault="00EF25E0" w:rsidP="00EF25E0">
      <w:pPr>
        <w:pStyle w:val="Zkladntext2"/>
        <w:spacing w:line="240" w:lineRule="auto"/>
        <w:rPr>
          <w:b/>
          <w:spacing w:val="40"/>
        </w:rPr>
      </w:pPr>
      <w:r w:rsidRPr="008601B0">
        <w:rPr>
          <w:b/>
          <w:spacing w:val="40"/>
        </w:rPr>
        <w:lastRenderedPageBreak/>
        <w:t>Příloha č. 7</w:t>
      </w:r>
    </w:p>
    <w:p w14:paraId="6C479EDC" w14:textId="77777777" w:rsidR="00EF25E0" w:rsidRPr="008601B0" w:rsidRDefault="00EF25E0" w:rsidP="00EF25E0">
      <w:pPr>
        <w:spacing w:after="60"/>
        <w:jc w:val="center"/>
        <w:rPr>
          <w:rFonts w:ascii="Verdana" w:hAnsi="Verdana"/>
          <w:b/>
          <w:sz w:val="28"/>
          <w:szCs w:val="28"/>
        </w:rPr>
      </w:pPr>
    </w:p>
    <w:p w14:paraId="12A658CF" w14:textId="77777777" w:rsidR="00EF25E0" w:rsidRPr="008601B0" w:rsidRDefault="00EF25E0" w:rsidP="00EF25E0">
      <w:pPr>
        <w:spacing w:after="60"/>
        <w:jc w:val="center"/>
        <w:rPr>
          <w:rFonts w:ascii="Verdana" w:hAnsi="Verdana"/>
          <w:b/>
          <w:sz w:val="28"/>
          <w:szCs w:val="28"/>
        </w:rPr>
      </w:pPr>
      <w:r w:rsidRPr="008601B0">
        <w:rPr>
          <w:rFonts w:ascii="Verdana" w:hAnsi="Verdana"/>
          <w:b/>
          <w:sz w:val="28"/>
          <w:szCs w:val="28"/>
        </w:rPr>
        <w:t>Čestné prohlášení o prokázání splnění kvalifikace</w:t>
      </w:r>
    </w:p>
    <w:p w14:paraId="12A9AC7B" w14:textId="77777777" w:rsidR="00EF25E0" w:rsidRPr="008601B0" w:rsidRDefault="00EF25E0" w:rsidP="00EF25E0">
      <w:pPr>
        <w:jc w:val="center"/>
        <w:rPr>
          <w:rFonts w:ascii="Verdana" w:hAnsi="Verdana"/>
          <w:b/>
          <w:spacing w:val="40"/>
          <w:sz w:val="20"/>
          <w:szCs w:val="20"/>
        </w:rPr>
      </w:pPr>
      <w:r w:rsidRPr="008601B0">
        <w:rPr>
          <w:rFonts w:ascii="Verdana" w:hAnsi="Verdana" w:cs="Verdana"/>
          <w:sz w:val="20"/>
          <w:szCs w:val="20"/>
        </w:rPr>
        <w:t xml:space="preserve">dle </w:t>
      </w:r>
      <w:r w:rsidRPr="008601B0">
        <w:rPr>
          <w:rFonts w:ascii="Verdana" w:eastAsia="Verdana" w:hAnsi="Verdana" w:cs="Verdana"/>
          <w:sz w:val="20"/>
          <w:szCs w:val="20"/>
        </w:rPr>
        <w:t xml:space="preserve">§ 62 odst. 3 </w:t>
      </w:r>
      <w:r w:rsidRPr="008601B0">
        <w:rPr>
          <w:rFonts w:ascii="Verdana" w:hAnsi="Verdana" w:cs="Verdana"/>
          <w:sz w:val="20"/>
          <w:szCs w:val="20"/>
        </w:rPr>
        <w:t>zákona č.137/2006Sb,o veřejných zakázkách, ve znění pozdějších předpisů (dále jen</w:t>
      </w:r>
      <w:r w:rsidRPr="008601B0">
        <w:rPr>
          <w:rFonts w:ascii="Verdana" w:eastAsia="Verdana" w:hAnsi="Verdana" w:cs="Verdana"/>
          <w:sz w:val="20"/>
          <w:szCs w:val="20"/>
        </w:rPr>
        <w:t xml:space="preserve"> „</w:t>
      </w:r>
      <w:r w:rsidRPr="008601B0">
        <w:rPr>
          <w:rFonts w:ascii="Verdana" w:hAnsi="Verdana" w:cs="Verdana"/>
          <w:sz w:val="20"/>
          <w:szCs w:val="20"/>
        </w:rPr>
        <w:t>zákon</w:t>
      </w:r>
      <w:r w:rsidRPr="008601B0">
        <w:rPr>
          <w:rFonts w:ascii="Verdana" w:eastAsia="Verdana" w:hAnsi="Verdana" w:cs="Verdana"/>
          <w:sz w:val="20"/>
          <w:szCs w:val="20"/>
        </w:rPr>
        <w:t>“</w:t>
      </w:r>
      <w:r w:rsidRPr="008601B0">
        <w:rPr>
          <w:rFonts w:ascii="Verdana" w:hAnsi="Verdana" w:cs="Verdana"/>
          <w:sz w:val="20"/>
          <w:szCs w:val="20"/>
        </w:rPr>
        <w:t>)</w:t>
      </w:r>
    </w:p>
    <w:p w14:paraId="124AB5C4" w14:textId="77777777" w:rsidR="00D050E9" w:rsidRPr="008601B0" w:rsidRDefault="00D050E9" w:rsidP="00D050E9">
      <w:pPr>
        <w:spacing w:line="240" w:lineRule="auto"/>
        <w:ind w:left="2832" w:hanging="2832"/>
        <w:rPr>
          <w:rFonts w:ascii="Verdana" w:hAnsi="Verdana"/>
          <w:b/>
          <w:bCs/>
          <w:sz w:val="20"/>
          <w:szCs w:val="20"/>
        </w:rPr>
      </w:pPr>
    </w:p>
    <w:p w14:paraId="572BD3D4" w14:textId="77777777" w:rsidR="00D050E9" w:rsidRPr="008601B0" w:rsidRDefault="00D050E9" w:rsidP="00D050E9">
      <w:pPr>
        <w:spacing w:line="240" w:lineRule="auto"/>
        <w:ind w:left="2832" w:hanging="2832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b/>
          <w:bCs/>
          <w:sz w:val="20"/>
          <w:szCs w:val="20"/>
        </w:rPr>
        <w:t>Název veřejné zakázky:</w:t>
      </w:r>
      <w:r w:rsidRPr="008601B0">
        <w:rPr>
          <w:rFonts w:ascii="Verdana" w:hAnsi="Verdana"/>
          <w:sz w:val="20"/>
          <w:szCs w:val="20"/>
        </w:rPr>
        <w:tab/>
      </w:r>
      <w:r w:rsidR="00E223D5" w:rsidRPr="00E223D5">
        <w:rPr>
          <w:rFonts w:ascii="Verdana" w:hAnsi="Verdana"/>
          <w:sz w:val="20"/>
          <w:szCs w:val="20"/>
        </w:rPr>
        <w:t>Dodávka streak kamery se spektrografem a příslušenstvím</w:t>
      </w:r>
      <w:r w:rsidRPr="008601B0">
        <w:rPr>
          <w:rFonts w:ascii="Verdana" w:hAnsi="Verdana"/>
          <w:sz w:val="20"/>
          <w:szCs w:val="20"/>
        </w:rPr>
        <w:t xml:space="preserve"> </w:t>
      </w:r>
    </w:p>
    <w:p w14:paraId="476A4BA0" w14:textId="77777777" w:rsidR="00EF25E0" w:rsidRPr="008601B0" w:rsidRDefault="00EF25E0" w:rsidP="00EF25E0">
      <w:pPr>
        <w:spacing w:after="60"/>
        <w:rPr>
          <w:rFonts w:ascii="Verdana" w:hAnsi="Verdan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EF25E0" w:rsidRPr="008601B0" w14:paraId="1748D07E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3E40A45" w14:textId="77777777" w:rsidR="00EF25E0" w:rsidRPr="008601B0" w:rsidRDefault="00EF25E0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shd w:val="clear" w:color="auto" w:fill="auto"/>
          </w:tcPr>
          <w:p w14:paraId="6E6AEE67" w14:textId="77777777" w:rsidR="00EF25E0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EF25E0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F25E0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25E0" w:rsidRPr="008601B0" w14:paraId="4041006B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F733AFA" w14:textId="77777777" w:rsidR="00EF25E0" w:rsidRPr="008601B0" w:rsidRDefault="00EF25E0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Sídlo / místo podnikání</w:t>
            </w:r>
          </w:p>
        </w:tc>
        <w:tc>
          <w:tcPr>
            <w:tcW w:w="4606" w:type="dxa"/>
            <w:shd w:val="clear" w:color="auto" w:fill="auto"/>
          </w:tcPr>
          <w:p w14:paraId="62AA746A" w14:textId="77777777" w:rsidR="00EF25E0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EF25E0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F25E0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25E0" w:rsidRPr="008601B0" w14:paraId="5FA83C1F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18B9D0A8" w14:textId="77777777" w:rsidR="00EF25E0" w:rsidRPr="008601B0" w:rsidRDefault="00EF25E0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IČ</w:t>
            </w:r>
          </w:p>
        </w:tc>
        <w:tc>
          <w:tcPr>
            <w:tcW w:w="4606" w:type="dxa"/>
            <w:shd w:val="clear" w:color="auto" w:fill="auto"/>
          </w:tcPr>
          <w:p w14:paraId="2B8670F5" w14:textId="77777777" w:rsidR="00EF25E0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EF25E0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F25E0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F25E0" w:rsidRPr="008601B0" w14:paraId="695F830B" w14:textId="77777777" w:rsidTr="00C6657A">
        <w:trPr>
          <w:trHeight w:val="397"/>
          <w:jc w:val="center"/>
        </w:trPr>
        <w:tc>
          <w:tcPr>
            <w:tcW w:w="4645" w:type="dxa"/>
            <w:shd w:val="clear" w:color="auto" w:fill="BFBFBF"/>
            <w:vAlign w:val="center"/>
          </w:tcPr>
          <w:p w14:paraId="5417584A" w14:textId="77777777" w:rsidR="00EF25E0" w:rsidRPr="008601B0" w:rsidRDefault="00EF25E0" w:rsidP="00C6657A">
            <w:pPr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8601B0">
              <w:rPr>
                <w:rFonts w:ascii="Verdana" w:hAnsi="Verdana"/>
                <w:b/>
                <w:sz w:val="20"/>
                <w:szCs w:val="20"/>
              </w:rPr>
              <w:t>Osoba oprávněná jednat</w:t>
            </w:r>
          </w:p>
        </w:tc>
        <w:tc>
          <w:tcPr>
            <w:tcW w:w="4606" w:type="dxa"/>
            <w:shd w:val="clear" w:color="auto" w:fill="auto"/>
          </w:tcPr>
          <w:p w14:paraId="1EA2DF5C" w14:textId="77777777" w:rsidR="00EF25E0" w:rsidRPr="008601B0" w:rsidRDefault="001D316E" w:rsidP="00C6657A">
            <w:pPr>
              <w:spacing w:after="60"/>
              <w:rPr>
                <w:rFonts w:ascii="Verdana" w:hAnsi="Verdana"/>
                <w:sz w:val="20"/>
                <w:szCs w:val="20"/>
              </w:rPr>
            </w:pPr>
            <w:r w:rsidRPr="008601B0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="00EF25E0" w:rsidRPr="008601B0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8601B0">
              <w:rPr>
                <w:rFonts w:ascii="Verdana" w:hAnsi="Verdana"/>
                <w:sz w:val="20"/>
                <w:szCs w:val="20"/>
              </w:rPr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EF25E0" w:rsidRPr="008601B0">
              <w:rPr>
                <w:rFonts w:ascii="Verdana" w:hAnsi="Verdana"/>
                <w:sz w:val="20"/>
                <w:szCs w:val="20"/>
              </w:rPr>
              <w:t>..........................</w:t>
            </w:r>
            <w:r w:rsidRPr="008601B0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103326CC" w14:textId="77777777" w:rsidR="00EF25E0" w:rsidRPr="008601B0" w:rsidRDefault="00EF25E0" w:rsidP="00EF25E0">
      <w:pPr>
        <w:spacing w:after="60"/>
        <w:rPr>
          <w:rFonts w:ascii="Verdana" w:hAnsi="Verdana"/>
          <w:b/>
          <w:sz w:val="20"/>
          <w:szCs w:val="20"/>
        </w:rPr>
      </w:pPr>
    </w:p>
    <w:p w14:paraId="156425DF" w14:textId="77777777" w:rsidR="00EF25E0" w:rsidRPr="008601B0" w:rsidRDefault="00EF25E0" w:rsidP="00EF25E0">
      <w:pPr>
        <w:autoSpaceDE w:val="0"/>
        <w:autoSpaceDN w:val="0"/>
        <w:spacing w:line="280" w:lineRule="atLeast"/>
        <w:rPr>
          <w:rFonts w:ascii="Verdana" w:hAnsi="Verdana" w:cs="Arial"/>
          <w:b/>
          <w:bCs/>
          <w:sz w:val="20"/>
          <w:szCs w:val="20"/>
        </w:rPr>
      </w:pPr>
      <w:r w:rsidRPr="008601B0">
        <w:rPr>
          <w:rFonts w:ascii="Verdana" w:hAnsi="Verdana" w:cs="Arial"/>
          <w:b/>
          <w:bCs/>
          <w:sz w:val="20"/>
          <w:szCs w:val="20"/>
        </w:rPr>
        <w:t>Za uchazeče místopřísežně prohlašuji/prohlašujeme, že:</w:t>
      </w:r>
    </w:p>
    <w:p w14:paraId="3E0D939C" w14:textId="77777777" w:rsidR="00EF25E0" w:rsidRPr="008601B0" w:rsidRDefault="00EF25E0" w:rsidP="00EF25E0">
      <w:pPr>
        <w:autoSpaceDE w:val="0"/>
        <w:autoSpaceDN w:val="0"/>
        <w:spacing w:line="280" w:lineRule="atLeast"/>
        <w:rPr>
          <w:rFonts w:ascii="Verdana" w:hAnsi="Verdana" w:cs="Arial"/>
          <w:b/>
          <w:bCs/>
          <w:sz w:val="20"/>
          <w:szCs w:val="20"/>
        </w:rPr>
      </w:pPr>
    </w:p>
    <w:p w14:paraId="29E498F9" w14:textId="77777777" w:rsidR="00D050E9" w:rsidRPr="008601B0" w:rsidRDefault="00D050E9" w:rsidP="00D050E9">
      <w:pPr>
        <w:spacing w:line="280" w:lineRule="atLeast"/>
        <w:rPr>
          <w:rFonts w:ascii="Verdana" w:hAnsi="Verdana" w:cs="Arial"/>
          <w:sz w:val="20"/>
          <w:szCs w:val="20"/>
        </w:rPr>
      </w:pPr>
      <w:r w:rsidRPr="008601B0">
        <w:rPr>
          <w:rFonts w:ascii="Verdana" w:hAnsi="Verdana" w:cs="Arial"/>
          <w:sz w:val="20"/>
          <w:szCs w:val="20"/>
        </w:rPr>
        <w:t xml:space="preserve">uchazeč splňuje kvalifikaci požadovanou zadavatelem pro plnění výše uvedené veřejné zakázky, konkrétně: </w:t>
      </w:r>
    </w:p>
    <w:p w14:paraId="41CD3F01" w14:textId="77777777" w:rsidR="00D050E9" w:rsidRPr="008601B0" w:rsidRDefault="00D050E9" w:rsidP="00F13030">
      <w:pPr>
        <w:widowControl/>
        <w:numPr>
          <w:ilvl w:val="0"/>
          <w:numId w:val="25"/>
        </w:numPr>
        <w:adjustRightInd/>
        <w:spacing w:before="120" w:line="280" w:lineRule="atLeast"/>
        <w:textAlignment w:val="auto"/>
        <w:rPr>
          <w:rFonts w:ascii="Verdana" w:hAnsi="Verdana" w:cs="Arial"/>
          <w:sz w:val="20"/>
          <w:szCs w:val="20"/>
        </w:rPr>
      </w:pPr>
      <w:r w:rsidRPr="008601B0">
        <w:rPr>
          <w:rFonts w:ascii="Verdana" w:hAnsi="Verdana" w:cs="Arial"/>
          <w:sz w:val="20"/>
          <w:szCs w:val="20"/>
        </w:rPr>
        <w:t>uchazeč splňuje základní kvalifikační předpoklady dle § 53 odst. 1 zákona;</w:t>
      </w:r>
    </w:p>
    <w:p w14:paraId="79F6EC31" w14:textId="77777777" w:rsidR="00D050E9" w:rsidRPr="008601B0" w:rsidRDefault="00D050E9" w:rsidP="00F13030">
      <w:pPr>
        <w:widowControl/>
        <w:numPr>
          <w:ilvl w:val="0"/>
          <w:numId w:val="25"/>
        </w:numPr>
        <w:adjustRightInd/>
        <w:spacing w:before="120" w:line="280" w:lineRule="atLeast"/>
        <w:textAlignment w:val="auto"/>
        <w:rPr>
          <w:rFonts w:ascii="Verdana" w:hAnsi="Verdana" w:cs="Arial"/>
          <w:sz w:val="20"/>
          <w:szCs w:val="20"/>
        </w:rPr>
      </w:pPr>
      <w:r w:rsidRPr="008601B0">
        <w:rPr>
          <w:rFonts w:ascii="Verdana" w:hAnsi="Verdana" w:cs="Arial"/>
          <w:sz w:val="20"/>
          <w:szCs w:val="20"/>
        </w:rPr>
        <w:t xml:space="preserve">uchazeč splňuje profesní kvalifikační předpoklady dle § 54 zákona v rozsahu stanoveném zadavatelem v zadávací dokumentaci; </w:t>
      </w:r>
    </w:p>
    <w:p w14:paraId="10D0040C" w14:textId="77777777" w:rsidR="00D050E9" w:rsidRPr="008601B0" w:rsidRDefault="00D050E9" w:rsidP="00F13030">
      <w:pPr>
        <w:widowControl/>
        <w:numPr>
          <w:ilvl w:val="0"/>
          <w:numId w:val="25"/>
        </w:numPr>
        <w:adjustRightInd/>
        <w:spacing w:before="120" w:line="280" w:lineRule="atLeast"/>
        <w:textAlignment w:val="auto"/>
        <w:rPr>
          <w:rFonts w:ascii="Verdana" w:hAnsi="Verdana" w:cs="Arial"/>
          <w:sz w:val="20"/>
          <w:szCs w:val="20"/>
        </w:rPr>
      </w:pPr>
      <w:r w:rsidRPr="008601B0">
        <w:rPr>
          <w:rFonts w:ascii="Verdana" w:hAnsi="Verdana" w:cs="Arial"/>
          <w:sz w:val="20"/>
          <w:szCs w:val="20"/>
        </w:rPr>
        <w:t>uchazeč splňuje technické kvalifikační předpoklady dle § 56 zákona v rozsahu stanoveném zadavatelem v zadávací dokumentaci.</w:t>
      </w:r>
    </w:p>
    <w:p w14:paraId="1737F7BC" w14:textId="77777777" w:rsidR="00D050E9" w:rsidRPr="008601B0" w:rsidRDefault="00D050E9" w:rsidP="00D050E9">
      <w:pPr>
        <w:spacing w:line="280" w:lineRule="atLeast"/>
        <w:rPr>
          <w:rFonts w:ascii="Verdana" w:hAnsi="Verdana" w:cs="Arial"/>
          <w:sz w:val="20"/>
          <w:szCs w:val="20"/>
        </w:rPr>
      </w:pPr>
    </w:p>
    <w:p w14:paraId="5927A3B0" w14:textId="77777777" w:rsidR="00D050E9" w:rsidRPr="008601B0" w:rsidRDefault="00D050E9" w:rsidP="00D050E9">
      <w:pPr>
        <w:spacing w:line="280" w:lineRule="atLeast"/>
        <w:rPr>
          <w:rFonts w:ascii="Verdana" w:hAnsi="Verdana" w:cs="Arial"/>
          <w:sz w:val="20"/>
          <w:szCs w:val="20"/>
        </w:rPr>
      </w:pPr>
      <w:r w:rsidRPr="008601B0">
        <w:rPr>
          <w:rFonts w:ascii="Verdana" w:hAnsi="Verdana" w:cs="Arial"/>
          <w:sz w:val="20"/>
          <w:szCs w:val="20"/>
        </w:rPr>
        <w:t xml:space="preserve">Uchazeč bere na vědomí, že bude-li zadavatelem vyzván k uzavření smlouvy na plnění výše uvedené veřejné zakázky v souladu s  § 82 zákona, je povinen před uzavřením smlouvy předložit zadavateli </w:t>
      </w:r>
      <w:r w:rsidRPr="008601B0">
        <w:rPr>
          <w:rFonts w:ascii="Verdana" w:hAnsi="Verdana" w:cs="Arial"/>
          <w:b/>
          <w:sz w:val="20"/>
          <w:szCs w:val="20"/>
        </w:rPr>
        <w:t>originály nebo úředně ověřené kopie dokladů prokazujících splnění kvalifikace</w:t>
      </w:r>
      <w:r w:rsidRPr="008601B0">
        <w:rPr>
          <w:rFonts w:ascii="Verdana" w:hAnsi="Verdana" w:cs="Arial"/>
          <w:sz w:val="20"/>
          <w:szCs w:val="20"/>
        </w:rPr>
        <w:t xml:space="preserve">, přičemž nesplnění této povinnosti se podle § 62 odst. 3 zákona považuje za neposkytnutí součinnosti k uzavření smlouvy ve smyslu § 82 odst. 4 zákona. </w:t>
      </w:r>
    </w:p>
    <w:p w14:paraId="60BF8036" w14:textId="77777777" w:rsidR="00D050E9" w:rsidRPr="008601B0" w:rsidRDefault="00D050E9" w:rsidP="00D050E9">
      <w:pPr>
        <w:spacing w:line="280" w:lineRule="atLeast"/>
        <w:rPr>
          <w:rFonts w:ascii="Verdana" w:hAnsi="Verdana" w:cs="Arial"/>
          <w:sz w:val="20"/>
          <w:szCs w:val="20"/>
        </w:rPr>
      </w:pPr>
    </w:p>
    <w:p w14:paraId="2DA67953" w14:textId="77777777" w:rsidR="00D050E9" w:rsidRPr="008601B0" w:rsidRDefault="00D050E9" w:rsidP="00D050E9">
      <w:pPr>
        <w:spacing w:line="280" w:lineRule="atLeast"/>
        <w:rPr>
          <w:rFonts w:ascii="Verdana" w:hAnsi="Verdana" w:cs="Arial"/>
          <w:sz w:val="20"/>
          <w:szCs w:val="20"/>
        </w:rPr>
      </w:pPr>
      <w:r w:rsidRPr="008601B0">
        <w:rPr>
          <w:rFonts w:ascii="Verdana" w:hAnsi="Verdana" w:cs="Arial"/>
          <w:sz w:val="20"/>
          <w:szCs w:val="20"/>
        </w:rPr>
        <w:t>Toto čestné prohlášení činí dodavatel na základě své vážné a svobodné vůle a je si vědom všech následků plynoucích z uvedení nepravdivých údajů.</w:t>
      </w:r>
    </w:p>
    <w:p w14:paraId="66893998" w14:textId="77777777" w:rsidR="00EF25E0" w:rsidRPr="008601B0" w:rsidRDefault="00EF25E0" w:rsidP="00EF25E0">
      <w:pPr>
        <w:pStyle w:val="Textpsmene"/>
        <w:tabs>
          <w:tab w:val="clear" w:pos="425"/>
        </w:tabs>
        <w:spacing w:line="280" w:lineRule="atLeast"/>
        <w:ind w:firstLine="0"/>
        <w:rPr>
          <w:rFonts w:ascii="Verdana" w:hAnsi="Verdana" w:cs="Arial"/>
          <w:sz w:val="20"/>
        </w:rPr>
      </w:pPr>
    </w:p>
    <w:p w14:paraId="39737142" w14:textId="77777777" w:rsidR="00EF25E0" w:rsidRPr="008601B0" w:rsidRDefault="00EF25E0" w:rsidP="00EF25E0">
      <w:pPr>
        <w:pStyle w:val="Textpsmene"/>
        <w:tabs>
          <w:tab w:val="clear" w:pos="425"/>
        </w:tabs>
        <w:spacing w:line="280" w:lineRule="atLeast"/>
        <w:ind w:firstLine="0"/>
        <w:rPr>
          <w:rFonts w:ascii="Verdana" w:hAnsi="Verdana" w:cs="Arial"/>
          <w:sz w:val="20"/>
        </w:rPr>
      </w:pPr>
    </w:p>
    <w:p w14:paraId="1CCCC02E" w14:textId="77777777" w:rsidR="003C3DF4" w:rsidRPr="008601B0" w:rsidRDefault="003C3DF4" w:rsidP="003C3DF4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V ………………………… dne ……………………</w:t>
      </w:r>
      <w:proofErr w:type="gramStart"/>
      <w:r w:rsidRPr="008601B0">
        <w:rPr>
          <w:rFonts w:ascii="Verdana" w:hAnsi="Verdana"/>
          <w:sz w:val="20"/>
          <w:szCs w:val="20"/>
        </w:rPr>
        <w:t>…...</w:t>
      </w:r>
      <w:proofErr w:type="gramEnd"/>
    </w:p>
    <w:p w14:paraId="75F557F5" w14:textId="77777777" w:rsidR="003C3DF4" w:rsidRPr="008601B0" w:rsidRDefault="003C3DF4" w:rsidP="003C3DF4">
      <w:pPr>
        <w:widowControl/>
        <w:adjustRightInd/>
        <w:spacing w:line="240" w:lineRule="auto"/>
        <w:jc w:val="left"/>
        <w:rPr>
          <w:rFonts w:ascii="Verdana" w:hAnsi="Verdana"/>
          <w:sz w:val="20"/>
          <w:szCs w:val="20"/>
        </w:rPr>
      </w:pPr>
    </w:p>
    <w:p w14:paraId="603C5B7F" w14:textId="77777777" w:rsidR="003C3DF4" w:rsidRPr="008601B0" w:rsidRDefault="003C3DF4" w:rsidP="003C3DF4">
      <w:pPr>
        <w:widowControl/>
        <w:adjustRightInd/>
        <w:spacing w:line="240" w:lineRule="auto"/>
        <w:ind w:left="4111" w:hanging="2835"/>
        <w:jc w:val="left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14:paraId="068EFCF8" w14:textId="77777777" w:rsidR="003C3DF4" w:rsidRPr="008601B0" w:rsidRDefault="003C3DF4" w:rsidP="003C3DF4">
      <w:pPr>
        <w:widowControl/>
        <w:adjustRightInd/>
        <w:spacing w:line="240" w:lineRule="auto"/>
        <w:ind w:left="4111"/>
        <w:rPr>
          <w:rFonts w:ascii="Verdana" w:hAnsi="Verdana"/>
          <w:sz w:val="20"/>
          <w:szCs w:val="20"/>
        </w:rPr>
      </w:pPr>
      <w:r w:rsidRPr="008601B0">
        <w:rPr>
          <w:rFonts w:ascii="Verdana" w:hAnsi="Verdana"/>
          <w:sz w:val="20"/>
          <w:szCs w:val="20"/>
        </w:rPr>
        <w:t>(Obchodní firma – osoba oprávněná jednat jménem / za uchazeče - doplní uchazeč)</w:t>
      </w:r>
    </w:p>
    <w:p w14:paraId="368B63CD" w14:textId="77777777" w:rsidR="00EF25E0" w:rsidRPr="008601B0" w:rsidRDefault="00EF25E0">
      <w:pPr>
        <w:rPr>
          <w:rFonts w:ascii="Verdana" w:hAnsi="Verdana"/>
          <w:sz w:val="20"/>
          <w:szCs w:val="20"/>
        </w:rPr>
      </w:pPr>
    </w:p>
    <w:sectPr w:rsidR="00EF25E0" w:rsidRPr="008601B0" w:rsidSect="00BF7B75">
      <w:pgSz w:w="11906" w:h="16838" w:code="9"/>
      <w:pgMar w:top="1418" w:right="1418" w:bottom="1418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9659" w14:textId="77777777" w:rsidR="005F48FF" w:rsidRDefault="005F48FF" w:rsidP="006F2A58">
      <w:pPr>
        <w:spacing w:line="240" w:lineRule="auto"/>
      </w:pPr>
      <w:r>
        <w:separator/>
      </w:r>
    </w:p>
  </w:endnote>
  <w:endnote w:type="continuationSeparator" w:id="0">
    <w:p w14:paraId="699D7A7C" w14:textId="77777777" w:rsidR="005F48FF" w:rsidRDefault="005F48FF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8D909" w14:textId="77777777" w:rsidR="00180516" w:rsidRPr="008601B0" w:rsidRDefault="00180516" w:rsidP="00BF7B75">
    <w:pPr>
      <w:pStyle w:val="Zpat"/>
      <w:jc w:val="center"/>
      <w:rPr>
        <w:rFonts w:ascii="Calibri" w:hAnsi="Calib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909DB" w14:textId="77777777" w:rsidR="005F48FF" w:rsidRDefault="005F48FF" w:rsidP="006F2A58">
      <w:pPr>
        <w:spacing w:line="240" w:lineRule="auto"/>
      </w:pPr>
      <w:r>
        <w:separator/>
      </w:r>
    </w:p>
  </w:footnote>
  <w:footnote w:type="continuationSeparator" w:id="0">
    <w:p w14:paraId="762B6277" w14:textId="77777777" w:rsidR="005F48FF" w:rsidRDefault="005F48FF" w:rsidP="006F2A58">
      <w:pPr>
        <w:spacing w:line="240" w:lineRule="auto"/>
      </w:pPr>
      <w:r>
        <w:continuationSeparator/>
      </w:r>
    </w:p>
  </w:footnote>
  <w:footnote w:id="1">
    <w:p w14:paraId="584EA3AE" w14:textId="77777777" w:rsidR="00180516" w:rsidRDefault="00180516" w:rsidP="006F2A5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Uchazeč přidá níže uvedenou tabulku tolikrát, kolik referenčních zakázek uvádí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61377" w14:textId="77777777" w:rsidR="00180516" w:rsidRPr="00D44CC1" w:rsidRDefault="00180516" w:rsidP="00D44C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29092" w14:textId="77777777" w:rsidR="00180516" w:rsidRPr="00D44CC1" w:rsidRDefault="00180516" w:rsidP="00D44C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1ED1A96"/>
    <w:multiLevelType w:val="hybridMultilevel"/>
    <w:tmpl w:val="A9161C28"/>
    <w:lvl w:ilvl="0" w:tplc="0EB44BE2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0696A"/>
    <w:multiLevelType w:val="hybridMultilevel"/>
    <w:tmpl w:val="C008A1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EEC7407"/>
    <w:multiLevelType w:val="hybridMultilevel"/>
    <w:tmpl w:val="8CBCA63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346269E">
      <w:numFmt w:val="bullet"/>
      <w:lvlText w:val="-"/>
      <w:lvlJc w:val="left"/>
      <w:pPr>
        <w:ind w:left="2145" w:hanging="360"/>
      </w:pPr>
      <w:rPr>
        <w:rFonts w:ascii="Verdana" w:eastAsia="Times New Roman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3774B9F"/>
    <w:multiLevelType w:val="hybridMultilevel"/>
    <w:tmpl w:val="C836415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2A263942"/>
    <w:multiLevelType w:val="hybridMultilevel"/>
    <w:tmpl w:val="2DE65056"/>
    <w:lvl w:ilvl="0" w:tplc="7F7896F2">
      <w:start w:val="7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E7AE2"/>
    <w:multiLevelType w:val="hybridMultilevel"/>
    <w:tmpl w:val="FD66E3F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8922F9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21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45693"/>
    <w:multiLevelType w:val="hybridMultilevel"/>
    <w:tmpl w:val="D0F8592A"/>
    <w:lvl w:ilvl="0" w:tplc="ADBA2E2C">
      <w:numFmt w:val="bullet"/>
      <w:lvlText w:val="-"/>
      <w:lvlJc w:val="left"/>
      <w:pPr>
        <w:ind w:left="132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6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9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27801"/>
    <w:multiLevelType w:val="hybridMultilevel"/>
    <w:tmpl w:val="2340D460"/>
    <w:lvl w:ilvl="0" w:tplc="5EC63FB2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4E5555"/>
    <w:multiLevelType w:val="hybridMultilevel"/>
    <w:tmpl w:val="CD54BCB2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6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A105DF"/>
    <w:multiLevelType w:val="hybridMultilevel"/>
    <w:tmpl w:val="D75201CE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4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4" w15:restartNumberingAfterBreak="0">
    <w:nsid w:val="7D904795"/>
    <w:multiLevelType w:val="hybridMultilevel"/>
    <w:tmpl w:val="9B104FC8"/>
    <w:lvl w:ilvl="0" w:tplc="AB5EC4C6"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E902039"/>
    <w:multiLevelType w:val="hybridMultilevel"/>
    <w:tmpl w:val="BA5276B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8"/>
  </w:num>
  <w:num w:numId="4">
    <w:abstractNumId w:val="40"/>
  </w:num>
  <w:num w:numId="5">
    <w:abstractNumId w:val="12"/>
  </w:num>
  <w:num w:numId="6">
    <w:abstractNumId w:val="23"/>
  </w:num>
  <w:num w:numId="7">
    <w:abstractNumId w:val="27"/>
  </w:num>
  <w:num w:numId="8">
    <w:abstractNumId w:val="39"/>
  </w:num>
  <w:num w:numId="9">
    <w:abstractNumId w:val="20"/>
  </w:num>
  <w:num w:numId="10">
    <w:abstractNumId w:val="22"/>
  </w:num>
  <w:num w:numId="11">
    <w:abstractNumId w:val="42"/>
  </w:num>
  <w:num w:numId="12">
    <w:abstractNumId w:val="41"/>
  </w:num>
  <w:num w:numId="13">
    <w:abstractNumId w:val="26"/>
  </w:num>
  <w:num w:numId="14">
    <w:abstractNumId w:val="24"/>
  </w:num>
  <w:num w:numId="15">
    <w:abstractNumId w:val="36"/>
  </w:num>
  <w:num w:numId="16">
    <w:abstractNumId w:val="28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35"/>
  </w:num>
  <w:num w:numId="22">
    <w:abstractNumId w:val="14"/>
  </w:num>
  <w:num w:numId="23">
    <w:abstractNumId w:val="29"/>
  </w:num>
  <w:num w:numId="24">
    <w:abstractNumId w:val="9"/>
  </w:num>
  <w:num w:numId="25">
    <w:abstractNumId w:val="43"/>
  </w:num>
  <w:num w:numId="26">
    <w:abstractNumId w:val="17"/>
  </w:num>
  <w:num w:numId="27">
    <w:abstractNumId w:val="6"/>
  </w:num>
  <w:num w:numId="28">
    <w:abstractNumId w:val="21"/>
  </w:num>
  <w:num w:numId="29">
    <w:abstractNumId w:val="38"/>
  </w:num>
  <w:num w:numId="30">
    <w:abstractNumId w:val="10"/>
  </w:num>
  <w:num w:numId="31">
    <w:abstractNumId w:val="30"/>
  </w:num>
  <w:num w:numId="32">
    <w:abstractNumId w:val="0"/>
  </w:num>
  <w:num w:numId="33">
    <w:abstractNumId w:val="16"/>
  </w:num>
  <w:num w:numId="34">
    <w:abstractNumId w:val="18"/>
  </w:num>
  <w:num w:numId="35">
    <w:abstractNumId w:val="44"/>
  </w:num>
  <w:num w:numId="36">
    <w:abstractNumId w:val="45"/>
  </w:num>
  <w:num w:numId="37">
    <w:abstractNumId w:val="31"/>
  </w:num>
  <w:num w:numId="38">
    <w:abstractNumId w:val="13"/>
  </w:num>
  <w:num w:numId="39">
    <w:abstractNumId w:val="7"/>
  </w:num>
  <w:num w:numId="40">
    <w:abstractNumId w:val="11"/>
  </w:num>
  <w:num w:numId="41">
    <w:abstractNumId w:val="33"/>
  </w:num>
  <w:num w:numId="42">
    <w:abstractNumId w:val="15"/>
  </w:num>
  <w:num w:numId="43">
    <w:abstractNumId w:val="37"/>
  </w:num>
  <w:num w:numId="44">
    <w:abstractNumId w:val="25"/>
  </w:num>
  <w:num w:numId="45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4B54"/>
    <w:rsid w:val="000163D9"/>
    <w:rsid w:val="00021374"/>
    <w:rsid w:val="000255BD"/>
    <w:rsid w:val="00025C2E"/>
    <w:rsid w:val="00032AF4"/>
    <w:rsid w:val="00035F89"/>
    <w:rsid w:val="00052ADD"/>
    <w:rsid w:val="0007400D"/>
    <w:rsid w:val="00076DE0"/>
    <w:rsid w:val="00081C3C"/>
    <w:rsid w:val="00082B02"/>
    <w:rsid w:val="0009191E"/>
    <w:rsid w:val="000A055A"/>
    <w:rsid w:val="000A54E8"/>
    <w:rsid w:val="000A5B06"/>
    <w:rsid w:val="000C209D"/>
    <w:rsid w:val="000C760B"/>
    <w:rsid w:val="000D59B9"/>
    <w:rsid w:val="000D6CAB"/>
    <w:rsid w:val="000E1A80"/>
    <w:rsid w:val="000F36FE"/>
    <w:rsid w:val="001039A4"/>
    <w:rsid w:val="00111E93"/>
    <w:rsid w:val="00145E56"/>
    <w:rsid w:val="00146271"/>
    <w:rsid w:val="00163528"/>
    <w:rsid w:val="00172904"/>
    <w:rsid w:val="00180516"/>
    <w:rsid w:val="001806FF"/>
    <w:rsid w:val="00190D02"/>
    <w:rsid w:val="001D154E"/>
    <w:rsid w:val="001D316E"/>
    <w:rsid w:val="001E30E8"/>
    <w:rsid w:val="001F0E15"/>
    <w:rsid w:val="001F6539"/>
    <w:rsid w:val="00212F79"/>
    <w:rsid w:val="00230E68"/>
    <w:rsid w:val="00235CE7"/>
    <w:rsid w:val="0023602C"/>
    <w:rsid w:val="00256BC0"/>
    <w:rsid w:val="00260EC8"/>
    <w:rsid w:val="0028539F"/>
    <w:rsid w:val="002C4F3E"/>
    <w:rsid w:val="002E04D4"/>
    <w:rsid w:val="002F2C8A"/>
    <w:rsid w:val="0032451E"/>
    <w:rsid w:val="00363B81"/>
    <w:rsid w:val="00366529"/>
    <w:rsid w:val="00371202"/>
    <w:rsid w:val="00383869"/>
    <w:rsid w:val="00393DE4"/>
    <w:rsid w:val="00393F10"/>
    <w:rsid w:val="003A785E"/>
    <w:rsid w:val="003B1A76"/>
    <w:rsid w:val="003C3DF4"/>
    <w:rsid w:val="003C3EF4"/>
    <w:rsid w:val="003D3299"/>
    <w:rsid w:val="003F195B"/>
    <w:rsid w:val="00400A58"/>
    <w:rsid w:val="00402CE3"/>
    <w:rsid w:val="00415683"/>
    <w:rsid w:val="00435900"/>
    <w:rsid w:val="004400A4"/>
    <w:rsid w:val="004414A2"/>
    <w:rsid w:val="004511C4"/>
    <w:rsid w:val="00474A5D"/>
    <w:rsid w:val="004758EE"/>
    <w:rsid w:val="004B310A"/>
    <w:rsid w:val="004B34A2"/>
    <w:rsid w:val="004D2AE6"/>
    <w:rsid w:val="004F5A1D"/>
    <w:rsid w:val="004F5EB6"/>
    <w:rsid w:val="00500CB3"/>
    <w:rsid w:val="00501740"/>
    <w:rsid w:val="00505906"/>
    <w:rsid w:val="00512897"/>
    <w:rsid w:val="00533F30"/>
    <w:rsid w:val="00561E2B"/>
    <w:rsid w:val="005917B2"/>
    <w:rsid w:val="005C031A"/>
    <w:rsid w:val="005C2CE2"/>
    <w:rsid w:val="005C4579"/>
    <w:rsid w:val="005D662E"/>
    <w:rsid w:val="005F48FF"/>
    <w:rsid w:val="005F4E4A"/>
    <w:rsid w:val="0060272D"/>
    <w:rsid w:val="00604E30"/>
    <w:rsid w:val="0064051C"/>
    <w:rsid w:val="00660F37"/>
    <w:rsid w:val="00667F1F"/>
    <w:rsid w:val="00670508"/>
    <w:rsid w:val="00674872"/>
    <w:rsid w:val="0068013D"/>
    <w:rsid w:val="006B6A93"/>
    <w:rsid w:val="006C6082"/>
    <w:rsid w:val="006D6C4E"/>
    <w:rsid w:val="006F2A58"/>
    <w:rsid w:val="006F2D92"/>
    <w:rsid w:val="006F7968"/>
    <w:rsid w:val="00702230"/>
    <w:rsid w:val="00710D37"/>
    <w:rsid w:val="007143E5"/>
    <w:rsid w:val="007303D1"/>
    <w:rsid w:val="00730A90"/>
    <w:rsid w:val="00734253"/>
    <w:rsid w:val="007436DD"/>
    <w:rsid w:val="00760722"/>
    <w:rsid w:val="00763A7F"/>
    <w:rsid w:val="0076661C"/>
    <w:rsid w:val="00774315"/>
    <w:rsid w:val="00795BB3"/>
    <w:rsid w:val="007C7883"/>
    <w:rsid w:val="007E20F9"/>
    <w:rsid w:val="007E7CEC"/>
    <w:rsid w:val="00801CCE"/>
    <w:rsid w:val="008140C0"/>
    <w:rsid w:val="00816102"/>
    <w:rsid w:val="00830A06"/>
    <w:rsid w:val="00831974"/>
    <w:rsid w:val="0083367F"/>
    <w:rsid w:val="00835774"/>
    <w:rsid w:val="00853E97"/>
    <w:rsid w:val="00856C25"/>
    <w:rsid w:val="008601B0"/>
    <w:rsid w:val="00865C88"/>
    <w:rsid w:val="008711F6"/>
    <w:rsid w:val="00887790"/>
    <w:rsid w:val="008B321A"/>
    <w:rsid w:val="008B5945"/>
    <w:rsid w:val="008B7B1B"/>
    <w:rsid w:val="008C6B17"/>
    <w:rsid w:val="008D13B2"/>
    <w:rsid w:val="008D7124"/>
    <w:rsid w:val="008F2149"/>
    <w:rsid w:val="00900CDE"/>
    <w:rsid w:val="00900DE3"/>
    <w:rsid w:val="0091304D"/>
    <w:rsid w:val="00930D30"/>
    <w:rsid w:val="009370F8"/>
    <w:rsid w:val="00941C19"/>
    <w:rsid w:val="00953DA2"/>
    <w:rsid w:val="0095466E"/>
    <w:rsid w:val="009B450A"/>
    <w:rsid w:val="009D13DC"/>
    <w:rsid w:val="009D481E"/>
    <w:rsid w:val="009D64AD"/>
    <w:rsid w:val="009E0362"/>
    <w:rsid w:val="009F4559"/>
    <w:rsid w:val="009F4C4B"/>
    <w:rsid w:val="009F5490"/>
    <w:rsid w:val="00A1344F"/>
    <w:rsid w:val="00A14C22"/>
    <w:rsid w:val="00A1518E"/>
    <w:rsid w:val="00A22E94"/>
    <w:rsid w:val="00A43FB2"/>
    <w:rsid w:val="00A53455"/>
    <w:rsid w:val="00A64AB6"/>
    <w:rsid w:val="00A70D08"/>
    <w:rsid w:val="00A749A2"/>
    <w:rsid w:val="00A83F8C"/>
    <w:rsid w:val="00A86D5D"/>
    <w:rsid w:val="00A87714"/>
    <w:rsid w:val="00A90978"/>
    <w:rsid w:val="00A90C7D"/>
    <w:rsid w:val="00A93CDA"/>
    <w:rsid w:val="00A96701"/>
    <w:rsid w:val="00AA67B2"/>
    <w:rsid w:val="00AB09BF"/>
    <w:rsid w:val="00AB2FEE"/>
    <w:rsid w:val="00AE5076"/>
    <w:rsid w:val="00AF047D"/>
    <w:rsid w:val="00B17C73"/>
    <w:rsid w:val="00B17D82"/>
    <w:rsid w:val="00B254A3"/>
    <w:rsid w:val="00B43531"/>
    <w:rsid w:val="00B466BA"/>
    <w:rsid w:val="00B52AB4"/>
    <w:rsid w:val="00B65687"/>
    <w:rsid w:val="00BD2228"/>
    <w:rsid w:val="00BE154B"/>
    <w:rsid w:val="00BF175A"/>
    <w:rsid w:val="00BF7B75"/>
    <w:rsid w:val="00BF7F61"/>
    <w:rsid w:val="00C2050B"/>
    <w:rsid w:val="00C31E5D"/>
    <w:rsid w:val="00C455D3"/>
    <w:rsid w:val="00C52B00"/>
    <w:rsid w:val="00C579E5"/>
    <w:rsid w:val="00C6030C"/>
    <w:rsid w:val="00C63D55"/>
    <w:rsid w:val="00C6657A"/>
    <w:rsid w:val="00C66F12"/>
    <w:rsid w:val="00C741F0"/>
    <w:rsid w:val="00CA3A53"/>
    <w:rsid w:val="00CC0BDB"/>
    <w:rsid w:val="00CF0533"/>
    <w:rsid w:val="00CF0AFD"/>
    <w:rsid w:val="00D03076"/>
    <w:rsid w:val="00D04FE2"/>
    <w:rsid w:val="00D050E9"/>
    <w:rsid w:val="00D0605F"/>
    <w:rsid w:val="00D27E71"/>
    <w:rsid w:val="00D44CC1"/>
    <w:rsid w:val="00D44FDD"/>
    <w:rsid w:val="00D5488D"/>
    <w:rsid w:val="00D73242"/>
    <w:rsid w:val="00D94AC7"/>
    <w:rsid w:val="00DA4A87"/>
    <w:rsid w:val="00DA5C8D"/>
    <w:rsid w:val="00DD1359"/>
    <w:rsid w:val="00DE0DB2"/>
    <w:rsid w:val="00DF6046"/>
    <w:rsid w:val="00E0421A"/>
    <w:rsid w:val="00E223D5"/>
    <w:rsid w:val="00E250A6"/>
    <w:rsid w:val="00E439DA"/>
    <w:rsid w:val="00E6367F"/>
    <w:rsid w:val="00E81715"/>
    <w:rsid w:val="00E8733A"/>
    <w:rsid w:val="00EA14EB"/>
    <w:rsid w:val="00EA2742"/>
    <w:rsid w:val="00EA62B4"/>
    <w:rsid w:val="00EB2893"/>
    <w:rsid w:val="00EC5246"/>
    <w:rsid w:val="00ED1B0D"/>
    <w:rsid w:val="00EE3099"/>
    <w:rsid w:val="00EE3C55"/>
    <w:rsid w:val="00EE491F"/>
    <w:rsid w:val="00EF1A13"/>
    <w:rsid w:val="00EF25E0"/>
    <w:rsid w:val="00F065E6"/>
    <w:rsid w:val="00F13030"/>
    <w:rsid w:val="00F14445"/>
    <w:rsid w:val="00F21683"/>
    <w:rsid w:val="00F3438D"/>
    <w:rsid w:val="00F35DD8"/>
    <w:rsid w:val="00F46E16"/>
    <w:rsid w:val="00F53C27"/>
    <w:rsid w:val="00F65652"/>
    <w:rsid w:val="00F705B4"/>
    <w:rsid w:val="00F76EFA"/>
    <w:rsid w:val="00F81CBD"/>
    <w:rsid w:val="00F81E34"/>
    <w:rsid w:val="00F83704"/>
    <w:rsid w:val="00FA2FAA"/>
    <w:rsid w:val="00FC6C8F"/>
    <w:rsid w:val="00FD006A"/>
    <w:rsid w:val="00FD273F"/>
    <w:rsid w:val="00FE328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895C4"/>
  <w15:docId w15:val="{165C28CD-E121-45EA-A8AC-641FED4D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titul">
    <w:name w:val="Subtitle"/>
    <w:basedOn w:val="Normln"/>
    <w:next w:val="Nadpis2"/>
    <w:link w:val="Podtitul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titulChar">
    <w:name w:val="Podtitul Char"/>
    <w:basedOn w:val="Standardnpsmoodstavce"/>
    <w:link w:val="Podtitul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9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link w:val="Odstavecseseznamem"/>
    <w:uiPriority w:val="99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ugwvpvRS9arK2sFXQPPRfdTa8s28hS/Qp9pgtK+bERQ=</DigestValue>
    </Reference>
    <Reference Type="http://www.w3.org/2000/09/xmldsig#Object" URI="#idOfficeObject">
      <DigestMethod Algorithm="http://www.w3.org/2001/04/xmlenc#sha256"/>
      <DigestValue>avXkQTGAofhXWxuFA0cPqRCdNHWgKWAQtT+sAVMm154=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xvCgZw+dU97Cpd53f7CJLEWZ3xCigk+V9lY6/U8gFFs=</DigestValue>
    </Reference>
  </SignedInfo>
  <SignatureValue>kgdaRk6/FBNjIA1SPUoYnTiRfs4ujBejzSyuIFHmlNk05hqewCiLR1QwuHgJtwB9OnBztSG8bSyw
Ey518TFyIl7XC/T26nSy1csZg+rpOk4EeFgrq5jCxMvKisj1p2PJFlJ4wecCd+4NrR+VO/KtpHY8
0LnxQzKJ6rFCllk1uE7gTcbpRqXIXgiHi5sMIa4ywsmGbKa6S1v/NS1nY1d0CYcXpigHYYGFTicr
oPAoIi+JkZQNWbHJUilgMxYeWdfT+x9qPKiThNzAQsnXa9zztzdxmFy3I1gd0l6tMirQA1ovqBxE
KvyTTrTQhylUX9b8ArBpxF0h2Yfuwic1LUks3A==</SignatureValue>
  <KeyInfo>
    <X509Data>
      <X509Certificate>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KMeyr7NUa/p9s4DcZjbFl3ShMhiMA0GCSqGSIb3DQEBCwUAA4IBAQArhetIm95GTp+60yE1+twhpjliMIQFwCbtNHPxVbkjHAJEwUeAI9EKo/Of9ebcB2KkD6MDKzGheoKCTQ/RKSSnF6HoUEpCjQl8xBw2CJgZqYenl0strH6hbCdX7nj28fBWbSvt2/68KiszW0ZLlVi5RKPmB04dWXvp/QZyftud8Btg7FmLwnvPvQv0il4gjAhSLJkSeZdvWi2Kcvejm6qgBWYOAwCI86PD8mUF11w4EUzBNzYmGIX1UIC0bGcHc7CpoBEabpQfSKQAn3J7A9rmpsH+0EjDNgH/7/EadWCXEJGs0vT1xOh0OoZmTLF32PLBkuOSAAomzb8/nr8VC9s7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GUqaQ6loWwFDZ2ey7Hi+GTGtFzITY2GXTLVVIrl87Ig=</DigestValue>
      </Reference>
      <Reference URI="/word/document.xml?ContentType=application/vnd.openxmlformats-officedocument.wordprocessingml.document.main+xml">
        <DigestMethod Algorithm="http://www.w3.org/2001/04/xmlenc#sha256"/>
        <DigestValue>GA1wjSr29AoOUMYa7PjAt2zOJHWc4RCqImqrkzStYZk=</DigestValue>
      </Reference>
      <Reference URI="/word/endnotes.xml?ContentType=application/vnd.openxmlformats-officedocument.wordprocessingml.endnotes+xml">
        <DigestMethod Algorithm="http://www.w3.org/2001/04/xmlenc#sha256"/>
        <DigestValue>T2xVTdBgVFJSg2iwFj4mTyl7hIUbywTAF7Te70OqrMU=</DigestValue>
      </Reference>
      <Reference URI="/word/fontTable.xml?ContentType=application/vnd.openxmlformats-officedocument.wordprocessingml.fontTable+xml">
        <DigestMethod Algorithm="http://www.w3.org/2001/04/xmlenc#sha256"/>
        <DigestValue>nyXNnFhtmEOpZtYuY+3r1kJ20VrYqnmazBYLgUe/N68=</DigestValue>
      </Reference>
      <Reference URI="/word/footer1.xml?ContentType=application/vnd.openxmlformats-officedocument.wordprocessingml.footer+xml">
        <DigestMethod Algorithm="http://www.w3.org/2001/04/xmlenc#sha256"/>
        <DigestValue>vLjsOUYwz2sQ+R4Jev2mNkZa5RgRkUNNKkEHK259Mso=</DigestValue>
      </Reference>
      <Reference URI="/word/footnotes.xml?ContentType=application/vnd.openxmlformats-officedocument.wordprocessingml.footnotes+xml">
        <DigestMethod Algorithm="http://www.w3.org/2001/04/xmlenc#sha256"/>
        <DigestValue>XxUmTj3u4Nt7QUX7uUI5wSPJw1OEGZssQoUcFL6bB1o=</DigestValue>
      </Reference>
      <Reference URI="/word/header1.xml?ContentType=application/vnd.openxmlformats-officedocument.wordprocessingml.header+xml">
        <DigestMethod Algorithm="http://www.w3.org/2001/04/xmlenc#sha256"/>
        <DigestValue>dY+3ORiwfQn4KNopOhFUfEipRbYtQrT+9/ToYOUxjlU=</DigestValue>
      </Reference>
      <Reference URI="/word/header2.xml?ContentType=application/vnd.openxmlformats-officedocument.wordprocessingml.header+xml">
        <DigestMethod Algorithm="http://www.w3.org/2001/04/xmlenc#sha256"/>
        <DigestValue>pMJkDlVsYppTfJRv3KcZkSa7wBk+OcA/An8w4VBMRJI=</DigestValue>
      </Reference>
      <Reference URI="/word/numbering.xml?ContentType=application/vnd.openxmlformats-officedocument.wordprocessingml.numbering+xml">
        <DigestMethod Algorithm="http://www.w3.org/2001/04/xmlenc#sha256"/>
        <DigestValue>XMPj5lq3iKS/rhVVzTHQ0s5CGuPU7noZs/yDoFeILu0=</DigestValue>
      </Reference>
      <Reference URI="/word/settings.xml?ContentType=application/vnd.openxmlformats-officedocument.wordprocessingml.settings+xml">
        <DigestMethod Algorithm="http://www.w3.org/2001/04/xmlenc#sha256"/>
        <DigestValue>J8i8pIF06lRRLUT/jhlzIBA0iCcXkaj1BWX5e2wLbhU=</DigestValue>
      </Reference>
      <Reference URI="/word/styles.xml?ContentType=application/vnd.openxmlformats-officedocument.wordprocessingml.styles+xml">
        <DigestMethod Algorithm="http://www.w3.org/2001/04/xmlenc#sha256"/>
        <DigestValue>2u+AzpLcHT55kqGCY2benRtxpnD8ehKGYLHShZJfi3M=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2015-08-05T07:19:45Z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2015-08-05T07:19:45Z</xd:SigningTime>
          <xd:SigningCertificate>
            <xd:Cert>
              <xd:CertDigest>
                <DigestMethod Algorithm="http://www.w3.org/2001/04/xmlenc#sha256"/>
                <DigestValue>B8s4YfrBrc1H0ruZmKwNjme+Cd9AK8laeECNL+A3IwE=</DigestValue>
              </xd:CertDigest>
              <xd:IssuerSerial>
                <X509IssuerName>CN=PostSignum Qualified CA 2, O="Česká pošta, s.p. [IČ 47114983]", C=CZ</X509IssuerName>
                <X509SerialNumber>1719041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1744</Words>
  <Characters>10290</Characters>
  <Application>Microsoft Office Word</Application>
  <DocSecurity>0</DocSecurity>
  <Lines>85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Vladimír Levandovský</cp:lastModifiedBy>
  <cp:revision>3</cp:revision>
  <cp:lastPrinted>2015-08-03T13:12:00Z</cp:lastPrinted>
  <dcterms:created xsi:type="dcterms:W3CDTF">2015-08-04T09:28:00Z</dcterms:created>
  <dcterms:modified xsi:type="dcterms:W3CDTF">2015-08-04T09:29:00Z</dcterms:modified>
</cp:coreProperties>
</file>