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71A" w:rsidRDefault="00DE7E11" w:rsidP="002F5464">
      <w:pPr>
        <w:ind w:right="-1417"/>
      </w:pPr>
      <w:bookmarkStart w:id="0" w:name="_GoBack"/>
      <w:bookmarkEnd w:id="0"/>
      <w:r w:rsidRPr="00302243">
        <w:rPr>
          <w:rFonts w:ascii="Georgia" w:hAnsi="Georgia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 wp14:anchorId="2E68BAF5" wp14:editId="02D90B3F">
            <wp:simplePos x="0" y="0"/>
            <wp:positionH relativeFrom="margin">
              <wp:posOffset>-1161</wp:posOffset>
            </wp:positionH>
            <wp:positionV relativeFrom="page">
              <wp:posOffset>914400</wp:posOffset>
            </wp:positionV>
            <wp:extent cx="804042" cy="1035854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53" cy="10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A9E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4813376</wp:posOffset>
            </wp:positionH>
            <wp:positionV relativeFrom="page">
              <wp:posOffset>6554419</wp:posOffset>
            </wp:positionV>
            <wp:extent cx="1388110" cy="19621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_logo_FF_stred_bila_cz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1EE" w:rsidRPr="00061745" w:rsidRDefault="00DE7E11" w:rsidP="002F5464">
      <w:pPr>
        <w:ind w:right="1133"/>
        <w:jc w:val="center"/>
        <w:rPr>
          <w:rFonts w:ascii="Georgia" w:hAnsi="Georgia"/>
          <w:b/>
          <w:color w:val="833C0B" w:themeColor="accent2" w:themeShade="80"/>
          <w:sz w:val="60"/>
          <w:szCs w:val="60"/>
        </w:rPr>
      </w:pPr>
      <w:r w:rsidRPr="00061745">
        <w:rPr>
          <w:rFonts w:ascii="Georgia" w:hAnsi="Georgia"/>
          <w:b/>
          <w:color w:val="833C0B" w:themeColor="accent2" w:themeShade="80"/>
          <w:sz w:val="60"/>
          <w:szCs w:val="60"/>
        </w:rPr>
        <w:t xml:space="preserve">    </w:t>
      </w:r>
      <w:r w:rsidR="00061745" w:rsidRPr="00061745">
        <w:rPr>
          <w:rFonts w:ascii="Georgia" w:hAnsi="Georgia"/>
          <w:b/>
          <w:color w:val="833C0B" w:themeColor="accent2" w:themeShade="80"/>
          <w:sz w:val="60"/>
          <w:szCs w:val="60"/>
        </w:rPr>
        <w:t xml:space="preserve">   </w:t>
      </w:r>
      <w:r w:rsidR="00061745">
        <w:rPr>
          <w:rFonts w:ascii="Georgia" w:hAnsi="Georgia"/>
          <w:b/>
          <w:color w:val="833C0B" w:themeColor="accent2" w:themeShade="80"/>
          <w:sz w:val="60"/>
          <w:szCs w:val="60"/>
        </w:rPr>
        <w:t xml:space="preserve"> </w:t>
      </w:r>
      <w:r w:rsidR="002F5464" w:rsidRPr="00061745">
        <w:rPr>
          <w:rFonts w:ascii="Georgia" w:hAnsi="Georgia"/>
          <w:b/>
          <w:color w:val="833C0B" w:themeColor="accent2" w:themeShade="80"/>
          <w:sz w:val="60"/>
          <w:szCs w:val="60"/>
        </w:rPr>
        <w:t>ZÁKLADNÍ INFORMACE:</w:t>
      </w:r>
    </w:p>
    <w:p w:rsidR="00AF65F4" w:rsidRDefault="00AF65F4" w:rsidP="002F5464">
      <w:pPr>
        <w:ind w:right="1133"/>
        <w:rPr>
          <w:rFonts w:ascii="Georgia" w:hAnsi="Georgia"/>
          <w:b/>
          <w:color w:val="C45911" w:themeColor="accent2" w:themeShade="BF"/>
          <w:sz w:val="28"/>
          <w:szCs w:val="28"/>
        </w:rPr>
      </w:pPr>
    </w:p>
    <w:p w:rsidR="0036457A" w:rsidRDefault="0036457A" w:rsidP="00907035">
      <w:pPr>
        <w:ind w:right="1133" w:firstLine="708"/>
        <w:rPr>
          <w:rFonts w:ascii="Georgia" w:hAnsi="Georgia"/>
          <w:b/>
          <w:color w:val="C45911" w:themeColor="accent2" w:themeShade="BF"/>
          <w:sz w:val="28"/>
          <w:szCs w:val="28"/>
        </w:rPr>
      </w:pPr>
    </w:p>
    <w:p w:rsidR="002F5464" w:rsidRDefault="002F5464" w:rsidP="00907035">
      <w:pPr>
        <w:ind w:right="1133" w:firstLine="708"/>
        <w:rPr>
          <w:rFonts w:ascii="Georgia" w:hAnsi="Georgia"/>
          <w:b/>
          <w:color w:val="C45911" w:themeColor="accent2" w:themeShade="BF"/>
          <w:sz w:val="28"/>
          <w:szCs w:val="28"/>
        </w:rPr>
      </w:pPr>
      <w:r w:rsidRPr="002F5464">
        <w:rPr>
          <w:rFonts w:ascii="Georgia" w:hAnsi="Georgia"/>
          <w:b/>
          <w:color w:val="C45911" w:themeColor="accent2" w:themeShade="BF"/>
          <w:sz w:val="28"/>
          <w:szCs w:val="28"/>
        </w:rPr>
        <w:t>PŘIHLÁŠKA</w:t>
      </w:r>
    </w:p>
    <w:p w:rsidR="00DB64DB" w:rsidRPr="00DB64DB" w:rsidRDefault="00DB64DB" w:rsidP="00DB64DB">
      <w:pPr>
        <w:ind w:right="1133" w:firstLine="708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Vyplněnou přihlášku je třeba poslat nejpozději do </w:t>
      </w:r>
      <w:r w:rsidRPr="00DB64DB">
        <w:rPr>
          <w:rFonts w:ascii="Georgia" w:hAnsi="Georgia"/>
          <w:b/>
          <w:sz w:val="24"/>
          <w:szCs w:val="24"/>
        </w:rPr>
        <w:t>15.7.2017</w:t>
      </w:r>
      <w:r>
        <w:rPr>
          <w:rFonts w:ascii="Georgia" w:hAnsi="Georgia"/>
          <w:sz w:val="24"/>
          <w:szCs w:val="24"/>
        </w:rPr>
        <w:t xml:space="preserve"> na adresu jana.sinova@upol.cz.</w:t>
      </w:r>
    </w:p>
    <w:p w:rsidR="002F5464" w:rsidRDefault="002F5464" w:rsidP="00907035">
      <w:pPr>
        <w:ind w:right="1133" w:firstLine="708"/>
        <w:rPr>
          <w:rFonts w:ascii="Georgia" w:hAnsi="Georgia"/>
          <w:b/>
          <w:color w:val="C45911" w:themeColor="accent2" w:themeShade="BF"/>
          <w:sz w:val="28"/>
          <w:szCs w:val="28"/>
        </w:rPr>
      </w:pPr>
      <w:r w:rsidRPr="002F5464">
        <w:rPr>
          <w:rFonts w:ascii="Georgia" w:hAnsi="Georgia"/>
          <w:b/>
          <w:color w:val="C45911" w:themeColor="accent2" w:themeShade="BF"/>
          <w:sz w:val="28"/>
          <w:szCs w:val="28"/>
        </w:rPr>
        <w:t>KONFERENČNÍ POPLATEK</w:t>
      </w:r>
    </w:p>
    <w:p w:rsidR="00DB64DB" w:rsidRPr="00AF65F4" w:rsidRDefault="00AF65F4" w:rsidP="002F5464">
      <w:pPr>
        <w:ind w:right="1133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color w:val="C45911" w:themeColor="accent2" w:themeShade="BF"/>
          <w:sz w:val="28"/>
          <w:szCs w:val="28"/>
        </w:rPr>
        <w:tab/>
      </w:r>
      <w:r>
        <w:rPr>
          <w:rFonts w:ascii="Georgia" w:hAnsi="Georgia"/>
          <w:sz w:val="24"/>
          <w:szCs w:val="24"/>
        </w:rPr>
        <w:t xml:space="preserve">Konferenční poplatek se bude hradit na místě v hotovosti a je stanoven ve výši </w:t>
      </w:r>
      <w:r w:rsidRPr="00AF65F4">
        <w:rPr>
          <w:rFonts w:ascii="Georgia" w:hAnsi="Georgia"/>
          <w:b/>
          <w:sz w:val="24"/>
          <w:szCs w:val="24"/>
        </w:rPr>
        <w:t>1000 Kč</w:t>
      </w:r>
      <w:r>
        <w:rPr>
          <w:rFonts w:ascii="Georgia" w:hAnsi="Georgia"/>
          <w:sz w:val="24"/>
          <w:szCs w:val="24"/>
        </w:rPr>
        <w:t xml:space="preserve"> na osobu (studenti 400 Kč).</w:t>
      </w:r>
    </w:p>
    <w:p w:rsidR="002F5464" w:rsidRDefault="002F5464" w:rsidP="00907035">
      <w:pPr>
        <w:ind w:right="1133" w:firstLine="708"/>
        <w:rPr>
          <w:rFonts w:ascii="Georgia" w:hAnsi="Georgia"/>
          <w:b/>
          <w:color w:val="C45911" w:themeColor="accent2" w:themeShade="BF"/>
          <w:sz w:val="28"/>
          <w:szCs w:val="28"/>
        </w:rPr>
      </w:pPr>
      <w:r w:rsidRPr="002F5464">
        <w:rPr>
          <w:rFonts w:ascii="Georgia" w:hAnsi="Georgia"/>
          <w:b/>
          <w:color w:val="C45911" w:themeColor="accent2" w:themeShade="BF"/>
          <w:sz w:val="28"/>
          <w:szCs w:val="28"/>
        </w:rPr>
        <w:t>MÍSTO KONÁNÍ</w:t>
      </w:r>
    </w:p>
    <w:p w:rsidR="00AF65F4" w:rsidRPr="00AF65F4" w:rsidRDefault="00AF65F4" w:rsidP="002F5464">
      <w:pPr>
        <w:ind w:right="1133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color w:val="C45911" w:themeColor="accent2" w:themeShade="BF"/>
          <w:sz w:val="28"/>
          <w:szCs w:val="28"/>
        </w:rPr>
        <w:tab/>
      </w:r>
      <w:r>
        <w:rPr>
          <w:rFonts w:ascii="Georgia" w:hAnsi="Georgia"/>
          <w:sz w:val="24"/>
          <w:szCs w:val="24"/>
        </w:rPr>
        <w:t xml:space="preserve">Konference se bude konat v místě: </w:t>
      </w:r>
      <w:r w:rsidRPr="00E94989">
        <w:rPr>
          <w:rFonts w:ascii="Georgia" w:hAnsi="Georgia"/>
          <w:b/>
          <w:sz w:val="24"/>
          <w:szCs w:val="24"/>
        </w:rPr>
        <w:t>Bělecký mlýn</w:t>
      </w:r>
      <w:r>
        <w:rPr>
          <w:rFonts w:ascii="Georgia" w:hAnsi="Georgia"/>
          <w:sz w:val="24"/>
          <w:szCs w:val="24"/>
        </w:rPr>
        <w:t>, Zdětín 71, okres Prostějov (www.beleckymlyn.cz).</w:t>
      </w:r>
      <w:r w:rsidR="00E94989">
        <w:rPr>
          <w:rFonts w:ascii="Georgia" w:hAnsi="Georgia"/>
          <w:sz w:val="24"/>
          <w:szCs w:val="24"/>
        </w:rPr>
        <w:t xml:space="preserve"> P</w:t>
      </w:r>
      <w:r w:rsidR="00901C65">
        <w:rPr>
          <w:rFonts w:ascii="Georgia" w:hAnsi="Georgia"/>
          <w:sz w:val="24"/>
          <w:szCs w:val="24"/>
        </w:rPr>
        <w:t>řednáškový prostor nabíz</w:t>
      </w:r>
      <w:r w:rsidR="00E94989">
        <w:rPr>
          <w:rFonts w:ascii="Georgia" w:hAnsi="Georgia"/>
          <w:sz w:val="24"/>
          <w:szCs w:val="24"/>
        </w:rPr>
        <w:t>í možnost vystavit kromě posterů i movitý materiál.</w:t>
      </w:r>
    </w:p>
    <w:p w:rsidR="002F5464" w:rsidRDefault="002F5464" w:rsidP="00907035">
      <w:pPr>
        <w:ind w:right="1133" w:firstLine="708"/>
        <w:rPr>
          <w:rFonts w:ascii="Georgia" w:hAnsi="Georgia"/>
          <w:b/>
          <w:color w:val="C45911" w:themeColor="accent2" w:themeShade="BF"/>
          <w:sz w:val="28"/>
          <w:szCs w:val="28"/>
        </w:rPr>
      </w:pPr>
      <w:r w:rsidRPr="002F5464">
        <w:rPr>
          <w:rFonts w:ascii="Georgia" w:hAnsi="Georgia"/>
          <w:b/>
          <w:color w:val="C45911" w:themeColor="accent2" w:themeShade="BF"/>
          <w:sz w:val="28"/>
          <w:szCs w:val="28"/>
        </w:rPr>
        <w:t>UBYTOVÁNÍ &amp; STRAVOVÁNÍ</w:t>
      </w:r>
    </w:p>
    <w:p w:rsidR="00E94989" w:rsidRDefault="00E94989" w:rsidP="002F5464">
      <w:pPr>
        <w:ind w:right="1133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color w:val="C45911" w:themeColor="accent2" w:themeShade="BF"/>
          <w:sz w:val="28"/>
          <w:szCs w:val="28"/>
        </w:rPr>
        <w:tab/>
      </w:r>
      <w:r w:rsidR="001560F5">
        <w:rPr>
          <w:rFonts w:ascii="Georgia" w:hAnsi="Georgia"/>
          <w:sz w:val="24"/>
          <w:szCs w:val="24"/>
        </w:rPr>
        <w:t>Ubytování</w:t>
      </w:r>
      <w:r w:rsidR="000D08C7">
        <w:rPr>
          <w:rFonts w:ascii="Georgia" w:hAnsi="Georgia"/>
          <w:sz w:val="24"/>
          <w:szCs w:val="24"/>
        </w:rPr>
        <w:t xml:space="preserve"> je možné zajistit přímo v Penzionu Bělecký mlýn (</w:t>
      </w:r>
      <w:r w:rsidR="001560F5">
        <w:rPr>
          <w:rFonts w:ascii="Georgia" w:hAnsi="Georgia"/>
          <w:sz w:val="24"/>
          <w:szCs w:val="24"/>
        </w:rPr>
        <w:t>dvoulůžkové pokoje</w:t>
      </w:r>
      <w:r w:rsidR="0005116B">
        <w:rPr>
          <w:rFonts w:ascii="Georgia" w:hAnsi="Georgia"/>
          <w:sz w:val="24"/>
          <w:szCs w:val="24"/>
        </w:rPr>
        <w:t>, 800 Kč/pokoj</w:t>
      </w:r>
      <w:r w:rsidR="001560F5">
        <w:rPr>
          <w:rFonts w:ascii="Georgia" w:hAnsi="Georgia"/>
          <w:sz w:val="24"/>
          <w:szCs w:val="24"/>
        </w:rPr>
        <w:t>), nebo na statku v místní části Zámeček, cca 15 min. chůze od penzionu</w:t>
      </w:r>
      <w:r w:rsidR="000D08C7">
        <w:rPr>
          <w:rFonts w:ascii="Georgia" w:hAnsi="Georgia"/>
          <w:sz w:val="24"/>
          <w:szCs w:val="24"/>
        </w:rPr>
        <w:t xml:space="preserve"> </w:t>
      </w:r>
      <w:r w:rsidR="001560F5">
        <w:rPr>
          <w:rFonts w:ascii="Georgia" w:hAnsi="Georgia"/>
          <w:sz w:val="24"/>
          <w:szCs w:val="24"/>
        </w:rPr>
        <w:t>(velké pokoje s více lůžky</w:t>
      </w:r>
      <w:r w:rsidR="0005116B">
        <w:rPr>
          <w:rFonts w:ascii="Georgia" w:hAnsi="Georgia"/>
          <w:sz w:val="24"/>
          <w:szCs w:val="24"/>
        </w:rPr>
        <w:t>, 300 Kč/osoba a noc</w:t>
      </w:r>
      <w:r w:rsidR="001560F5">
        <w:rPr>
          <w:rFonts w:ascii="Georgia" w:hAnsi="Georgia"/>
          <w:sz w:val="24"/>
          <w:szCs w:val="24"/>
        </w:rPr>
        <w:t xml:space="preserve">). </w:t>
      </w:r>
    </w:p>
    <w:p w:rsidR="001560F5" w:rsidRDefault="001560F5" w:rsidP="002F5464">
      <w:pPr>
        <w:ind w:right="1133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  <w:t>Ke stravování (</w:t>
      </w:r>
      <w:r w:rsidR="00907035">
        <w:rPr>
          <w:rFonts w:ascii="Georgia" w:hAnsi="Georgia"/>
          <w:sz w:val="24"/>
          <w:szCs w:val="24"/>
        </w:rPr>
        <w:t>snídaně – obědy – večeře) doporučujeme</w:t>
      </w:r>
      <w:r>
        <w:rPr>
          <w:rFonts w:ascii="Georgia" w:hAnsi="Georgia"/>
          <w:sz w:val="24"/>
          <w:szCs w:val="24"/>
        </w:rPr>
        <w:t xml:space="preserve"> využít restauraci přímo v rámci Penzionu Bělecký mlýn, v bližším okolí jiná možnost stravování není.</w:t>
      </w:r>
    </w:p>
    <w:p w:rsidR="001560F5" w:rsidRPr="00E94989" w:rsidRDefault="0005116B" w:rsidP="002F5464">
      <w:pPr>
        <w:ind w:right="1133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  <w:t>Z</w:t>
      </w:r>
      <w:r w:rsidR="00515D5E">
        <w:rPr>
          <w:rFonts w:ascii="Georgia" w:hAnsi="Georgia"/>
          <w:sz w:val="24"/>
          <w:szCs w:val="24"/>
        </w:rPr>
        <w:t xml:space="preserve">ákladní informace o </w:t>
      </w:r>
      <w:r>
        <w:rPr>
          <w:rFonts w:ascii="Georgia" w:hAnsi="Georgia"/>
          <w:sz w:val="24"/>
          <w:szCs w:val="24"/>
        </w:rPr>
        <w:t>místě konání</w:t>
      </w:r>
      <w:r w:rsidR="00515D5E">
        <w:rPr>
          <w:rFonts w:ascii="Georgia" w:hAnsi="Georgia"/>
          <w:sz w:val="24"/>
          <w:szCs w:val="24"/>
        </w:rPr>
        <w:t xml:space="preserve"> jsou uvedeny na</w:t>
      </w:r>
      <w:r>
        <w:rPr>
          <w:rFonts w:ascii="Georgia" w:hAnsi="Georgia"/>
          <w:sz w:val="24"/>
          <w:szCs w:val="24"/>
        </w:rPr>
        <w:t xml:space="preserve"> internetových</w:t>
      </w:r>
      <w:r w:rsidR="00515D5E">
        <w:rPr>
          <w:rFonts w:ascii="Georgia" w:hAnsi="Georgia"/>
          <w:sz w:val="24"/>
          <w:szCs w:val="24"/>
        </w:rPr>
        <w:t xml:space="preserve"> stránkách penzionu (www.beleckymlyn.cz). </w:t>
      </w:r>
    </w:p>
    <w:p w:rsidR="002F5464" w:rsidRDefault="002F5464" w:rsidP="00907035">
      <w:pPr>
        <w:ind w:right="1133" w:firstLine="708"/>
        <w:rPr>
          <w:rFonts w:ascii="Georgia" w:hAnsi="Georgia"/>
          <w:b/>
          <w:color w:val="C45911" w:themeColor="accent2" w:themeShade="BF"/>
          <w:sz w:val="28"/>
          <w:szCs w:val="28"/>
        </w:rPr>
      </w:pPr>
      <w:r w:rsidRPr="002F5464">
        <w:rPr>
          <w:rFonts w:ascii="Georgia" w:hAnsi="Georgia"/>
          <w:b/>
          <w:color w:val="C45911" w:themeColor="accent2" w:themeShade="BF"/>
          <w:sz w:val="28"/>
          <w:szCs w:val="28"/>
        </w:rPr>
        <w:t>PROGRAM</w:t>
      </w:r>
    </w:p>
    <w:p w:rsidR="00515D5E" w:rsidRPr="00515D5E" w:rsidRDefault="00515D5E" w:rsidP="002F5464">
      <w:pPr>
        <w:ind w:right="1133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color w:val="C45911" w:themeColor="accent2" w:themeShade="BF"/>
          <w:sz w:val="28"/>
          <w:szCs w:val="28"/>
        </w:rPr>
        <w:tab/>
      </w:r>
      <w:r w:rsidR="006B5995">
        <w:rPr>
          <w:rFonts w:ascii="Georgia" w:hAnsi="Georgia"/>
          <w:sz w:val="24"/>
          <w:szCs w:val="24"/>
        </w:rPr>
        <w:t xml:space="preserve">Délka jednotlivých příspěvků je </w:t>
      </w:r>
      <w:r w:rsidR="006B5995" w:rsidRPr="006B5995">
        <w:rPr>
          <w:rFonts w:ascii="Georgia" w:hAnsi="Georgia"/>
          <w:b/>
          <w:sz w:val="24"/>
          <w:szCs w:val="24"/>
        </w:rPr>
        <w:t>15 minut</w:t>
      </w:r>
      <w:r w:rsidR="006B5995">
        <w:rPr>
          <w:rFonts w:ascii="Georgia" w:hAnsi="Georgia"/>
          <w:sz w:val="24"/>
          <w:szCs w:val="24"/>
        </w:rPr>
        <w:t xml:space="preserve"> (ve studentské sekci 10 minut). </w:t>
      </w:r>
      <w:r>
        <w:rPr>
          <w:rFonts w:ascii="Georgia" w:hAnsi="Georgia"/>
          <w:sz w:val="24"/>
          <w:szCs w:val="24"/>
        </w:rPr>
        <w:t>Kromě tematických bloků přednášek, které budou sestaveny až po uzávěrce přihlášek, se pro Vás připravuje i společenský večer a exkurze (Uničovsko – Úsovsko – Mohelnice).</w:t>
      </w:r>
    </w:p>
    <w:p w:rsidR="00DB64DB" w:rsidRDefault="00DB64DB" w:rsidP="00907035">
      <w:pPr>
        <w:ind w:right="1133" w:firstLine="708"/>
        <w:rPr>
          <w:rFonts w:ascii="Georgia" w:hAnsi="Georgia"/>
          <w:b/>
          <w:color w:val="C45911" w:themeColor="accent2" w:themeShade="BF"/>
          <w:sz w:val="28"/>
          <w:szCs w:val="28"/>
        </w:rPr>
      </w:pPr>
      <w:r>
        <w:rPr>
          <w:rFonts w:ascii="Georgia" w:hAnsi="Georgia"/>
          <w:b/>
          <w:color w:val="C45911" w:themeColor="accent2" w:themeShade="BF"/>
          <w:sz w:val="28"/>
          <w:szCs w:val="28"/>
        </w:rPr>
        <w:t>KONTAKTY</w:t>
      </w:r>
    </w:p>
    <w:p w:rsidR="00515D5E" w:rsidRPr="00515D5E" w:rsidRDefault="00515D5E" w:rsidP="002F5464">
      <w:pPr>
        <w:ind w:right="1133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color w:val="C45911" w:themeColor="accent2" w:themeShade="BF"/>
          <w:sz w:val="28"/>
          <w:szCs w:val="28"/>
        </w:rPr>
        <w:tab/>
      </w:r>
      <w:r>
        <w:rPr>
          <w:rFonts w:ascii="Georgia" w:hAnsi="Georgia"/>
          <w:sz w:val="24"/>
          <w:szCs w:val="24"/>
        </w:rPr>
        <w:t xml:space="preserve">Přihlášky a případné dotazy posílejte na email: </w:t>
      </w:r>
      <w:r w:rsidRPr="00650017">
        <w:rPr>
          <w:rFonts w:ascii="Georgia" w:hAnsi="Georgia"/>
          <w:b/>
          <w:sz w:val="24"/>
          <w:szCs w:val="24"/>
        </w:rPr>
        <w:t>jana.sinova@upol.cz</w:t>
      </w:r>
      <w:r>
        <w:rPr>
          <w:rFonts w:ascii="Georgia" w:hAnsi="Georgia"/>
          <w:sz w:val="24"/>
          <w:szCs w:val="24"/>
        </w:rPr>
        <w:t>.</w:t>
      </w:r>
    </w:p>
    <w:p w:rsidR="002F5464" w:rsidRDefault="002F5464" w:rsidP="002F5464">
      <w:pPr>
        <w:ind w:right="1133"/>
        <w:rPr>
          <w:rFonts w:ascii="Georgia" w:hAnsi="Georgia"/>
          <w:color w:val="C45911" w:themeColor="accent2" w:themeShade="BF"/>
          <w:sz w:val="28"/>
          <w:szCs w:val="28"/>
        </w:rPr>
      </w:pPr>
    </w:p>
    <w:p w:rsidR="00515D5E" w:rsidRPr="00515D5E" w:rsidRDefault="00650017" w:rsidP="002F5464">
      <w:pPr>
        <w:ind w:right="1133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  <w:t>Časový harmonogram bude vytvořen až na základě přijatých přihlášek. Stejně tak</w:t>
      </w:r>
      <w:r w:rsidR="00515D5E">
        <w:rPr>
          <w:rFonts w:ascii="Georgia" w:hAnsi="Georgia"/>
          <w:sz w:val="24"/>
          <w:szCs w:val="24"/>
        </w:rPr>
        <w:t xml:space="preserve"> rozmístění do pokojů</w:t>
      </w:r>
      <w:r>
        <w:rPr>
          <w:rFonts w:ascii="Georgia" w:hAnsi="Georgia"/>
          <w:sz w:val="24"/>
          <w:szCs w:val="24"/>
        </w:rPr>
        <w:t xml:space="preserve"> a podrobnosti ohledně stravování budou řešeny až po uzavírce přihlášek. </w:t>
      </w:r>
    </w:p>
    <w:sectPr w:rsidR="00515D5E" w:rsidRPr="00515D5E" w:rsidSect="00AA246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ED0" w:rsidRDefault="00AC3ED0" w:rsidP="00AA2461">
      <w:pPr>
        <w:spacing w:after="0" w:line="240" w:lineRule="auto"/>
      </w:pPr>
      <w:r>
        <w:separator/>
      </w:r>
    </w:p>
  </w:endnote>
  <w:endnote w:type="continuationSeparator" w:id="0">
    <w:p w:rsidR="00AC3ED0" w:rsidRDefault="00AC3ED0" w:rsidP="00AA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4EB" w:rsidRPr="00576AB5" w:rsidRDefault="004854EB" w:rsidP="004854EB">
    <w:pPr>
      <w:pStyle w:val="Zpat"/>
      <w:ind w:right="708"/>
      <w:rPr>
        <w:rFonts w:ascii="Georgia" w:hAnsi="Georgia"/>
      </w:rPr>
    </w:pPr>
    <w:r w:rsidRPr="00576AB5">
      <w:rPr>
        <w:rFonts w:ascii="Georgia" w:hAnsi="Georgia"/>
        <w:sz w:val="20"/>
        <w:szCs w:val="20"/>
      </w:rPr>
      <w:t>Autoři: kresba - Mgr. Magdalena KONOPOVÁ, foto - Petr WILLERT</w:t>
    </w:r>
    <w:r w:rsidR="00901C65">
      <w:rPr>
        <w:rFonts w:ascii="Georgia" w:hAnsi="Georgia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ED0" w:rsidRDefault="00AC3ED0" w:rsidP="00AA2461">
      <w:pPr>
        <w:spacing w:after="0" w:line="240" w:lineRule="auto"/>
      </w:pPr>
      <w:r>
        <w:separator/>
      </w:r>
    </w:p>
  </w:footnote>
  <w:footnote w:type="continuationSeparator" w:id="0">
    <w:p w:rsidR="00AC3ED0" w:rsidRDefault="00AC3ED0" w:rsidP="00AA2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Default="00AC3ED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8" o:spid="_x0000_s2059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Pr="0092271A" w:rsidRDefault="00AC3ED0" w:rsidP="005A5909">
    <w:pPr>
      <w:pStyle w:val="Zhlav"/>
      <w:ind w:right="850"/>
      <w:jc w:val="center"/>
      <w:rPr>
        <w:rFonts w:ascii="Georgia" w:hAnsi="Georgia"/>
        <w:b/>
        <w:color w:val="C45911" w:themeColor="accent2" w:themeShade="BF"/>
        <w:sz w:val="24"/>
        <w:szCs w:val="24"/>
      </w:rPr>
    </w:pPr>
    <w:r>
      <w:rPr>
        <w:rFonts w:ascii="Georgia" w:hAnsi="Georgia"/>
        <w:b/>
        <w:noProof/>
        <w:color w:val="C45911" w:themeColor="accent2" w:themeShade="BF"/>
        <w:sz w:val="24"/>
        <w:szCs w:val="24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9" o:spid="_x0000_s2060" type="#_x0000_t75" style="position:absolute;left:0;text-align:left;margin-left:0;margin-top:0;width:453.5pt;height:641.5pt;z-index:-251656192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  <w:r w:rsidR="005A5909" w:rsidRPr="0092271A">
      <w:rPr>
        <w:rFonts w:ascii="Georgia" w:hAnsi="Georgia"/>
        <w:b/>
        <w:color w:val="C45911" w:themeColor="accent2" w:themeShade="BF"/>
        <w:sz w:val="24"/>
        <w:szCs w:val="24"/>
      </w:rPr>
      <w:t>OTÁZKY NEOLITU &amp; ENEOLITU NAŠICH ZEMÍ 2017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Default="00AC3ED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7" o:spid="_x0000_s2058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1"/>
    <w:rsid w:val="0005116B"/>
    <w:rsid w:val="00061745"/>
    <w:rsid w:val="000D08C7"/>
    <w:rsid w:val="001560F5"/>
    <w:rsid w:val="001A3842"/>
    <w:rsid w:val="001F41AC"/>
    <w:rsid w:val="002F3294"/>
    <w:rsid w:val="002F5464"/>
    <w:rsid w:val="0036457A"/>
    <w:rsid w:val="0037262D"/>
    <w:rsid w:val="003C544B"/>
    <w:rsid w:val="00421A5B"/>
    <w:rsid w:val="00434487"/>
    <w:rsid w:val="004854EB"/>
    <w:rsid w:val="00515D5E"/>
    <w:rsid w:val="005A5909"/>
    <w:rsid w:val="005F1E5A"/>
    <w:rsid w:val="00650017"/>
    <w:rsid w:val="006837B7"/>
    <w:rsid w:val="006B5995"/>
    <w:rsid w:val="006D299B"/>
    <w:rsid w:val="00762950"/>
    <w:rsid w:val="007A7DBD"/>
    <w:rsid w:val="007B1954"/>
    <w:rsid w:val="00901C65"/>
    <w:rsid w:val="00907035"/>
    <w:rsid w:val="0092271A"/>
    <w:rsid w:val="00A965AC"/>
    <w:rsid w:val="00AA108F"/>
    <w:rsid w:val="00AA2461"/>
    <w:rsid w:val="00AB6713"/>
    <w:rsid w:val="00AC3ED0"/>
    <w:rsid w:val="00AF65F4"/>
    <w:rsid w:val="00BF03EB"/>
    <w:rsid w:val="00D4030A"/>
    <w:rsid w:val="00DB64DB"/>
    <w:rsid w:val="00DE7E11"/>
    <w:rsid w:val="00E605A3"/>
    <w:rsid w:val="00E94989"/>
    <w:rsid w:val="00EB7A9E"/>
    <w:rsid w:val="00F90A38"/>
    <w:rsid w:val="00FE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96370D42-BF82-4168-A8FC-AF24F6D1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2461"/>
  </w:style>
  <w:style w:type="paragraph" w:styleId="Zpat">
    <w:name w:val="footer"/>
    <w:basedOn w:val="Normln"/>
    <w:link w:val="Zpat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2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212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Šínovic</dc:creator>
  <cp:keywords/>
  <dc:description/>
  <cp:lastModifiedBy>User</cp:lastModifiedBy>
  <cp:revision>17</cp:revision>
  <dcterms:created xsi:type="dcterms:W3CDTF">2017-02-13T20:40:00Z</dcterms:created>
  <dcterms:modified xsi:type="dcterms:W3CDTF">2017-02-15T08:28:00Z</dcterms:modified>
</cp:coreProperties>
</file>