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FEAF" w14:textId="72273DAF" w:rsidR="00B51F07" w:rsidRPr="00DA0F23" w:rsidRDefault="00DA0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Vědci z Ústavu molekulární genetiky AV ČR </w:t>
      </w:r>
      <w:r w:rsidR="00A359F0">
        <w:rPr>
          <w:b/>
          <w:sz w:val="28"/>
          <w:szCs w:val="28"/>
        </w:rPr>
        <w:t>popsali</w:t>
      </w:r>
      <w:r>
        <w:rPr>
          <w:b/>
          <w:sz w:val="28"/>
          <w:szCs w:val="28"/>
        </w:rPr>
        <w:t xml:space="preserve"> </w:t>
      </w:r>
      <w:r w:rsidR="00A359F0">
        <w:rPr>
          <w:b/>
          <w:sz w:val="28"/>
          <w:szCs w:val="28"/>
        </w:rPr>
        <w:t>jak mutace způsobující dědičnou degeneraci oční sítnice ovlivňují funkci zasažených bílkovin</w:t>
      </w:r>
    </w:p>
    <w:p w14:paraId="40836062" w14:textId="77777777" w:rsidR="00AF7F5F" w:rsidRPr="00B21EAE" w:rsidRDefault="00AF7F5F"/>
    <w:p w14:paraId="4DA37AEE" w14:textId="27F0DF5F" w:rsidR="00697C63" w:rsidRDefault="00AF7F5F" w:rsidP="0069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F3C9A">
        <w:rPr>
          <w:sz w:val="24"/>
          <w:szCs w:val="24"/>
        </w:rPr>
        <w:t xml:space="preserve">V jádrech všech našich buněk je uloženo obrovské množství informací o tom, jaké bílkoviny (proteiny) může buňka vyrábět. Nosičem této informace jsou </w:t>
      </w:r>
      <w:r w:rsidR="007565E5">
        <w:rPr>
          <w:sz w:val="24"/>
          <w:szCs w:val="24"/>
        </w:rPr>
        <w:t>d</w:t>
      </w:r>
      <w:r w:rsidRPr="00EF3C9A">
        <w:rPr>
          <w:sz w:val="24"/>
          <w:szCs w:val="24"/>
        </w:rPr>
        <w:t xml:space="preserve">louhá vlákna molekul deoxyribonukleové kyseliny (DNA). K zápisu informací kupodivu postačí jednoduchá abeceda skládajících se z pouhých </w:t>
      </w:r>
      <w:r w:rsidR="002C5959">
        <w:rPr>
          <w:sz w:val="24"/>
          <w:szCs w:val="24"/>
        </w:rPr>
        <w:t>čtyř</w:t>
      </w:r>
      <w:r w:rsidRPr="00EF3C9A">
        <w:rPr>
          <w:sz w:val="24"/>
          <w:szCs w:val="24"/>
        </w:rPr>
        <w:t xml:space="preserve"> písmen. Úseky molekul DNA, které kódují strukturu konkrétních proteinů, se nazývají geny a</w:t>
      </w:r>
      <w:r w:rsidR="004A4534">
        <w:rPr>
          <w:sz w:val="24"/>
          <w:szCs w:val="24"/>
        </w:rPr>
        <w:t xml:space="preserve"> u člověka</w:t>
      </w:r>
      <w:r w:rsidRPr="00EF3C9A">
        <w:rPr>
          <w:sz w:val="24"/>
          <w:szCs w:val="24"/>
        </w:rPr>
        <w:t xml:space="preserve"> je jich více než 20.000. </w:t>
      </w:r>
      <w:r w:rsidR="003B2057">
        <w:rPr>
          <w:sz w:val="24"/>
          <w:szCs w:val="24"/>
        </w:rPr>
        <w:t xml:space="preserve">Geny kódované pořadím genetických písmen v DNA se nejprve přepisují do podobných vláken ribonukleové kyseliny (RNA), která teprve slouží jako předloha k vytváření molekul bílkovin. </w:t>
      </w:r>
      <w:r w:rsidR="00BF3AC9">
        <w:rPr>
          <w:sz w:val="24"/>
          <w:szCs w:val="24"/>
        </w:rPr>
        <w:t>Nicméně situace je ještě komplikovanější</w:t>
      </w:r>
      <w:r w:rsidR="007565E5">
        <w:rPr>
          <w:sz w:val="24"/>
          <w:szCs w:val="24"/>
        </w:rPr>
        <w:t xml:space="preserve">. </w:t>
      </w:r>
      <w:r w:rsidR="001620E8">
        <w:rPr>
          <w:sz w:val="24"/>
          <w:szCs w:val="24"/>
        </w:rPr>
        <w:t>V</w:t>
      </w:r>
      <w:r w:rsidR="00DE7009">
        <w:rPr>
          <w:sz w:val="24"/>
          <w:szCs w:val="24"/>
        </w:rPr>
        <w:t>e většině lidských genů</w:t>
      </w:r>
      <w:r w:rsidR="001620E8">
        <w:rPr>
          <w:sz w:val="24"/>
          <w:szCs w:val="24"/>
        </w:rPr>
        <w:t xml:space="preserve"> je totiž</w:t>
      </w:r>
      <w:r w:rsidR="00BF3AC9">
        <w:rPr>
          <w:sz w:val="24"/>
          <w:szCs w:val="24"/>
        </w:rPr>
        <w:t xml:space="preserve"> </w:t>
      </w:r>
      <w:r w:rsidR="00D1373D">
        <w:rPr>
          <w:sz w:val="24"/>
          <w:szCs w:val="24"/>
        </w:rPr>
        <w:t xml:space="preserve">informace pro výrobu bílkovin </w:t>
      </w:r>
      <w:r w:rsidR="00BF3AC9">
        <w:rPr>
          <w:sz w:val="24"/>
          <w:szCs w:val="24"/>
        </w:rPr>
        <w:t xml:space="preserve">roztříštěna do mnohdy i několika desítek fragmentů, které je třeba </w:t>
      </w:r>
      <w:r w:rsidR="003B2057">
        <w:rPr>
          <w:sz w:val="24"/>
          <w:szCs w:val="24"/>
        </w:rPr>
        <w:t xml:space="preserve">na úrovni RNA </w:t>
      </w:r>
      <w:r w:rsidR="00BF3AC9">
        <w:rPr>
          <w:sz w:val="24"/>
          <w:szCs w:val="24"/>
        </w:rPr>
        <w:t>správně poskládat ještě před tím, než se vyrobí protein</w:t>
      </w:r>
      <w:r w:rsidR="001620E8">
        <w:rPr>
          <w:sz w:val="24"/>
          <w:szCs w:val="24"/>
        </w:rPr>
        <w:t xml:space="preserve"> (důvodem je pravděpodobně možnost vytvořit tak více variant proteinů s různými funkcemi)</w:t>
      </w:r>
      <w:r w:rsidR="00BF3AC9">
        <w:rPr>
          <w:sz w:val="24"/>
          <w:szCs w:val="24"/>
        </w:rPr>
        <w:t>. Ke skládání</w:t>
      </w:r>
      <w:r w:rsidR="007565E5">
        <w:rPr>
          <w:sz w:val="24"/>
          <w:szCs w:val="24"/>
        </w:rPr>
        <w:t xml:space="preserve"> fragmentů slouží velký </w:t>
      </w:r>
      <w:r w:rsidR="003B2057">
        <w:rPr>
          <w:sz w:val="24"/>
          <w:szCs w:val="24"/>
        </w:rPr>
        <w:t xml:space="preserve">molekulární </w:t>
      </w:r>
      <w:r w:rsidR="007565E5">
        <w:rPr>
          <w:sz w:val="24"/>
          <w:szCs w:val="24"/>
        </w:rPr>
        <w:t>komplex,</w:t>
      </w:r>
      <w:r w:rsidR="00BF3AC9">
        <w:rPr>
          <w:sz w:val="24"/>
          <w:szCs w:val="24"/>
        </w:rPr>
        <w:t xml:space="preserve"> který konce </w:t>
      </w:r>
      <w:r w:rsidR="003B2057">
        <w:rPr>
          <w:sz w:val="24"/>
          <w:szCs w:val="24"/>
        </w:rPr>
        <w:t xml:space="preserve">genových </w:t>
      </w:r>
      <w:r w:rsidR="00BF3AC9">
        <w:rPr>
          <w:sz w:val="24"/>
          <w:szCs w:val="24"/>
        </w:rPr>
        <w:t>fragmentů vyhledává a spojuje dohromady. Tento tzv. sestřihový komplex obsahuje mnoho desítek bílkovin a několik RNA molekul.</w:t>
      </w:r>
      <w:r w:rsidR="00DE7009">
        <w:rPr>
          <w:sz w:val="24"/>
          <w:szCs w:val="24"/>
        </w:rPr>
        <w:t xml:space="preserve"> </w:t>
      </w:r>
      <w:r w:rsidR="003B2057">
        <w:rPr>
          <w:sz w:val="24"/>
          <w:szCs w:val="24"/>
        </w:rPr>
        <w:t>A</w:t>
      </w:r>
      <w:r w:rsidR="00BF3AC9">
        <w:rPr>
          <w:sz w:val="24"/>
          <w:szCs w:val="24"/>
        </w:rPr>
        <w:t xml:space="preserve">by </w:t>
      </w:r>
      <w:r w:rsidR="003B2057">
        <w:rPr>
          <w:sz w:val="24"/>
          <w:szCs w:val="24"/>
        </w:rPr>
        <w:t xml:space="preserve">tento </w:t>
      </w:r>
      <w:r w:rsidR="00BF3AC9">
        <w:rPr>
          <w:sz w:val="24"/>
          <w:szCs w:val="24"/>
        </w:rPr>
        <w:t>komplex mohl fungovat</w:t>
      </w:r>
      <w:r w:rsidR="003B2057">
        <w:rPr>
          <w:sz w:val="24"/>
          <w:szCs w:val="24"/>
        </w:rPr>
        <w:t>, musí se všechny tyto podjednotky správně složit</w:t>
      </w:r>
      <w:r w:rsidR="00BF3AC9">
        <w:rPr>
          <w:sz w:val="24"/>
          <w:szCs w:val="24"/>
        </w:rPr>
        <w:t xml:space="preserve">. </w:t>
      </w:r>
      <w:r w:rsidR="006714F5">
        <w:rPr>
          <w:sz w:val="24"/>
          <w:szCs w:val="24"/>
        </w:rPr>
        <w:t xml:space="preserve">Mutace v bílkovinách sestřihového komplexu způsobují řadu genetických chorob včetně dědičné degenerace oční sítnice - retinitis pigmentosa. </w:t>
      </w:r>
      <w:r w:rsidR="00BF3AC9">
        <w:rPr>
          <w:sz w:val="24"/>
          <w:szCs w:val="24"/>
        </w:rPr>
        <w:t>Vědci po vedením doc. David</w:t>
      </w:r>
      <w:r w:rsidR="003B2057">
        <w:rPr>
          <w:sz w:val="24"/>
          <w:szCs w:val="24"/>
        </w:rPr>
        <w:t>a</w:t>
      </w:r>
      <w:r w:rsidR="00BF3AC9">
        <w:rPr>
          <w:sz w:val="24"/>
          <w:szCs w:val="24"/>
        </w:rPr>
        <w:t xml:space="preserve"> Staňka z Ústavu molekulární genetiky AV ČR</w:t>
      </w:r>
      <w:r w:rsidR="006714F5">
        <w:rPr>
          <w:sz w:val="24"/>
          <w:szCs w:val="24"/>
        </w:rPr>
        <w:t>,</w:t>
      </w:r>
      <w:r w:rsidR="00BF3AC9">
        <w:rPr>
          <w:sz w:val="24"/>
          <w:szCs w:val="24"/>
        </w:rPr>
        <w:t xml:space="preserve"> ve spolupráci s kolegy s Francie</w:t>
      </w:r>
      <w:r w:rsidR="006714F5">
        <w:rPr>
          <w:sz w:val="24"/>
          <w:szCs w:val="24"/>
        </w:rPr>
        <w:t>,</w:t>
      </w:r>
      <w:r w:rsidR="00BF3AC9">
        <w:rPr>
          <w:sz w:val="24"/>
          <w:szCs w:val="24"/>
        </w:rPr>
        <w:t xml:space="preserve"> </w:t>
      </w:r>
      <w:r w:rsidR="006714F5">
        <w:rPr>
          <w:sz w:val="24"/>
          <w:szCs w:val="24"/>
        </w:rPr>
        <w:t>zkoumali některé mutace způ</w:t>
      </w:r>
      <w:r w:rsidR="00E063B6">
        <w:rPr>
          <w:sz w:val="24"/>
          <w:szCs w:val="24"/>
        </w:rPr>
        <w:t>sobující retinitis pigmentosa. Pomocí biochemických a mikroskopických metod u</w:t>
      </w:r>
      <w:r w:rsidR="00BF3AC9">
        <w:rPr>
          <w:sz w:val="24"/>
          <w:szCs w:val="24"/>
        </w:rPr>
        <w:t>kázali, že mutace, které způsobují dědičnou degeneraci oční sítnice, zpomalují či úplně blokují formování sestřihového komplexu</w:t>
      </w:r>
      <w:r w:rsidR="006714F5">
        <w:rPr>
          <w:sz w:val="24"/>
          <w:szCs w:val="24"/>
        </w:rPr>
        <w:t>,</w:t>
      </w:r>
      <w:r w:rsidR="00BF3AC9">
        <w:rPr>
          <w:sz w:val="24"/>
          <w:szCs w:val="24"/>
        </w:rPr>
        <w:t xml:space="preserve"> což má za následek chyby při čtení genetické informace. Dále </w:t>
      </w:r>
      <w:r w:rsidR="003B2057">
        <w:rPr>
          <w:sz w:val="24"/>
          <w:szCs w:val="24"/>
        </w:rPr>
        <w:t>badatelé</w:t>
      </w:r>
      <w:r w:rsidR="00BF3AC9">
        <w:rPr>
          <w:sz w:val="24"/>
          <w:szCs w:val="24"/>
        </w:rPr>
        <w:t xml:space="preserve"> </w:t>
      </w:r>
      <w:r w:rsidR="00E063B6">
        <w:rPr>
          <w:sz w:val="24"/>
          <w:szCs w:val="24"/>
        </w:rPr>
        <w:t>popsali</w:t>
      </w:r>
      <w:r w:rsidR="00BF3AC9">
        <w:rPr>
          <w:sz w:val="24"/>
          <w:szCs w:val="24"/>
        </w:rPr>
        <w:t xml:space="preserve"> </w:t>
      </w:r>
      <w:r w:rsidR="007565E5">
        <w:rPr>
          <w:sz w:val="24"/>
          <w:szCs w:val="24"/>
        </w:rPr>
        <w:t>molekulární "strojek"</w:t>
      </w:r>
      <w:r w:rsidR="00BF3AC9">
        <w:rPr>
          <w:sz w:val="24"/>
          <w:szCs w:val="24"/>
        </w:rPr>
        <w:t xml:space="preserve">, který pomáhá </w:t>
      </w:r>
      <w:r w:rsidR="007565E5">
        <w:rPr>
          <w:sz w:val="24"/>
          <w:szCs w:val="24"/>
        </w:rPr>
        <w:t xml:space="preserve">při </w:t>
      </w:r>
      <w:r w:rsidR="00BF3AC9">
        <w:rPr>
          <w:sz w:val="24"/>
          <w:szCs w:val="24"/>
        </w:rPr>
        <w:t xml:space="preserve">skládání </w:t>
      </w:r>
      <w:r w:rsidR="007565E5">
        <w:rPr>
          <w:sz w:val="24"/>
          <w:szCs w:val="24"/>
        </w:rPr>
        <w:t xml:space="preserve">bílkovin do </w:t>
      </w:r>
      <w:r w:rsidR="00BF3AC9">
        <w:rPr>
          <w:sz w:val="24"/>
          <w:szCs w:val="24"/>
        </w:rPr>
        <w:t>sestřihového komplexu a zároveň slouží jako jakýsi kontrolor kvality, který brání</w:t>
      </w:r>
      <w:r w:rsidR="003B2057">
        <w:rPr>
          <w:sz w:val="24"/>
          <w:szCs w:val="24"/>
        </w:rPr>
        <w:t xml:space="preserve"> tomu</w:t>
      </w:r>
      <w:r w:rsidR="00BF3AC9">
        <w:rPr>
          <w:sz w:val="24"/>
          <w:szCs w:val="24"/>
        </w:rPr>
        <w:t xml:space="preserve">, aby špatně složené komplexy byly vpuštěny do blízkosti </w:t>
      </w:r>
      <w:r w:rsidR="00DE7009">
        <w:rPr>
          <w:sz w:val="24"/>
          <w:szCs w:val="24"/>
        </w:rPr>
        <w:t>RNA</w:t>
      </w:r>
      <w:r w:rsidR="00BF3AC9">
        <w:rPr>
          <w:sz w:val="24"/>
          <w:szCs w:val="24"/>
        </w:rPr>
        <w:t xml:space="preserve">. </w:t>
      </w:r>
      <w:r w:rsidR="006714F5">
        <w:rPr>
          <w:sz w:val="24"/>
          <w:szCs w:val="24"/>
        </w:rPr>
        <w:t xml:space="preserve">Tyto výsledky jsou dalším </w:t>
      </w:r>
      <w:r w:rsidR="003B2057">
        <w:rPr>
          <w:sz w:val="24"/>
          <w:szCs w:val="24"/>
        </w:rPr>
        <w:t xml:space="preserve">důležitým krokem </w:t>
      </w:r>
      <w:r w:rsidR="006714F5">
        <w:rPr>
          <w:sz w:val="24"/>
          <w:szCs w:val="24"/>
        </w:rPr>
        <w:t>na cestě k</w:t>
      </w:r>
      <w:r w:rsidR="00CE2A44">
        <w:rPr>
          <w:sz w:val="24"/>
          <w:szCs w:val="24"/>
        </w:rPr>
        <w:t> </w:t>
      </w:r>
      <w:r w:rsidR="006714F5">
        <w:rPr>
          <w:sz w:val="24"/>
          <w:szCs w:val="24"/>
        </w:rPr>
        <w:t>odhalení</w:t>
      </w:r>
      <w:r w:rsidR="00CE2A44">
        <w:rPr>
          <w:sz w:val="24"/>
          <w:szCs w:val="24"/>
        </w:rPr>
        <w:t xml:space="preserve"> toho</w:t>
      </w:r>
      <w:r w:rsidR="006714F5">
        <w:rPr>
          <w:sz w:val="24"/>
          <w:szCs w:val="24"/>
        </w:rPr>
        <w:t xml:space="preserve">, proč při dědičné degeneraci oční sítnice odumírají světločivné buňky. </w:t>
      </w:r>
      <w:r w:rsidR="00CE2A44">
        <w:rPr>
          <w:sz w:val="24"/>
          <w:szCs w:val="24"/>
        </w:rPr>
        <w:t>Tato znalost je předpokladem pro to, abychom jednou mohli tuto chorobu i léčit.</w:t>
      </w:r>
    </w:p>
    <w:p w14:paraId="13AFED88" w14:textId="77777777" w:rsidR="00697C63" w:rsidRDefault="00697C63" w:rsidP="0069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F38318D" w14:textId="77777777" w:rsidR="00DA0F23" w:rsidRPr="00FB5B7A" w:rsidRDefault="00DA0F23" w:rsidP="00DA0F23">
      <w:pPr>
        <w:jc w:val="both"/>
        <w:rPr>
          <w:sz w:val="24"/>
          <w:szCs w:val="24"/>
          <w:lang w:val="en-US" w:eastAsia="en-GB"/>
        </w:rPr>
      </w:pPr>
      <w:r>
        <w:rPr>
          <w:i/>
          <w:sz w:val="24"/>
          <w:szCs w:val="24"/>
          <w:lang w:val="en-US" w:eastAsia="en-GB"/>
        </w:rPr>
        <w:t xml:space="preserve">****************************************************  </w:t>
      </w:r>
    </w:p>
    <w:p w14:paraId="09D1E271" w14:textId="77777777" w:rsidR="00B65AA4" w:rsidRPr="00B65AA4" w:rsidRDefault="00B65AA4" w:rsidP="00B65AA4">
      <w:pPr>
        <w:jc w:val="both"/>
        <w:rPr>
          <w:b/>
          <w:sz w:val="24"/>
          <w:szCs w:val="24"/>
          <w:lang w:eastAsia="en-GB"/>
        </w:rPr>
      </w:pPr>
      <w:r w:rsidRPr="00B65AA4">
        <w:rPr>
          <w:b/>
          <w:sz w:val="24"/>
          <w:szCs w:val="24"/>
          <w:lang w:eastAsia="en-GB"/>
        </w:rPr>
        <w:t>Odkaz na publikaci:</w:t>
      </w:r>
    </w:p>
    <w:p w14:paraId="19B0EB4A" w14:textId="066FB2CD" w:rsidR="00B65AA4" w:rsidRPr="007565E5" w:rsidRDefault="00A359F0" w:rsidP="00A359F0">
      <w:pPr>
        <w:pStyle w:val="desc"/>
        <w:shd w:val="clear" w:color="auto" w:fill="FFFFFF"/>
        <w:spacing w:after="0"/>
        <w:jc w:val="both"/>
        <w:rPr>
          <w:rFonts w:asciiTheme="minorHAnsi" w:hAnsiTheme="minorHAnsi" w:cs="Arial"/>
          <w:i/>
          <w:lang w:val="cs-CZ"/>
        </w:rPr>
      </w:pPr>
      <w:r w:rsidRPr="00A359F0">
        <w:rPr>
          <w:rFonts w:asciiTheme="minorHAnsi" w:hAnsiTheme="minorHAnsi" w:cs="Arial"/>
          <w:lang w:val="cs-CZ"/>
        </w:rPr>
        <w:t>Assembly of the U5 snRNP component PRPF8 is controlled by the HSP90/R2TP chaperones.</w:t>
      </w:r>
      <w:r>
        <w:rPr>
          <w:rFonts w:asciiTheme="minorHAnsi" w:hAnsiTheme="minorHAnsi" w:cs="Arial"/>
          <w:lang w:val="cs-CZ"/>
        </w:rPr>
        <w:t xml:space="preserve"> </w:t>
      </w:r>
      <w:r w:rsidRPr="00A359F0">
        <w:rPr>
          <w:rFonts w:asciiTheme="minorHAnsi" w:hAnsiTheme="minorHAnsi" w:cs="Arial"/>
          <w:lang w:val="cs-CZ"/>
        </w:rPr>
        <w:t xml:space="preserve">Malinová A, Cvačková Z, Matějů D, Hořejší Z, Abéza C, </w:t>
      </w:r>
      <w:proofErr w:type="spellStart"/>
      <w:r w:rsidRPr="00A359F0">
        <w:rPr>
          <w:rFonts w:asciiTheme="minorHAnsi" w:hAnsiTheme="minorHAnsi" w:cs="Arial"/>
          <w:lang w:val="cs-CZ"/>
        </w:rPr>
        <w:t>Vandermoere</w:t>
      </w:r>
      <w:proofErr w:type="spellEnd"/>
      <w:r w:rsidRPr="00A359F0">
        <w:rPr>
          <w:rFonts w:asciiTheme="minorHAnsi" w:hAnsiTheme="minorHAnsi" w:cs="Arial"/>
          <w:lang w:val="cs-CZ"/>
        </w:rPr>
        <w:t xml:space="preserve"> F, Bertrand E, Staněk D, </w:t>
      </w:r>
      <w:proofErr w:type="spellStart"/>
      <w:r w:rsidRPr="00A359F0">
        <w:rPr>
          <w:rFonts w:asciiTheme="minorHAnsi" w:hAnsiTheme="minorHAnsi" w:cs="Arial"/>
          <w:lang w:val="cs-CZ"/>
        </w:rPr>
        <w:t>Verheggen</w:t>
      </w:r>
      <w:proofErr w:type="spellEnd"/>
      <w:r w:rsidRPr="00A359F0">
        <w:rPr>
          <w:rFonts w:asciiTheme="minorHAnsi" w:hAnsiTheme="minorHAnsi" w:cs="Arial"/>
          <w:lang w:val="cs-CZ"/>
        </w:rPr>
        <w:t xml:space="preserve"> C.</w:t>
      </w:r>
      <w:r>
        <w:rPr>
          <w:rFonts w:asciiTheme="minorHAnsi" w:hAnsiTheme="minorHAnsi" w:cs="Arial"/>
          <w:lang w:val="cs-CZ"/>
        </w:rPr>
        <w:t xml:space="preserve"> </w:t>
      </w:r>
      <w:r w:rsidRPr="00A359F0">
        <w:rPr>
          <w:rFonts w:asciiTheme="minorHAnsi" w:hAnsiTheme="minorHAnsi" w:cs="Arial"/>
          <w:lang w:val="cs-CZ"/>
        </w:rPr>
        <w:t>J</w:t>
      </w:r>
      <w:r>
        <w:rPr>
          <w:rFonts w:asciiTheme="minorHAnsi" w:hAnsiTheme="minorHAnsi" w:cs="Arial"/>
          <w:lang w:val="cs-CZ"/>
        </w:rPr>
        <w:t>.</w:t>
      </w:r>
      <w:r w:rsidRPr="00A359F0">
        <w:rPr>
          <w:rFonts w:asciiTheme="minorHAnsi" w:hAnsiTheme="minorHAnsi" w:cs="Arial"/>
          <w:lang w:val="cs-CZ"/>
        </w:rPr>
        <w:t xml:space="preserve"> Cell Biol. 2017 May 17. doi: 10.1083/jcb.201701165. [Epub </w:t>
      </w:r>
      <w:proofErr w:type="spellStart"/>
      <w:r w:rsidRPr="00A359F0">
        <w:rPr>
          <w:rFonts w:asciiTheme="minorHAnsi" w:hAnsiTheme="minorHAnsi" w:cs="Arial"/>
          <w:lang w:val="cs-CZ"/>
        </w:rPr>
        <w:t>ahead</w:t>
      </w:r>
      <w:proofErr w:type="spellEnd"/>
      <w:r w:rsidRPr="00A359F0">
        <w:rPr>
          <w:rFonts w:asciiTheme="minorHAnsi" w:hAnsiTheme="minorHAnsi" w:cs="Arial"/>
          <w:lang w:val="cs-CZ"/>
        </w:rPr>
        <w:t xml:space="preserve"> </w:t>
      </w:r>
      <w:proofErr w:type="spellStart"/>
      <w:r w:rsidRPr="00A359F0">
        <w:rPr>
          <w:rFonts w:asciiTheme="minorHAnsi" w:hAnsiTheme="minorHAnsi" w:cs="Arial"/>
          <w:lang w:val="cs-CZ"/>
        </w:rPr>
        <w:t>of</w:t>
      </w:r>
      <w:proofErr w:type="spellEnd"/>
      <w:r w:rsidRPr="00A359F0">
        <w:rPr>
          <w:rFonts w:asciiTheme="minorHAnsi" w:hAnsiTheme="minorHAnsi" w:cs="Arial"/>
          <w:lang w:val="cs-CZ"/>
        </w:rPr>
        <w:t xml:space="preserve"> </w:t>
      </w:r>
      <w:proofErr w:type="spellStart"/>
      <w:r w:rsidRPr="00A359F0">
        <w:rPr>
          <w:rFonts w:asciiTheme="minorHAnsi" w:hAnsiTheme="minorHAnsi" w:cs="Arial"/>
          <w:lang w:val="cs-CZ"/>
        </w:rPr>
        <w:t>print</w:t>
      </w:r>
      <w:proofErr w:type="spellEnd"/>
      <w:r w:rsidRPr="00A359F0">
        <w:rPr>
          <w:rFonts w:asciiTheme="minorHAnsi" w:hAnsiTheme="minorHAnsi" w:cs="Arial"/>
          <w:lang w:val="cs-CZ"/>
        </w:rPr>
        <w:t>]</w:t>
      </w:r>
      <w:r w:rsidR="007565E5">
        <w:rPr>
          <w:rFonts w:asciiTheme="minorHAnsi" w:hAnsiTheme="minorHAnsi" w:cs="Arial"/>
          <w:lang w:val="cs-CZ"/>
        </w:rPr>
        <w:t xml:space="preserve"> </w:t>
      </w:r>
    </w:p>
    <w:p w14:paraId="333F35A6" w14:textId="77777777" w:rsidR="00B65AA4" w:rsidRPr="00B65AA4" w:rsidRDefault="00B65AA4" w:rsidP="00B65AA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s-CZ"/>
        </w:rPr>
      </w:pPr>
      <w:r w:rsidRPr="00B65AA4">
        <w:rPr>
          <w:rFonts w:ascii="Arial" w:hAnsi="Arial" w:cs="Arial"/>
          <w:b/>
          <w:sz w:val="22"/>
          <w:szCs w:val="22"/>
          <w:lang w:val="cs-CZ"/>
        </w:rPr>
        <w:t>Kontakt:</w:t>
      </w:r>
    </w:p>
    <w:p w14:paraId="1AF9EAE3" w14:textId="558DCC51" w:rsidR="00B65AA4" w:rsidRPr="00FB5B7A" w:rsidRDefault="00A359F0" w:rsidP="00B65AA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doc</w:t>
      </w:r>
      <w:r w:rsidR="00B65AA4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>David Staněk</w:t>
      </w:r>
      <w:r w:rsidR="00B65AA4" w:rsidRPr="00FB5B7A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(</w:t>
      </w:r>
      <w:hyperlink r:id="rId4" w:history="1">
        <w:r w:rsidR="001620E8" w:rsidRPr="006745EA">
          <w:rPr>
            <w:rStyle w:val="Hyperlink"/>
            <w:rFonts w:ascii="Arial" w:hAnsi="Arial" w:cs="Arial"/>
            <w:sz w:val="22"/>
            <w:szCs w:val="22"/>
            <w:lang w:val="cs-CZ"/>
          </w:rPr>
          <w:t>stanek</w:t>
        </w:r>
        <w:r w:rsidR="001620E8" w:rsidRPr="006745EA">
          <w:rPr>
            <w:rStyle w:val="Hyperlink"/>
            <w:rFonts w:ascii="Arial" w:hAnsi="Arial" w:cs="Arial"/>
            <w:sz w:val="22"/>
            <w:szCs w:val="22"/>
            <w:lang w:val="en-US"/>
          </w:rPr>
          <w:t>@img.cas.cz</w:t>
        </w:r>
      </w:hyperlink>
      <w:r w:rsidR="001620E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B65AA4">
        <w:rPr>
          <w:rStyle w:val="call"/>
        </w:rPr>
        <w:t>241 063 1</w:t>
      </w:r>
      <w:r>
        <w:rPr>
          <w:rStyle w:val="call"/>
        </w:rPr>
        <w:t>18</w:t>
      </w:r>
      <w:r w:rsidR="00B65AA4" w:rsidRPr="00FB5B7A">
        <w:rPr>
          <w:rFonts w:ascii="Arial" w:hAnsi="Arial" w:cs="Arial"/>
          <w:sz w:val="22"/>
          <w:szCs w:val="22"/>
          <w:lang w:val="cs-CZ"/>
        </w:rPr>
        <w:t xml:space="preserve">), </w:t>
      </w:r>
    </w:p>
    <w:p w14:paraId="32704BA7" w14:textId="77777777" w:rsidR="00DA0F23" w:rsidRPr="00DA0F23" w:rsidRDefault="00DA0F23" w:rsidP="00B65AA4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DA0F23" w:rsidRPr="00DA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1620E8"/>
    <w:rsid w:val="002B5452"/>
    <w:rsid w:val="002C5959"/>
    <w:rsid w:val="003B2057"/>
    <w:rsid w:val="0041650F"/>
    <w:rsid w:val="004A4534"/>
    <w:rsid w:val="006714F5"/>
    <w:rsid w:val="00697C63"/>
    <w:rsid w:val="007565E5"/>
    <w:rsid w:val="009040FE"/>
    <w:rsid w:val="009C5945"/>
    <w:rsid w:val="00A359F0"/>
    <w:rsid w:val="00AF7F5F"/>
    <w:rsid w:val="00B21EAE"/>
    <w:rsid w:val="00B51F07"/>
    <w:rsid w:val="00B65AA4"/>
    <w:rsid w:val="00BF3AC9"/>
    <w:rsid w:val="00CB4ECD"/>
    <w:rsid w:val="00CE2A44"/>
    <w:rsid w:val="00D1373D"/>
    <w:rsid w:val="00DA0F23"/>
    <w:rsid w:val="00DE7009"/>
    <w:rsid w:val="00E063B6"/>
    <w:rsid w:val="00E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FB756"/>
  <w15:docId w15:val="{AF6AA32B-28BA-4F81-9A99-7EAF829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DA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DA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DA0F23"/>
  </w:style>
  <w:style w:type="character" w:styleId="Hyperlink">
    <w:name w:val="Hyperlink"/>
    <w:basedOn w:val="DefaultParagraphFont"/>
    <w:uiPriority w:val="99"/>
    <w:unhideWhenUsed/>
    <w:rsid w:val="00B65AA4"/>
    <w:rPr>
      <w:color w:val="0563C1" w:themeColor="hyperlink"/>
      <w:u w:val="single"/>
    </w:rPr>
  </w:style>
  <w:style w:type="character" w:customStyle="1" w:styleId="call">
    <w:name w:val="call"/>
    <w:basedOn w:val="DefaultParagraphFont"/>
    <w:rsid w:val="00B65AA4"/>
  </w:style>
  <w:style w:type="character" w:styleId="CommentReference">
    <w:name w:val="annotation reference"/>
    <w:basedOn w:val="DefaultParagraphFont"/>
    <w:uiPriority w:val="99"/>
    <w:semiHidden/>
    <w:unhideWhenUsed/>
    <w:rsid w:val="003B2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057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057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7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ek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Vhorejsi</dc:creator>
  <cp:keywords/>
  <dc:description/>
  <cp:lastModifiedBy>Vhorejsi</cp:lastModifiedBy>
  <cp:revision>4</cp:revision>
  <dcterms:created xsi:type="dcterms:W3CDTF">2017-05-30T10:57:00Z</dcterms:created>
  <dcterms:modified xsi:type="dcterms:W3CDTF">2017-05-30T12:26:00Z</dcterms:modified>
</cp:coreProperties>
</file>