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4819" w:type="dxa"/>
        <w:tblInd w:w="5070" w:type="dxa"/>
        <w:tblLook w:val="04A0" w:firstRow="1" w:lastRow="0" w:firstColumn="1" w:lastColumn="0" w:noHBand="0" w:noVBand="1"/>
      </w:tblPr>
      <w:tblGrid>
        <w:gridCol w:w="2551"/>
        <w:gridCol w:w="2268"/>
      </w:tblGrid>
      <w:tr w:rsidR="001B33EE" w:rsidRPr="00EB4E17" w:rsidTr="00F71266">
        <w:trPr>
          <w:trHeight w:val="639"/>
        </w:trPr>
        <w:tc>
          <w:tcPr>
            <w:tcW w:w="2551" w:type="dxa"/>
            <w:shd w:val="clear" w:color="auto" w:fill="F2F2F2" w:themeFill="background1" w:themeFillShade="F2"/>
          </w:tcPr>
          <w:p w:rsidR="001B33EE" w:rsidRPr="00BD494A" w:rsidRDefault="001B33EE" w:rsidP="00F71266">
            <w:pPr>
              <w:pStyle w:val="Zkladntext"/>
              <w:spacing w:before="120" w:after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BD494A">
              <w:rPr>
                <w:rFonts w:cs="Arial"/>
                <w:b/>
                <w:sz w:val="22"/>
                <w:szCs w:val="22"/>
              </w:rPr>
              <w:t>Registrační číslo cesty:</w:t>
            </w:r>
          </w:p>
        </w:tc>
        <w:tc>
          <w:tcPr>
            <w:tcW w:w="2268" w:type="dxa"/>
          </w:tcPr>
          <w:p w:rsidR="001B33EE" w:rsidRPr="003416EE" w:rsidRDefault="001B33EE" w:rsidP="00F71266">
            <w:pPr>
              <w:pStyle w:val="Zkladntext"/>
              <w:spacing w:before="120" w:after="0"/>
              <w:jc w:val="center"/>
              <w:rPr>
                <w:rFonts w:cs="Arial"/>
                <w:i/>
                <w:sz w:val="18"/>
                <w:szCs w:val="18"/>
                <w:highlight w:val="lightGray"/>
              </w:rPr>
            </w:pPr>
          </w:p>
        </w:tc>
      </w:tr>
    </w:tbl>
    <w:p w:rsidR="001B33EE" w:rsidRPr="00EB4E17" w:rsidRDefault="001B33EE" w:rsidP="001B33EE">
      <w:pPr>
        <w:pStyle w:val="Zkladntext"/>
        <w:spacing w:before="120" w:after="0"/>
        <w:ind w:left="567"/>
        <w:jc w:val="center"/>
        <w:rPr>
          <w:rFonts w:cs="Arial"/>
          <w:i/>
          <w:sz w:val="18"/>
          <w:szCs w:val="18"/>
        </w:rPr>
      </w:pPr>
    </w:p>
    <w:p w:rsidR="00200672" w:rsidRDefault="00200672" w:rsidP="00200672">
      <w:pPr>
        <w:pStyle w:val="Zkladntex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b/>
          <w:sz w:val="12"/>
          <w:szCs w:val="12"/>
        </w:rPr>
      </w:pPr>
    </w:p>
    <w:p w:rsidR="003110BD" w:rsidRDefault="003110BD" w:rsidP="00200672">
      <w:pPr>
        <w:pStyle w:val="Zkladntex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b/>
          <w:sz w:val="28"/>
          <w:szCs w:val="28"/>
        </w:rPr>
      </w:pPr>
      <w:r w:rsidRPr="00200672">
        <w:rPr>
          <w:b/>
          <w:sz w:val="28"/>
          <w:szCs w:val="28"/>
        </w:rPr>
        <w:t>ZPRÁVA O PRŮBĚHU</w:t>
      </w:r>
      <w:r w:rsidR="00F84F13" w:rsidRPr="00200672">
        <w:rPr>
          <w:b/>
          <w:sz w:val="28"/>
          <w:szCs w:val="28"/>
        </w:rPr>
        <w:t xml:space="preserve"> A VÝSLEDCÍCH </w:t>
      </w:r>
      <w:r w:rsidRPr="00200672">
        <w:rPr>
          <w:b/>
          <w:sz w:val="28"/>
          <w:szCs w:val="28"/>
        </w:rPr>
        <w:t xml:space="preserve">ZAHRANIČNÍ </w:t>
      </w:r>
      <w:r w:rsidR="00200672" w:rsidRPr="00200672">
        <w:rPr>
          <w:b/>
          <w:sz w:val="28"/>
          <w:szCs w:val="28"/>
        </w:rPr>
        <w:t xml:space="preserve">PRACOVNÍ </w:t>
      </w:r>
      <w:r w:rsidRPr="00200672">
        <w:rPr>
          <w:b/>
          <w:sz w:val="28"/>
          <w:szCs w:val="28"/>
        </w:rPr>
        <w:t>CESTY</w:t>
      </w:r>
    </w:p>
    <w:p w:rsidR="00200672" w:rsidRPr="00200672" w:rsidRDefault="00200672" w:rsidP="00200672">
      <w:pPr>
        <w:pStyle w:val="Zkladntex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b/>
          <w:sz w:val="12"/>
          <w:szCs w:val="12"/>
        </w:rPr>
      </w:pPr>
    </w:p>
    <w:p w:rsidR="00EB4E17" w:rsidRPr="001F6734" w:rsidRDefault="00EB4E17" w:rsidP="00E97498">
      <w:pPr>
        <w:pStyle w:val="Zkladntext"/>
        <w:spacing w:before="120" w:after="0"/>
        <w:ind w:left="567"/>
        <w:jc w:val="center"/>
        <w:rPr>
          <w:sz w:val="18"/>
          <w:szCs w:val="18"/>
        </w:rPr>
      </w:pPr>
    </w:p>
    <w:tbl>
      <w:tblPr>
        <w:tblW w:w="50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6519"/>
      </w:tblGrid>
      <w:tr w:rsidR="00C16606" w:rsidRPr="00EB4E17" w:rsidTr="001B33EE">
        <w:trPr>
          <w:trHeight w:val="581"/>
        </w:trPr>
        <w:tc>
          <w:tcPr>
            <w:tcW w:w="1670" w:type="pct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C16606" w:rsidRPr="00BD494A" w:rsidRDefault="00283FD3" w:rsidP="00E3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94A">
              <w:rPr>
                <w:rFonts w:ascii="Arial" w:hAnsi="Arial" w:cs="Arial"/>
                <w:b/>
                <w:sz w:val="22"/>
                <w:szCs w:val="22"/>
              </w:rPr>
              <w:t>Jméno a příjmení pracovníka:</w:t>
            </w:r>
          </w:p>
        </w:tc>
        <w:tc>
          <w:tcPr>
            <w:tcW w:w="3330" w:type="pct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  <w:vAlign w:val="center"/>
          </w:tcPr>
          <w:p w:rsidR="00C16606" w:rsidRPr="00EB4E17" w:rsidRDefault="00C16606" w:rsidP="00E3054E">
            <w:pPr>
              <w:rPr>
                <w:rFonts w:ascii="Arial" w:hAnsi="Arial" w:cs="Arial"/>
              </w:rPr>
            </w:pPr>
          </w:p>
        </w:tc>
      </w:tr>
      <w:tr w:rsidR="00D7388C" w:rsidRPr="00EB4E17" w:rsidTr="001B33EE">
        <w:trPr>
          <w:trHeight w:val="553"/>
        </w:trPr>
        <w:tc>
          <w:tcPr>
            <w:tcW w:w="167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D7388C" w:rsidRPr="00BD494A" w:rsidRDefault="00D7388C" w:rsidP="007F40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94A">
              <w:rPr>
                <w:rFonts w:ascii="Arial" w:hAnsi="Arial" w:cs="Arial"/>
                <w:b/>
                <w:sz w:val="22"/>
                <w:szCs w:val="22"/>
              </w:rPr>
              <w:t>Vysílající pracoviště: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  <w:vAlign w:val="center"/>
          </w:tcPr>
          <w:p w:rsidR="00D7388C" w:rsidRPr="00E974D7" w:rsidRDefault="00A20107" w:rsidP="00E305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Zvolte položku"/>
                <w:id w:val="-572277692"/>
                <w:placeholder>
                  <w:docPart w:val="FC7B404ADE474CD88DC6C391CDD0D250"/>
                </w:placeholder>
                <w:dropDownList>
                  <w:listItem w:displayText="Archeologický ústav AV ČR, BRNO, v. v. i. (ARÚB)" w:value="Archeologický ústav AV ČR, BRNO, v. v. i. (ARÚB)"/>
                  <w:listItem w:displayText="Archeologický ústav AV ČR, PRAHA, v. v. i. (ARÚ)" w:value="Archeologický ústav AV ČR, PRAHA, v. v. i. (ARÚ)"/>
                  <w:listItem w:displayText="Astronomický ústav AV ČR, v. v. i. (ASÚ)" w:value="Astronomický ústav AV ČR, v. v. i. (ASÚ)"/>
                  <w:listItem w:displayText="Biofyzikální ústav AV ČR, v. v. i. (BFÚ)" w:value="Biofyzikální ústav AV ČR, v. v. i. (BFÚ)"/>
                  <w:listItem w:displayText="Biologické centrum AV ČR, v. v. i., Entomologický ústav (BC-ENTÚ)" w:value="Biologické centrum AV ČR, v. v. i., Entomologický ústav (BC-ENTÚ)"/>
                  <w:listItem w:displayText="Biologické centrum AV ČR, v. v. i., Hydrobiologický ústav (BC- HBÚ)" w:value="Biologické centrum AV ČR, v. v. i., Hydrobiologický ústav (BC- HBÚ)"/>
                  <w:listItem w:displayText="Biologické centrum AV ČR, v. v. i., Parazitologický ústav (BC-PARÚ)" w:value="Biologické centrum AV ČR, v. v. i., Parazitologický ústav (BC-PARÚ)"/>
                  <w:listItem w:displayText="Biologické centrum AV ČR, v. v. i., Ústav molekulární biologie rostlin (BC-ÚMBR)" w:value="Biologické centrum AV ČR, v. v. i., Ústav molekulární biologie rostlin (BC-ÚMBR)"/>
                  <w:listItem w:displayText="Biologické centrum AV ČR, v. v. i., Ústav půdní biologie (BC-ÚPB)" w:value="Biologické centrum AV ČR, v. v. i., Ústav půdní biologie (BC-ÚPB)"/>
                  <w:listItem w:displayText="Biotechnologický ústav AV ČR, v. v. i. (BTÚ)" w:value="Biotechnologický ústav AV ČR, v. v. i. (BTÚ)"/>
                  <w:listItem w:displayText="Botanický ústav AV ČR, v. v. i. (BÚ)" w:value="Botanický ústav AV ČR, v. v. i. (BÚ)"/>
                  <w:listItem w:displayText="Centrum výzkumu globální změny AV ČR, v. v. i. (CVGZ)" w:value="Centrum výzkumu globální změny AV ČR, v. v. i. (CVGZ)"/>
                  <w:listItem w:displayText="Etnologický ústav AV ČR, v. v. i. (EÚ)" w:value="Etnologický ústav AV ČR, v. v. i. (EÚ)"/>
                  <w:listItem w:displayText="Filosofický ústav AV ČR, v. v. i. (FLÚ)" w:value="Filosofický ústav AV ČR, v. v. i. (FLÚ)"/>
                  <w:listItem w:displayText="Fyzikální ústav AV ČR, v. v. i. (FZÚ)" w:value="Fyzikální ústav AV ČR, v. v. i. (FZÚ)"/>
                  <w:listItem w:displayText="Fyziologický ústav AV ČR, v. v. i. (FGÚ)" w:value="Fyziologický ústav AV ČR, v. v. i. (FGÚ)"/>
                  <w:listItem w:displayText="Geofyzikální ústav AV ČR, v. v. i. (GFÚ)" w:value="Geofyzikální ústav AV ČR, v. v. i. (GFÚ)"/>
                  <w:listItem w:displayText="Geologický ústav AV ČR, v. v. i. (GLÚ)" w:value="Geologický ústav AV ČR, v. v. i. (GLÚ)"/>
                  <w:listItem w:displayText="Historický ústav AV ČR, v. v. i. (HÚ)" w:value="Historický ústav AV ČR, v. v. i. (HÚ)"/>
                  <w:listItem w:displayText="Kancelář Akademie věd ČR (KAV)" w:value="Kancelář Akademie věd ČR (KAV)"/>
                  <w:listItem w:displayText="Knihovna AV ČR, v. v. i. (KNAV)" w:value="Knihovna AV ČR, v. v. i. (KNAV)"/>
                  <w:listItem w:displayText="Masarykův ústav a Archiv AV ČR, v. v. i. (MÚA)" w:value="Masarykův ústav a Archiv AV ČR, v. v. i. (MÚA)"/>
                  <w:listItem w:displayText="Matematický ústav AV ČR, v. v. i. (MÚ)" w:value="Matematický ústav AV ČR, v. v. i. (MÚ)"/>
                  <w:listItem w:displayText="Mikrobiologický ústav AV ČR, v. v. i. (MBÚ)" w:value="Mikrobiologický ústav AV ČR, v. v. i. (MBÚ)"/>
                  <w:listItem w:displayText="Národohospodářský ústav AV ČR, v. v. i. (NHÚ)" w:value="Národohospodářský ústav AV ČR, v. v. i. (NHÚ)"/>
                  <w:listItem w:displayText="Orientální ústav AV ČR, v. v. i. (OÚ)" w:value="Orientální ústav AV ČR, v. v. i. (OÚ)"/>
                  <w:listItem w:displayText="Psychologický ústav AV ČR, v. v. i. (PSÚ)" w:value="Psychologický ústav AV ČR, v. v. i. (PSÚ)"/>
                  <w:listItem w:displayText="Slovanský ústav AV ČR, v. v. i. (SLÚ)" w:value="Slovanský ústav AV ČR, v. v. i. (SLÚ)"/>
                  <w:listItem w:displayText="Sociologický ústav AV ČR, v. v. i. (SOÚ)" w:value="Sociologický ústav AV ČR, v. v. i. (SOÚ)"/>
                  <w:listItem w:displayText="Středisko společných činností AV ČR, v. v. i. (SSČ)" w:value="Středisko společných činností AV ČR, v. v. i. (SSČ)"/>
                  <w:listItem w:displayText="Ústav analytické chemie AV ČR, v. v. i. (ÚIACH)" w:value="Ústav analytické chemie AV ČR, v. v. i. (ÚIACH)"/>
                  <w:listItem w:displayText="Ústav anorganické chemie AV ČR, v. v. i. (ÚACH)" w:value="Ústav anorganické chemie AV ČR, v. v. i. (ÚACH)"/>
                  <w:listItem w:displayText="Ústav biologie obratlovců AV ČR, v. v. i. (ÚBO)" w:value="Ústav biologie obratlovců AV ČR, v. v. i. (ÚBO)"/>
                  <w:listItem w:displayText="Ústav dějin umění AV ČR, v. v. i. (ÚDU)" w:value="Ústav dějin umění AV ČR, v. v. i. (ÚDU)"/>
                  <w:listItem w:displayText="Ústav experimentální botaniky AV ČR, v. v. i. (ÚEB)" w:value="Ústav experimentální botaniky AV ČR, v. v. i. (ÚEB)"/>
                  <w:listItem w:displayText="Ústav experimentální medicíny AV ČR, v. v. i. (ÚEM)" w:value="Ústav experimentální medicíny AV ČR, v. v. i. (ÚEM)"/>
                  <w:listItem w:displayText="Ústav fotoniky a elektroniky AV ČR, v. v. i. (ÚFE)" w:value="Ústav fotoniky a elektroniky AV ČR, v. v. i. (ÚFE)"/>
                  <w:listItem w:displayText="Ústav fyzikální chemie J. Heyrovského AV ČR, v. v. i. (ÚFCH JH)" w:value="Ústav fyzikální chemie J. Heyrovského AV ČR, v. v. i. (ÚFCH JH)"/>
                  <w:listItem w:displayText="Ústav fyziky atmosféry AV ČR, v. v. i. (ÚFA)" w:value="Ústav fyziky atmosféry AV ČR, v. v. i. (ÚFA)"/>
                  <w:listItem w:displayText="Ústav fyziky materiálů AV ČR, v. v. i. (ÚFM)" w:value="Ústav fyziky materiálů AV ČR, v. v. i. (ÚFM)"/>
                  <w:listItem w:displayText="Ústav fyziky plazmatu AV ČR, v. v. i. (ÚFP)" w:value="Ústav fyziky plazmatu AV ČR, v. v. i. (ÚFP)"/>
                  <w:listItem w:displayText="Ústav geoniky AV ČR, v. v. i. (ÚGN)" w:value="Ústav geoniky AV ČR, v. v. i. (ÚGN)"/>
                  <w:listItem w:displayText="Ústav chemických procesů AV ČR, v. v. i. (ÚCHP)" w:value="Ústav chemických procesů AV ČR, v. v. i. (ÚCHP)"/>
                  <w:listItem w:displayText="Ústav informatiky AV ČR, v. v. i. (ÚI)" w:value="Ústav informatiky AV ČR, v. v. i. (ÚI)"/>
                  <w:listItem w:displayText="Ústav jaderné fyziky AV ČR, v. v. i. (ÚJF)" w:value="Ústav jaderné fyziky AV ČR, v. v. i. (ÚJF)"/>
                  <w:listItem w:displayText="Ústav makromolekulární chemie AV ČR, v. v. i. (ÚMCH)" w:value="Ústav makromolekulární chemie AV ČR, v. v. i. (ÚMCH)"/>
                  <w:listItem w:displayText="Ústav molekulární genetiky AV ČR, v. v. i. (ÚMG)" w:value="Ústav molekulární genetiky AV ČR, v. v. i. (ÚMG)"/>
                  <w:listItem w:displayText="Ústav organické chemie a biochemie AV ČR, v. v. i. (ÚOCHB)" w:value="Ústav organické chemie a biochemie AV ČR, v. v. i. (ÚOCHB)"/>
                  <w:listItem w:displayText="Ústav pro českou literaturu AV ČR, v. v. i. (ÚČL)" w:value="Ústav pro českou literaturu AV ČR, v. v. i. (ÚČL)"/>
                  <w:listItem w:displayText="Ústav pro hydrodynamiku AV ČR, v. v. i. (ÚH)" w:value="Ústav pro hydrodynamiku AV ČR, v. v. i. (ÚH)"/>
                  <w:listItem w:displayText="Ústav pro jazyk český AV ČR, v. v. i. (ÚJČ)" w:value="Ústav pro jazyk český AV ČR, v. v. i. (ÚJČ)"/>
                  <w:listItem w:displayText="Ústav pro soudobé dějiny AV ČR, v. v. i. (ÚSD)" w:value="Ústav pro soudobé dějiny AV ČR, v. v. i. (ÚSD)"/>
                  <w:listItem w:displayText="Ústav přístrojové techniky AV ČR, v. v. i. (ÚPT)" w:value="Ústav přístrojové techniky AV ČR, v. v. i. (ÚPT)"/>
                  <w:listItem w:displayText="Ústav státu a práva AV ČR, v. v. i. (ÚSP)" w:value="Ústav státu a práva AV ČR, v. v. i. (ÚSP)"/>
                  <w:listItem w:displayText="Ústav struktury a mechaniky hornin AV ČR, v. v. i. (ÚSMH" w:value="Ústav struktury a mechaniky hornin AV ČR, v. v. i. (ÚSMH"/>
                  <w:listItem w:displayText="Ústav teoretické a aplikované mechaniky AV ČR, v. v. i. (ÚTAM)" w:value="Ústav teoretické a aplikované mechaniky AV ČR, v. v. i. (ÚTAM)"/>
                  <w:listItem w:displayText="Ústav teorie informace a automatizace AV ČR, v. v. i. (ÚTIA)" w:value="Ústav teorie informace a automatizace AV ČR, v. v. i. (ÚTIA)"/>
                  <w:listItem w:displayText="Ústav termomechaniky AV ČR, v. v. i. (ÚT)" w:value="Ústav termomechaniky AV ČR, v. v. i. (ÚT)"/>
                  <w:listItem w:displayText="Ústav živočišné fyziologie a genetiky AV ČR, v. v. i. (ÚŽFG)" w:value="Ústav živočišné fyziologie a genetiky AV ČR, v. v. i. (ÚŽFG)"/>
                  <w:listItem w:displayText="Zvolte položku" w:value="Zvolte položku"/>
                </w:dropDownList>
              </w:sdtPr>
              <w:sdtEndPr/>
              <w:sdtContent>
                <w:r w:rsidR="00E974D7" w:rsidRPr="00E974D7">
                  <w:rPr>
                    <w:rFonts w:ascii="Arial" w:hAnsi="Arial" w:cs="Arial"/>
                    <w:sz w:val="22"/>
                    <w:szCs w:val="22"/>
                  </w:rPr>
                  <w:t>Zvolte položku</w:t>
                </w:r>
              </w:sdtContent>
            </w:sdt>
            <w:r w:rsidR="007F40D5" w:rsidRPr="00E974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4F13" w:rsidRPr="00EB4E17" w:rsidTr="001B33EE">
        <w:trPr>
          <w:trHeight w:val="547"/>
        </w:trPr>
        <w:tc>
          <w:tcPr>
            <w:tcW w:w="167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F84F13" w:rsidRPr="00BD494A" w:rsidRDefault="00F84F13" w:rsidP="00E3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94A">
              <w:rPr>
                <w:rFonts w:ascii="Arial" w:hAnsi="Arial" w:cs="Arial"/>
                <w:b/>
                <w:sz w:val="22"/>
                <w:szCs w:val="22"/>
              </w:rPr>
              <w:t>Termín cesty: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  <w:vAlign w:val="center"/>
          </w:tcPr>
          <w:p w:rsidR="00F84F13" w:rsidRPr="00EB4E17" w:rsidRDefault="00F84F13" w:rsidP="00E3054E">
            <w:pPr>
              <w:rPr>
                <w:rFonts w:ascii="Arial" w:hAnsi="Arial" w:cs="Arial"/>
              </w:rPr>
            </w:pPr>
          </w:p>
        </w:tc>
      </w:tr>
      <w:tr w:rsidR="00F84F13" w:rsidRPr="00EB4E17" w:rsidTr="001B33EE">
        <w:trPr>
          <w:trHeight w:val="627"/>
        </w:trPr>
        <w:tc>
          <w:tcPr>
            <w:tcW w:w="167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F84F13" w:rsidRPr="00BD494A" w:rsidRDefault="00C91D64" w:rsidP="00BD49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416EE" w:rsidRPr="00BD494A">
              <w:rPr>
                <w:rFonts w:ascii="Arial" w:hAnsi="Arial" w:cs="Arial"/>
                <w:b/>
                <w:sz w:val="22"/>
                <w:szCs w:val="22"/>
              </w:rPr>
              <w:t>artnerská org</w:t>
            </w:r>
            <w:r w:rsidR="00BD494A" w:rsidRPr="00BD494A">
              <w:rPr>
                <w:rFonts w:ascii="Arial" w:hAnsi="Arial" w:cs="Arial"/>
                <w:b/>
                <w:sz w:val="22"/>
                <w:szCs w:val="22"/>
              </w:rPr>
              <w:t>anizace</w:t>
            </w:r>
            <w:r>
              <w:rPr>
                <w:rFonts w:ascii="Arial" w:hAnsi="Arial" w:cs="Arial"/>
                <w:b/>
                <w:sz w:val="22"/>
                <w:szCs w:val="22"/>
              </w:rPr>
              <w:t>, země</w:t>
            </w:r>
            <w:r w:rsidR="00F84F13" w:rsidRPr="00BD494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  <w:vAlign w:val="center"/>
          </w:tcPr>
          <w:p w:rsidR="00F84F13" w:rsidRPr="00EB4E17" w:rsidRDefault="00A20107" w:rsidP="00E305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1560716"/>
                <w:placeholder>
                  <w:docPart w:val="5892EE2C2A01405393471E18AFC39D33"/>
                </w:placeholder>
                <w:showingPlcHdr/>
                <w:dropDownList>
                  <w:listItem w:value="Zvolte položku."/>
                  <w:listItem w:displayText="Academia Brasileira de Ciências, Brazílie (ABC)" w:value="Academia Brasileira de Ciências, Brazílie (ABC)"/>
                  <w:listItem w:displayText="Academia Română, Rumunsko (AR)" w:value="Academia Română, Rumunsko (AR)"/>
                  <w:listItem w:displayText="Academia Sinica, Tchajwan (AS)" w:value="Academia Sinica, Tchajwan (AS)"/>
                  <w:listItem w:displayText="Academia de Ştiinţe a Moldovei, Moldavsko (ASM)" w:value="Academia de Ştiinţe a Moldovei, Moldavsko (ASM)"/>
                  <w:listItem w:displayText="Academy of Scientific Research and Technology, Egypt (ASRT)" w:value="Academy of Scientific Research and Technology, Egypt (ASRT)"/>
                  <w:listItem w:displayText="Akademie der Wissenschaften und der Literatur, Mainz, Německo (AWL)" w:value="Akademie der Wissenschaften und der Literatur, Mainz, Německo (AWL)"/>
                  <w:listItem w:displayText="British Academy for the Humanities and Social Sciences, Británie (BAHSS)" w:value="British Academy for the Humanities and Social Sciences, Británie (BAHSS)"/>
                  <w:listItem w:displayText="Berlin-Brandenburgische Akademie der Wissenschaften, Německo (BBAW)" w:value="Berlin-Brandenburgische Akademie der Wissenschaften, Německo (BBAW)"/>
                  <w:listItem w:displayText="Crnogorska akademija nauka i umjetnosti, Černá Hora (CANU)" w:value="Crnogorska akademija nauka i umjetnosti, Černá Hora (CANU)"/>
                  <w:listItem w:displayText="Chinese Academy of Sciences, Čína (CAS)" w:value="Chinese Academy of Sciences, Čína (CAS)"/>
                  <w:listItem w:displayText="Chiang Mai University, Thajsko (CMU)" w:value="Chiang Mai University, Thajsko (CMU)"/>
                  <w:listItem w:displayText="Consiglio Nazionale delle Ricerche, Itálie (CNR)" w:value="Consiglio Nazionale delle Ricerche, Itálie (CNR)"/>
                  <w:listItem w:displayText="Centre national de la recherche scientifique, Francie (CNRS)" w:value="Centre national de la recherche scientifique, Francie (CNRS)"/>
                  <w:listItem w:displayText="Consejo Nacional de Ciencia y Tecnologia de Los Estados Unidos Mexicanos, Mexiko (CONACYT)" w:value="Consejo Nacional de Ciencia y Tecnologia de Los Estados Unidos Mexicanos, Mexiko (CONACYT)"/>
                  <w:listItem w:displayText="Consejo Nacional de Ciencia, Tecnología e Innovación Tecnológica, Peru (CONCYTEC)" w:value="Consejo Nacional de Ciencia, Tecnología e Innovación Tecnológica, Peru (CONCYTEC)"/>
                  <w:listItem w:displayText="Consejo Nacional de Investigaciones Científicas y Técnicas, Argentina (CONICET)" w:value="Consejo Nacional de Investigaciones Científicas y Técnicas, Argentina (CONICET)"/>
                  <w:listItem w:displayText="Consejo Superior de Investigaciones Científicas, Španělsko (CSIC)" w:value="Consejo Superior de Investigaciones Científicas, Španělsko (CSIC)"/>
                  <w:listItem w:displayText="Council of Scientific and Industrial Research, Indie (CSIR)" w:value="Council of Scientific and Industrial Research, Indie (CSIR)"/>
                  <w:listItem w:displayText="Deutscher Akademischer Austauschdienst, Německo (DAAD)" w:value="Deutscher Akademischer Austauschdienst, Německo (DAAD)"/>
                  <w:listItem w:displayText="Deutsche Forschungsgemeinschaft, Německo (DFG)" w:value="Deutsche Forschungsgemeinschaft, Německo (DFG)"/>
                  <w:listItem w:displayText="École des hautes études en sciences sociales, Francie (EHESS)" w:value="École des hautes études en sciences sociales, Francie (EHESS)"/>
                  <w:listItem w:displayText="Eesti Teaduste Akadeemia, Estonsko (ETA)" w:value="Eesti Teaduste Akadeemia, Estonsko (ETA)"/>
                  <w:listItem w:displayText="Fundação para a Ciência e a Tecnologia, Portugalsko (FCT)" w:value="Fundação para a Ciência e a Tecnologia, Portugalsko (FCT)"/>
                  <w:listItem w:displayText="Fonds de la Recherche Scientifique, Belgie (FNRS)" w:value="Fonds de la Recherche Scientifique, Belgie (FNRS)"/>
                  <w:listItem w:displayText="Fondation Maison des sciences de l'homme, Francie (FSMH)" w:value="Fondation Maison des sciences de l'homme, Francie (FSMH)"/>
                  <w:listItem w:displayText="Fonds Wetenschappelijk Onderzoek – Vlaanderen, Belgie (FWO)" w:value="Fonds Wetenschappelijk Onderzoek – Vlaanderen, Belgie (FWO)"/>
                  <w:listItem w:displayText="Georgian National Academy of Sciences, Gruzie (GNAS)" w:value="Georgian National Academy of Sciences, Gruzie (GNAS)"/>
                  <w:listItem w:displayText="Hrvatska akademija znanosti i umjetnosti, Chorvatsko (HAZU)" w:value="Hrvatska akademija znanosti i umjetnosti, Chorvatsko (HAZU)"/>
                  <w:listItem w:displayText="Academy of Sciences of Islamic Republic of Iran, Írán (IAS)" w:value="Academy of Sciences of Islamic Republic of Iran, Írán (IAS)"/>
                  <w:listItem w:displayText="Israel Academy of Sciences and Humanities, Izrael (IASH)" w:value="Israel Academy of Sciences and Humanities, Izrael (IASH)"/>
                  <w:listItem w:displayText="Institut national de physique nucléaire et de physique des particules, Francie (IN2P3)" w:value="Institut national de physique nucléaire et de physique des particules, Francie (IN2P3)"/>
                  <w:listItem w:displayText="Istituto Nazionale di Fisica Nucleare, Itálie (INFN)" w:value="Istituto Nazionale di Fisica Nucleare, Itálie (INFN)"/>
                  <w:listItem w:displayText="Indian National Science Academy, Indie (INSA)" w:value="Indian National Science Academy, Indie (INSA)"/>
                  <w:listItem w:displayText="Japan Society for the Promotion of Science, Japonsko (JSPS)" w:value="Japan Society for the Promotion of Science, Japonsko (JSPS)"/>
                  <w:listItem w:displayText="King Abdulaziz City for Science &amp; Technology, Saúdská Arábie (KACST)" w:value="King Abdulaziz City for Science &amp; Technology, Saúdská Arábie (KACST)"/>
                  <w:listItem w:displayText="Koninklijke Vlaamse Academie van België voor Wetenschappen en Kunsten, Belgie (KVAB)" w:value="Koninklijke Vlaamse Academie van België voor Wetenschappen en Kunsten, Belgie (KVAB)"/>
                  <w:listItem w:displayText="Kungliga Vitterhets Historie och Antikvitets Akademien, Švédsko (KVHAA)" w:value="Kungliga Vitterhets Historie och Antikvitets Akademien, Švédsko (KVHAA)"/>
                  <w:listItem w:displayText="Lietuvos Mokslų Akademija, Litva (LMA)" w:value="Lietuvos Mokslų Akademija, Litva (LMA)"/>
                  <w:listItem w:displayText="Latvijas Zinātņu Akadēmijas Vēstis, Lotyšsko (LZA)" w:value="Latvijas Zinātņu Akadēmijas Vēstis, Lotyšsko (LZA)"/>
                  <w:listItem w:displayText="Mahidol University, Thajsko (MAHIDOL)" w:value="Mahidol University, Thajsko (MAHIDOL)"/>
                  <w:listItem w:displayText="Macedonian Academy of Sciences and Arts, Makedonie (MANU)" w:value="Macedonian Academy of Sciences and Arts, Makedonie (MANU)"/>
                  <w:listItem w:displayText="Mongolian Academy of Sciences, Mongolsko (MAS)" w:value="Mongolian Academy of Sciences, Mongolsko (MAS)"/>
                  <w:listItem w:displayText="Ministerstvo školství, mládeže a tělovýchovy České republiky, Řecko (MŠMT)" w:value="Ministerstvo školství, mládeže a tělovýchovy České republiky, Řecko (MŠMT)"/>
                  <w:listItem w:displayText="Magyar Tudományos Akadémia, Maďarsko (MTA)" w:value="Magyar Tudományos Akadémia, Maďarsko (MTA)"/>
                  <w:listItem w:displayText="National Academy of Sciences of Ukraine, Ukrajina (NAS)" w:value="National Academy of Sciences of Ukraine, Ukrajina (NAS)"/>
                  <w:listItem w:displayText="National Academy of Sciences of Belarus, Belorusko (NASB)" w:value="National Academy of Sciences of Belarus, Belorusko (NASB)"/>
                  <w:listItem w:displayText="National Research Foundation, Jižní Afrika (NRF)" w:value="National Research Foundation, Jižní Afrika (NRF)"/>
                  <w:listItem w:displayText="National Science Council, Tchajwan (NSC)" w:value="National Science Council, Tchajwan (NSC)"/>
                  <w:listItem w:displayText="National Natural Science Foundation of China, Čína (NSFC)" w:value="National Natural Science Foundation of China, Čína (NSFC)"/>
                  <w:listItem w:displayText="Österreichische Akademie der Wissenschaften, Rakousko (ÖAW)" w:value="Österreichische Akademie der Wissenschaften, Rakousko (ÖAW)"/>
                  <w:listItem w:displayText="Polska Akademia Nauk, Polsko (PAN)" w:value="Polska Akademia Nauk, Polsko (PAN)"/>
                  <w:listItem w:displayText="Pakistan Academy of Sciences, Pákistán (PAS)" w:value="Pakistan Academy of Sciences, Pákistán (PAS)"/>
                  <w:listItem w:displayText="Polska Akademia Umiejętności, Polsko (PAU)" w:value="Polska Akademia Umiejętności, Polsko (PAU)"/>
                  <w:listItem w:displayText="Russian Academy of  Sciences, Rusko (RAS)" w:value="Russian Academy of  Sciences, Rusko (RAS)"/>
                  <w:listItem w:displayText="Royal Society Of Edinburgh, Británie (RSE)" w:value="Royal Society Of Edinburgh, Británie (RSE)"/>
                  <w:listItem w:displayText="Serbian Academy of Sciences and Arts, Srbsko (SANU)" w:value="Serbian Academy of Sciences and Arts, Srbsko (SANU)"/>
                  <w:listItem w:displayText="Slovenská akadémia vied, Slovensko (SAV)" w:value="Slovenská akadémia vied, Slovensko (SAV)"/>
                  <w:listItem w:displayText="Slovenska akademija znanosti in umetnosti, Slovinsko (SAZU)" w:value="Slovenska akademija znanosti in umetnosti, Slovinsko (SAZU)"/>
                  <w:listItem w:displayText="Tatarstan Academy of Sciences, Rusko (TAS)" w:value="Tatarstan Academy of Sciences, Rusko (TAS)"/>
                  <w:listItem w:displayText="Türkiye Bilimsel ve Teknolojik Araştırma Kurumu, Turecko (TÜBITAK)" w:value="Türkiye Bilimsel ve Teknolojik Araştırma Kurumu, Turecko (TÜBITAK)"/>
                  <w:listItem w:displayText="Vietnam Academy of Social Sciences, Vietnam (VASS)" w:value="Vietnam Academy of Social Sciences, Vietnam (VASS)"/>
                  <w:listItem w:displayText="Vietnam Academy of Science and Technology, Vietnam (VAST)" w:value="Vietnam Academy of Science and Technology, Vietnam (VAST)"/>
                  <w:listItem w:displayText="Wallonie-Bruxelles International, Belgie (WBI)" w:value="Wallonie-Bruxelles International, Belgie (WBI)"/>
                  <w:listItem w:displayText="Weizmann Institute of Science, Izrael (WIS)" w:value="Weizmann Institute of Science, Izrael (WIS)"/>
                  <w:listItem w:displayText="Bulgarian Academy of Sciences (BAS)" w:value="Bulgarian Academy of Sciences (BAS)"/>
                </w:dropDownList>
              </w:sdtPr>
              <w:sdtEndPr/>
              <w:sdtContent>
                <w:r w:rsidR="00C91D64" w:rsidRPr="00A167B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7388C" w:rsidRPr="00EB4E17" w:rsidTr="001B33EE">
        <w:trPr>
          <w:trHeight w:val="549"/>
        </w:trPr>
        <w:tc>
          <w:tcPr>
            <w:tcW w:w="167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D7388C" w:rsidRPr="00BD494A" w:rsidRDefault="004E381D" w:rsidP="00E3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94A">
              <w:rPr>
                <w:rFonts w:ascii="Arial" w:hAnsi="Arial" w:cs="Arial"/>
                <w:b/>
                <w:sz w:val="22"/>
                <w:szCs w:val="22"/>
              </w:rPr>
              <w:t>Přijímající pracoviště</w:t>
            </w:r>
            <w:r w:rsidR="00EB4E17" w:rsidRPr="00BD494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  <w:vAlign w:val="center"/>
          </w:tcPr>
          <w:p w:rsidR="00D7388C" w:rsidRPr="00EB4E17" w:rsidRDefault="00D7388C" w:rsidP="00557481">
            <w:pPr>
              <w:rPr>
                <w:rFonts w:ascii="Arial" w:hAnsi="Arial" w:cs="Arial"/>
              </w:rPr>
            </w:pPr>
          </w:p>
        </w:tc>
      </w:tr>
      <w:tr w:rsidR="00F84F13" w:rsidRPr="00EB4E17" w:rsidTr="001B33EE">
        <w:trPr>
          <w:trHeight w:val="562"/>
        </w:trPr>
        <w:tc>
          <w:tcPr>
            <w:tcW w:w="167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F2F2F2" w:themeFill="background1" w:themeFillShade="F2"/>
            <w:vAlign w:val="center"/>
          </w:tcPr>
          <w:p w:rsidR="00F84F13" w:rsidRPr="00BD494A" w:rsidRDefault="00F84F13" w:rsidP="00BF36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94A">
              <w:rPr>
                <w:rFonts w:ascii="Arial" w:hAnsi="Arial" w:cs="Arial"/>
                <w:b/>
                <w:sz w:val="22"/>
                <w:szCs w:val="22"/>
              </w:rPr>
              <w:t>Účel cesty</w:t>
            </w:r>
            <w:r w:rsidR="004B7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F3640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68999429"/>
                <w:placeholder>
                  <w:docPart w:val="607F9FA78BC44341BD88FD3EC512D2E4"/>
                </w:placeholder>
                <w:showingPlcHdr/>
                <w:dropDownList>
                  <w:listItem w:value="Zvolte položku."/>
                  <w:listItem w:displayText="S - studijní pobyt" w:value="S - studijní pobyt"/>
                  <w:listItem w:displayText="SC - studijní pobyt spojený s účastí na konferenci" w:value="SC - studijní pobyt spojený s účastí na konferenci"/>
                  <w:listItem w:displayText="C - účast na konferenci" w:value="C - účast na konferenci"/>
                  <w:listItem w:displayText="T - studijní pobyt v rámci tématu" w:value="T - studijní pobyt v rámci tématu"/>
                  <w:listItem w:displayText="TC - studijní pobyt v rámci tématu spojený s účastí na konferenci" w:value="TC - studijní pobyt v rámci tématu spojený s účastí na konferenci"/>
                </w:dropDownList>
              </w:sdtPr>
              <w:sdtEndPr/>
              <w:sdtContent>
                <w:r w:rsidR="00BF3640" w:rsidRPr="00B80EBA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3330" w:type="pct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  <w:shd w:val="clear" w:color="auto" w:fill="auto"/>
          </w:tcPr>
          <w:p w:rsidR="00F84F13" w:rsidRPr="00EB4E17" w:rsidRDefault="00557481" w:rsidP="00330336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EB4E17">
              <w:rPr>
                <w:rFonts w:ascii="Arial" w:hAnsi="Arial" w:cs="Arial"/>
                <w:i/>
                <w:color w:val="948A54" w:themeColor="background2" w:themeShade="80"/>
                <w:sz w:val="16"/>
                <w:szCs w:val="16"/>
              </w:rPr>
              <w:t xml:space="preserve">(Název tématu, </w:t>
            </w:r>
            <w:r w:rsidR="00330336">
              <w:rPr>
                <w:rFonts w:ascii="Arial" w:hAnsi="Arial" w:cs="Arial"/>
                <w:i/>
                <w:color w:val="948A54" w:themeColor="background2" w:themeShade="80"/>
                <w:sz w:val="16"/>
                <w:szCs w:val="16"/>
              </w:rPr>
              <w:t>název</w:t>
            </w:r>
            <w:r w:rsidRPr="00EB4E17">
              <w:rPr>
                <w:rFonts w:ascii="Arial" w:hAnsi="Arial" w:cs="Arial"/>
                <w:i/>
                <w:color w:val="948A54" w:themeColor="background2" w:themeShade="80"/>
                <w:sz w:val="16"/>
                <w:szCs w:val="16"/>
              </w:rPr>
              <w:t xml:space="preserve"> konferenc</w:t>
            </w:r>
            <w:r w:rsidR="00330336">
              <w:rPr>
                <w:rFonts w:ascii="Arial" w:hAnsi="Arial" w:cs="Arial"/>
                <w:i/>
                <w:color w:val="948A54" w:themeColor="background2" w:themeShade="80"/>
                <w:sz w:val="16"/>
                <w:szCs w:val="16"/>
              </w:rPr>
              <w:t>e</w:t>
            </w:r>
            <w:r w:rsidRPr="00EB4E17">
              <w:rPr>
                <w:rFonts w:ascii="Arial" w:hAnsi="Arial" w:cs="Arial"/>
                <w:i/>
                <w:color w:val="948A54" w:themeColor="background2" w:themeShade="80"/>
                <w:sz w:val="16"/>
                <w:szCs w:val="16"/>
              </w:rPr>
              <w:t xml:space="preserve"> apod.):</w:t>
            </w:r>
          </w:p>
        </w:tc>
      </w:tr>
    </w:tbl>
    <w:p w:rsidR="004E381D" w:rsidRPr="00EB4E17" w:rsidRDefault="004E381D" w:rsidP="00E97498">
      <w:pPr>
        <w:jc w:val="both"/>
        <w:rPr>
          <w:rFonts w:ascii="Arial" w:hAnsi="Arial" w:cs="Arial"/>
          <w:b/>
          <w:sz w:val="28"/>
          <w:szCs w:val="28"/>
        </w:rPr>
      </w:pPr>
      <w:r w:rsidRPr="00EB4E17">
        <w:rPr>
          <w:rFonts w:ascii="Arial" w:hAnsi="Arial" w:cs="Arial"/>
          <w:b/>
          <w:sz w:val="28"/>
          <w:szCs w:val="28"/>
        </w:rPr>
        <w:t>Výs</w:t>
      </w:r>
      <w:r w:rsidR="00AA6A6F">
        <w:rPr>
          <w:rFonts w:ascii="Arial" w:hAnsi="Arial" w:cs="Arial"/>
          <w:b/>
          <w:sz w:val="28"/>
          <w:szCs w:val="28"/>
        </w:rPr>
        <w:t>tup</w:t>
      </w:r>
      <w:r w:rsidRPr="00EB4E17">
        <w:rPr>
          <w:rFonts w:ascii="Arial" w:hAnsi="Arial" w:cs="Arial"/>
          <w:b/>
          <w:sz w:val="28"/>
          <w:szCs w:val="28"/>
        </w:rPr>
        <w:t xml:space="preserve">y </w:t>
      </w:r>
      <w:r w:rsidR="00BD494A">
        <w:rPr>
          <w:rFonts w:ascii="Arial" w:hAnsi="Arial" w:cs="Arial"/>
          <w:b/>
          <w:sz w:val="28"/>
          <w:szCs w:val="28"/>
        </w:rPr>
        <w:t xml:space="preserve">ze </w:t>
      </w:r>
      <w:r w:rsidRPr="00EB4E17">
        <w:rPr>
          <w:rFonts w:ascii="Arial" w:hAnsi="Arial" w:cs="Arial"/>
          <w:b/>
          <w:sz w:val="28"/>
          <w:szCs w:val="28"/>
        </w:rPr>
        <w:t>zahraniční pracovní cesty:</w:t>
      </w:r>
    </w:p>
    <w:p w:rsidR="004E381D" w:rsidRPr="00EB4E17" w:rsidRDefault="004E381D" w:rsidP="00E9749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4E381D" w:rsidRPr="00EB4E17" w:rsidTr="00AA6A6F">
        <w:trPr>
          <w:trHeight w:val="1481"/>
        </w:trPr>
        <w:tc>
          <w:tcPr>
            <w:tcW w:w="9670" w:type="dxa"/>
          </w:tcPr>
          <w:p w:rsidR="004E381D" w:rsidRPr="00EB4E17" w:rsidRDefault="004E381D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4E17">
              <w:rPr>
                <w:rFonts w:ascii="Arial" w:hAnsi="Arial" w:cs="Arial"/>
                <w:b/>
                <w:sz w:val="22"/>
                <w:szCs w:val="22"/>
              </w:rPr>
              <w:t>Vý</w:t>
            </w:r>
            <w:r w:rsidR="00AA6A6F">
              <w:rPr>
                <w:rFonts w:ascii="Arial" w:hAnsi="Arial" w:cs="Arial"/>
                <w:b/>
                <w:sz w:val="22"/>
                <w:szCs w:val="22"/>
              </w:rPr>
              <w:t>sledk</w:t>
            </w:r>
            <w:r w:rsidRPr="00EB4E17">
              <w:rPr>
                <w:rFonts w:ascii="Arial" w:hAnsi="Arial" w:cs="Arial"/>
                <w:b/>
                <w:sz w:val="22"/>
                <w:szCs w:val="22"/>
              </w:rPr>
              <w:t>y:</w:t>
            </w:r>
          </w:p>
          <w:p w:rsidR="00BD494A" w:rsidRDefault="00BD494A" w:rsidP="00E97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E17" w:rsidRPr="00BD494A" w:rsidRDefault="00EB4E17" w:rsidP="00E97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E17" w:rsidRPr="00BD494A" w:rsidRDefault="00EB4E17" w:rsidP="00E97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E17" w:rsidRPr="00BD494A" w:rsidRDefault="00EB4E17" w:rsidP="00E97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E381D" w:rsidRPr="00EB4E17" w:rsidRDefault="004E381D" w:rsidP="00E9749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4E381D" w:rsidRPr="00EB4E17" w:rsidTr="00AA6A6F">
        <w:trPr>
          <w:trHeight w:val="1599"/>
        </w:trPr>
        <w:tc>
          <w:tcPr>
            <w:tcW w:w="9670" w:type="dxa"/>
          </w:tcPr>
          <w:p w:rsidR="004E381D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4E17">
              <w:rPr>
                <w:rFonts w:ascii="Arial" w:hAnsi="Arial" w:cs="Arial"/>
                <w:b/>
                <w:sz w:val="22"/>
                <w:szCs w:val="22"/>
              </w:rPr>
              <w:t>Konkrétní přínos pobytu v zahraničí pro vysílající pracoviště:</w:t>
            </w: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97498" w:rsidRPr="00EB4E17" w:rsidRDefault="00E97498" w:rsidP="00E9749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4E381D" w:rsidRPr="00EB4E17" w:rsidTr="00AA6A6F">
        <w:trPr>
          <w:trHeight w:val="1433"/>
        </w:trPr>
        <w:tc>
          <w:tcPr>
            <w:tcW w:w="9670" w:type="dxa"/>
          </w:tcPr>
          <w:p w:rsidR="004E381D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4E17">
              <w:rPr>
                <w:rFonts w:ascii="Arial" w:hAnsi="Arial" w:cs="Arial"/>
                <w:b/>
                <w:sz w:val="22"/>
                <w:szCs w:val="22"/>
              </w:rPr>
              <w:t>Perspektivy další spolupráce:</w:t>
            </w: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4E17" w:rsidRPr="00EB4E17" w:rsidRDefault="00EB4E17" w:rsidP="00E97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E17" w:rsidRDefault="00EB4E17" w:rsidP="00EB01F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A6A6F" w:rsidTr="00AA6A6F">
        <w:tc>
          <w:tcPr>
            <w:tcW w:w="9670" w:type="dxa"/>
          </w:tcPr>
          <w:p w:rsidR="00AA6A6F" w:rsidRPr="00AA6A6F" w:rsidRDefault="00AA6A6F" w:rsidP="00EB0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A6F">
              <w:rPr>
                <w:rFonts w:ascii="Arial" w:hAnsi="Arial" w:cs="Arial"/>
                <w:b/>
                <w:sz w:val="22"/>
                <w:szCs w:val="22"/>
              </w:rPr>
              <w:t>Organizační zajištění pobytu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6A6F">
              <w:rPr>
                <w:rFonts w:ascii="Arial" w:hAnsi="Arial" w:cs="Arial"/>
                <w:b/>
                <w:sz w:val="22"/>
                <w:szCs w:val="22"/>
              </w:rPr>
              <w:t>zahraničním partnerem</w:t>
            </w:r>
            <w:r w:rsidR="001B33EE">
              <w:rPr>
                <w:rFonts w:ascii="Arial" w:hAnsi="Arial" w:cs="Arial"/>
                <w:b/>
                <w:sz w:val="22"/>
                <w:szCs w:val="22"/>
              </w:rPr>
              <w:t xml:space="preserve"> a Odborem mezinárodní spolupráce KAV ČR -</w:t>
            </w:r>
            <w:r w:rsidRPr="00AA6A6F">
              <w:rPr>
                <w:rFonts w:ascii="Arial" w:hAnsi="Arial" w:cs="Arial"/>
                <w:b/>
                <w:sz w:val="22"/>
                <w:szCs w:val="22"/>
              </w:rPr>
              <w:t xml:space="preserve"> připomínky a náměty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A6A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6A6F" w:rsidRPr="00AA6A6F" w:rsidRDefault="00AA6A6F" w:rsidP="00EB0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A6F" w:rsidRDefault="00AA6A6F" w:rsidP="00EB0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A6F" w:rsidRDefault="00AA6A6F" w:rsidP="00EB0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A6F" w:rsidRDefault="00AA6A6F" w:rsidP="00EB0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6A6F" w:rsidRDefault="00AA6A6F" w:rsidP="00EB01F7">
      <w:pPr>
        <w:jc w:val="both"/>
        <w:rPr>
          <w:rFonts w:ascii="Arial" w:hAnsi="Arial" w:cs="Arial"/>
          <w:sz w:val="22"/>
          <w:szCs w:val="22"/>
        </w:rPr>
      </w:pPr>
    </w:p>
    <w:p w:rsidR="00EB4E17" w:rsidRPr="001B33EE" w:rsidRDefault="00C16606" w:rsidP="00EB01F7">
      <w:pPr>
        <w:jc w:val="both"/>
        <w:rPr>
          <w:rFonts w:ascii="Arial" w:hAnsi="Arial" w:cs="Arial"/>
          <w:sz w:val="22"/>
          <w:szCs w:val="22"/>
        </w:rPr>
      </w:pPr>
      <w:r w:rsidRPr="001B33EE">
        <w:rPr>
          <w:rFonts w:ascii="Arial" w:hAnsi="Arial" w:cs="Arial"/>
          <w:sz w:val="22"/>
          <w:szCs w:val="22"/>
        </w:rPr>
        <w:t>Datum:</w:t>
      </w:r>
      <w:r w:rsidR="005C5C57" w:rsidRPr="001B33EE">
        <w:rPr>
          <w:rFonts w:ascii="Arial" w:hAnsi="Arial" w:cs="Arial"/>
          <w:sz w:val="22"/>
          <w:szCs w:val="22"/>
        </w:rPr>
        <w:tab/>
      </w:r>
      <w:r w:rsidR="005C5C57" w:rsidRPr="001B33EE">
        <w:rPr>
          <w:rFonts w:ascii="Arial" w:hAnsi="Arial" w:cs="Arial"/>
          <w:sz w:val="22"/>
          <w:szCs w:val="22"/>
        </w:rPr>
        <w:tab/>
      </w:r>
      <w:r w:rsidR="005C5C57" w:rsidRPr="001B33EE">
        <w:rPr>
          <w:rFonts w:ascii="Arial" w:hAnsi="Arial" w:cs="Arial"/>
          <w:sz w:val="22"/>
          <w:szCs w:val="22"/>
        </w:rPr>
        <w:tab/>
      </w:r>
      <w:r w:rsidR="005C5C57" w:rsidRPr="001B33EE">
        <w:rPr>
          <w:rFonts w:ascii="Arial" w:hAnsi="Arial" w:cs="Arial"/>
          <w:sz w:val="22"/>
          <w:szCs w:val="22"/>
        </w:rPr>
        <w:tab/>
      </w:r>
      <w:r w:rsidR="005C5C57" w:rsidRPr="001B33EE">
        <w:rPr>
          <w:rFonts w:ascii="Arial" w:hAnsi="Arial" w:cs="Arial"/>
          <w:sz w:val="22"/>
          <w:szCs w:val="22"/>
        </w:rPr>
        <w:tab/>
      </w:r>
      <w:r w:rsidRPr="001B33EE">
        <w:rPr>
          <w:rFonts w:ascii="Arial" w:hAnsi="Arial" w:cs="Arial"/>
          <w:sz w:val="22"/>
          <w:szCs w:val="22"/>
        </w:rPr>
        <w:tab/>
      </w:r>
      <w:r w:rsidRPr="001B33EE">
        <w:rPr>
          <w:rFonts w:ascii="Arial" w:hAnsi="Arial" w:cs="Arial"/>
          <w:sz w:val="22"/>
          <w:szCs w:val="22"/>
        </w:rPr>
        <w:tab/>
      </w:r>
    </w:p>
    <w:p w:rsidR="00EB4E17" w:rsidRDefault="00EB4E17" w:rsidP="00EB01F7">
      <w:pPr>
        <w:jc w:val="both"/>
        <w:rPr>
          <w:rFonts w:ascii="Arial" w:hAnsi="Arial" w:cs="Arial"/>
          <w:sz w:val="22"/>
          <w:szCs w:val="22"/>
        </w:rPr>
      </w:pPr>
    </w:p>
    <w:p w:rsidR="00EB4E17" w:rsidRDefault="00EB4E17" w:rsidP="00EB01F7">
      <w:pPr>
        <w:jc w:val="both"/>
        <w:rPr>
          <w:rFonts w:ascii="Arial" w:hAnsi="Arial" w:cs="Arial"/>
          <w:sz w:val="22"/>
          <w:szCs w:val="22"/>
        </w:rPr>
      </w:pPr>
    </w:p>
    <w:p w:rsidR="003110BD" w:rsidRPr="00EB4E17" w:rsidRDefault="00EB4E17" w:rsidP="00EB01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6606" w:rsidRPr="00EB4E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C16606" w:rsidRPr="00EB4E17">
        <w:rPr>
          <w:rFonts w:ascii="Arial" w:hAnsi="Arial" w:cs="Arial"/>
          <w:sz w:val="22"/>
          <w:szCs w:val="22"/>
        </w:rPr>
        <w:t>……………………………………………</w:t>
      </w:r>
    </w:p>
    <w:p w:rsidR="00C16606" w:rsidRPr="00156F5A" w:rsidRDefault="00C16606" w:rsidP="00EB01F7">
      <w:pPr>
        <w:jc w:val="both"/>
        <w:rPr>
          <w:rFonts w:asciiTheme="minorHAnsi" w:hAnsiTheme="minorHAnsi" w:cs="Arial"/>
          <w:sz w:val="22"/>
          <w:szCs w:val="22"/>
        </w:rPr>
      </w:pP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Pr="00EB4E17">
        <w:rPr>
          <w:rFonts w:ascii="Arial" w:hAnsi="Arial" w:cs="Arial"/>
          <w:sz w:val="22"/>
          <w:szCs w:val="22"/>
        </w:rPr>
        <w:tab/>
      </w:r>
      <w:r w:rsidR="004A0333" w:rsidRPr="00EB4E17">
        <w:rPr>
          <w:rFonts w:ascii="Arial" w:hAnsi="Arial" w:cs="Arial"/>
          <w:sz w:val="22"/>
          <w:szCs w:val="22"/>
        </w:rPr>
        <w:t xml:space="preserve">         </w:t>
      </w:r>
      <w:r w:rsidRPr="00EB4E17">
        <w:rPr>
          <w:rFonts w:ascii="Arial" w:hAnsi="Arial" w:cs="Arial"/>
          <w:sz w:val="22"/>
          <w:szCs w:val="22"/>
        </w:rPr>
        <w:t xml:space="preserve">Podpis </w:t>
      </w:r>
      <w:r w:rsidR="004A0333" w:rsidRPr="00EB4E17">
        <w:rPr>
          <w:rFonts w:ascii="Arial" w:hAnsi="Arial" w:cs="Arial"/>
          <w:sz w:val="22"/>
          <w:szCs w:val="22"/>
        </w:rPr>
        <w:t>vědeckého pracovníka</w:t>
      </w:r>
    </w:p>
    <w:sectPr w:rsidR="00C16606" w:rsidRPr="00156F5A" w:rsidSect="00242AAD">
      <w:footerReference w:type="default" r:id="rId8"/>
      <w:pgSz w:w="11906" w:h="16838" w:code="9"/>
      <w:pgMar w:top="851" w:right="1134" w:bottom="1134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30" w:rsidRDefault="00797430" w:rsidP="00351EE5">
      <w:r>
        <w:separator/>
      </w:r>
    </w:p>
  </w:endnote>
  <w:endnote w:type="continuationSeparator" w:id="0">
    <w:p w:rsidR="00797430" w:rsidRDefault="00797430" w:rsidP="0035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33" w:rsidRDefault="004A0333">
    <w:pPr>
      <w:pStyle w:val="Zpat"/>
    </w:pPr>
  </w:p>
  <w:p w:rsidR="00351EE5" w:rsidRDefault="00EB4E17" w:rsidP="001F6734">
    <w:pPr>
      <w:pStyle w:val="Zpat"/>
      <w:jc w:val="center"/>
    </w:pPr>
    <w:proofErr w:type="spellStart"/>
    <w:r>
      <w:t>Scan</w:t>
    </w:r>
    <w:proofErr w:type="spellEnd"/>
    <w:r>
      <w:t xml:space="preserve"> v</w:t>
    </w:r>
    <w:r w:rsidR="004A0333">
      <w:t>yplněn</w:t>
    </w:r>
    <w:r>
      <w:t>ého</w:t>
    </w:r>
    <w:r w:rsidR="004A0333">
      <w:t xml:space="preserve"> a podepsan</w:t>
    </w:r>
    <w:r>
      <w:t>ého</w:t>
    </w:r>
    <w:r w:rsidR="004A0333">
      <w:t xml:space="preserve"> formulář</w:t>
    </w:r>
    <w:r>
      <w:t>e</w:t>
    </w:r>
    <w:r w:rsidR="004A0333">
      <w:t xml:space="preserve"> zašlete příslušnému referentovi</w:t>
    </w:r>
    <w:r>
      <w:t xml:space="preserve"> </w:t>
    </w:r>
    <w:r w:rsidR="004A0333">
      <w:t>Odboru mezinárodní spolupráce K</w:t>
    </w:r>
    <w:r>
      <w:t xml:space="preserve">anceláře </w:t>
    </w:r>
    <w:r w:rsidR="004A0333">
      <w:t>AV ČR</w:t>
    </w:r>
    <w:r>
      <w:t xml:space="preserve"> do 14 dnů po návratu</w:t>
    </w:r>
    <w:r w:rsidR="004A0333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30" w:rsidRDefault="00797430" w:rsidP="00351EE5">
      <w:r>
        <w:separator/>
      </w:r>
    </w:p>
  </w:footnote>
  <w:footnote w:type="continuationSeparator" w:id="0">
    <w:p w:rsidR="00797430" w:rsidRDefault="00797430" w:rsidP="0035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DD"/>
    <w:rsid w:val="00016B43"/>
    <w:rsid w:val="00056660"/>
    <w:rsid w:val="00084A1F"/>
    <w:rsid w:val="00095D1D"/>
    <w:rsid w:val="000A628F"/>
    <w:rsid w:val="000A71D9"/>
    <w:rsid w:val="000E2058"/>
    <w:rsid w:val="000E333E"/>
    <w:rsid w:val="00134A6A"/>
    <w:rsid w:val="00156F5A"/>
    <w:rsid w:val="00197051"/>
    <w:rsid w:val="001B33EE"/>
    <w:rsid w:val="001D4F1A"/>
    <w:rsid w:val="001E19F9"/>
    <w:rsid w:val="001F6734"/>
    <w:rsid w:val="00200672"/>
    <w:rsid w:val="00242AAD"/>
    <w:rsid w:val="0024324F"/>
    <w:rsid w:val="002512C2"/>
    <w:rsid w:val="002671A8"/>
    <w:rsid w:val="00283FD3"/>
    <w:rsid w:val="002847F5"/>
    <w:rsid w:val="0029378C"/>
    <w:rsid w:val="002B372C"/>
    <w:rsid w:val="002D6B1B"/>
    <w:rsid w:val="002E0036"/>
    <w:rsid w:val="003069DC"/>
    <w:rsid w:val="003110BD"/>
    <w:rsid w:val="00322D24"/>
    <w:rsid w:val="00330336"/>
    <w:rsid w:val="00335E9B"/>
    <w:rsid w:val="003416EE"/>
    <w:rsid w:val="0034418B"/>
    <w:rsid w:val="00351EE5"/>
    <w:rsid w:val="003614CC"/>
    <w:rsid w:val="00396FC7"/>
    <w:rsid w:val="0039721F"/>
    <w:rsid w:val="003C3AB9"/>
    <w:rsid w:val="00426FDE"/>
    <w:rsid w:val="00490157"/>
    <w:rsid w:val="004A0333"/>
    <w:rsid w:val="004B7B37"/>
    <w:rsid w:val="004C1AF3"/>
    <w:rsid w:val="004D51EC"/>
    <w:rsid w:val="004E381D"/>
    <w:rsid w:val="004E4D81"/>
    <w:rsid w:val="00511611"/>
    <w:rsid w:val="00537A65"/>
    <w:rsid w:val="005571C5"/>
    <w:rsid w:val="00557481"/>
    <w:rsid w:val="005A67BD"/>
    <w:rsid w:val="005A736B"/>
    <w:rsid w:val="005C5C57"/>
    <w:rsid w:val="005E2632"/>
    <w:rsid w:val="0063013F"/>
    <w:rsid w:val="0063620C"/>
    <w:rsid w:val="006829B9"/>
    <w:rsid w:val="00711C8F"/>
    <w:rsid w:val="00747434"/>
    <w:rsid w:val="00762D0D"/>
    <w:rsid w:val="00797430"/>
    <w:rsid w:val="007A2B68"/>
    <w:rsid w:val="007B7DCA"/>
    <w:rsid w:val="007F40D5"/>
    <w:rsid w:val="00810F77"/>
    <w:rsid w:val="00821656"/>
    <w:rsid w:val="00831833"/>
    <w:rsid w:val="008369DD"/>
    <w:rsid w:val="00881806"/>
    <w:rsid w:val="008A138D"/>
    <w:rsid w:val="008B1066"/>
    <w:rsid w:val="008D490E"/>
    <w:rsid w:val="00915385"/>
    <w:rsid w:val="00934117"/>
    <w:rsid w:val="00966B89"/>
    <w:rsid w:val="009A00EF"/>
    <w:rsid w:val="009F026C"/>
    <w:rsid w:val="00A024C1"/>
    <w:rsid w:val="00A20107"/>
    <w:rsid w:val="00A24BBF"/>
    <w:rsid w:val="00A63CA1"/>
    <w:rsid w:val="00A927B0"/>
    <w:rsid w:val="00A93AD9"/>
    <w:rsid w:val="00AA2E26"/>
    <w:rsid w:val="00AA6A6F"/>
    <w:rsid w:val="00AB5565"/>
    <w:rsid w:val="00AB7A3C"/>
    <w:rsid w:val="00AD1C0B"/>
    <w:rsid w:val="00AF54F1"/>
    <w:rsid w:val="00B216A1"/>
    <w:rsid w:val="00B265DB"/>
    <w:rsid w:val="00B64EAF"/>
    <w:rsid w:val="00B6791D"/>
    <w:rsid w:val="00B85DB7"/>
    <w:rsid w:val="00BD494A"/>
    <w:rsid w:val="00BE4F70"/>
    <w:rsid w:val="00BF30C4"/>
    <w:rsid w:val="00BF3640"/>
    <w:rsid w:val="00C02A73"/>
    <w:rsid w:val="00C16606"/>
    <w:rsid w:val="00C16C51"/>
    <w:rsid w:val="00C173F2"/>
    <w:rsid w:val="00C523D4"/>
    <w:rsid w:val="00C659DC"/>
    <w:rsid w:val="00C663BE"/>
    <w:rsid w:val="00C91D64"/>
    <w:rsid w:val="00C91E64"/>
    <w:rsid w:val="00D07B8A"/>
    <w:rsid w:val="00D24417"/>
    <w:rsid w:val="00D32DCD"/>
    <w:rsid w:val="00D7388C"/>
    <w:rsid w:val="00D84C37"/>
    <w:rsid w:val="00DB63F7"/>
    <w:rsid w:val="00DC5146"/>
    <w:rsid w:val="00E0432A"/>
    <w:rsid w:val="00E20AC7"/>
    <w:rsid w:val="00E27CF0"/>
    <w:rsid w:val="00E84797"/>
    <w:rsid w:val="00E87A51"/>
    <w:rsid w:val="00E95384"/>
    <w:rsid w:val="00E97498"/>
    <w:rsid w:val="00E974D7"/>
    <w:rsid w:val="00EA1B7D"/>
    <w:rsid w:val="00EB01F7"/>
    <w:rsid w:val="00EB2871"/>
    <w:rsid w:val="00EB2AC2"/>
    <w:rsid w:val="00EB4E17"/>
    <w:rsid w:val="00ED17F7"/>
    <w:rsid w:val="00EE052B"/>
    <w:rsid w:val="00F223BC"/>
    <w:rsid w:val="00F35E83"/>
    <w:rsid w:val="00F47936"/>
    <w:rsid w:val="00F622B3"/>
    <w:rsid w:val="00F84F13"/>
    <w:rsid w:val="00FA6AE0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351E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351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1EE5"/>
    <w:rPr>
      <w:sz w:val="24"/>
    </w:rPr>
  </w:style>
  <w:style w:type="paragraph" w:styleId="Zpat">
    <w:name w:val="footer"/>
    <w:basedOn w:val="Normln"/>
    <w:link w:val="ZpatChar"/>
    <w:uiPriority w:val="99"/>
    <w:rsid w:val="00351E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EE5"/>
    <w:rPr>
      <w:sz w:val="24"/>
    </w:rPr>
  </w:style>
  <w:style w:type="character" w:customStyle="1" w:styleId="notranslate">
    <w:name w:val="notranslate"/>
    <w:basedOn w:val="Standardnpsmoodstavce"/>
    <w:rsid w:val="00EB2871"/>
  </w:style>
  <w:style w:type="character" w:customStyle="1" w:styleId="google-src-text1">
    <w:name w:val="google-src-text1"/>
    <w:basedOn w:val="Standardnpsmoodstavce"/>
    <w:rsid w:val="00EB2871"/>
    <w:rPr>
      <w:vanish/>
      <w:webHidden w:val="0"/>
      <w:specVanish w:val="0"/>
    </w:rPr>
  </w:style>
  <w:style w:type="paragraph" w:styleId="Normlnweb">
    <w:name w:val="Normal (Web)"/>
    <w:basedOn w:val="Normln"/>
    <w:unhideWhenUsed/>
    <w:rsid w:val="00EB2871"/>
    <w:pPr>
      <w:spacing w:before="100" w:beforeAutospacing="1" w:after="100" w:afterAutospacing="1"/>
    </w:pPr>
    <w:rPr>
      <w:szCs w:val="24"/>
    </w:rPr>
  </w:style>
  <w:style w:type="character" w:styleId="Odkaznakoment">
    <w:name w:val="annotation reference"/>
    <w:basedOn w:val="Standardnpsmoodstavce"/>
    <w:rsid w:val="00C166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660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16606"/>
  </w:style>
  <w:style w:type="paragraph" w:styleId="Textbubliny">
    <w:name w:val="Balloon Text"/>
    <w:basedOn w:val="Normln"/>
    <w:link w:val="TextbublinyChar"/>
    <w:rsid w:val="004A0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03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B7B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351E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351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1EE5"/>
    <w:rPr>
      <w:sz w:val="24"/>
    </w:rPr>
  </w:style>
  <w:style w:type="paragraph" w:styleId="Zpat">
    <w:name w:val="footer"/>
    <w:basedOn w:val="Normln"/>
    <w:link w:val="ZpatChar"/>
    <w:uiPriority w:val="99"/>
    <w:rsid w:val="00351E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EE5"/>
    <w:rPr>
      <w:sz w:val="24"/>
    </w:rPr>
  </w:style>
  <w:style w:type="character" w:customStyle="1" w:styleId="notranslate">
    <w:name w:val="notranslate"/>
    <w:basedOn w:val="Standardnpsmoodstavce"/>
    <w:rsid w:val="00EB2871"/>
  </w:style>
  <w:style w:type="character" w:customStyle="1" w:styleId="google-src-text1">
    <w:name w:val="google-src-text1"/>
    <w:basedOn w:val="Standardnpsmoodstavce"/>
    <w:rsid w:val="00EB2871"/>
    <w:rPr>
      <w:vanish/>
      <w:webHidden w:val="0"/>
      <w:specVanish w:val="0"/>
    </w:rPr>
  </w:style>
  <w:style w:type="paragraph" w:styleId="Normlnweb">
    <w:name w:val="Normal (Web)"/>
    <w:basedOn w:val="Normln"/>
    <w:unhideWhenUsed/>
    <w:rsid w:val="00EB2871"/>
    <w:pPr>
      <w:spacing w:before="100" w:beforeAutospacing="1" w:after="100" w:afterAutospacing="1"/>
    </w:pPr>
    <w:rPr>
      <w:szCs w:val="24"/>
    </w:rPr>
  </w:style>
  <w:style w:type="character" w:styleId="Odkaznakoment">
    <w:name w:val="annotation reference"/>
    <w:basedOn w:val="Standardnpsmoodstavce"/>
    <w:rsid w:val="00C166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660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16606"/>
  </w:style>
  <w:style w:type="paragraph" w:styleId="Textbubliny">
    <w:name w:val="Balloon Text"/>
    <w:basedOn w:val="Normln"/>
    <w:link w:val="TextbublinyChar"/>
    <w:rsid w:val="004A0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03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B7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7B404ADE474CD88DC6C391CDD0D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F03AF-4469-495B-A5A3-CE2FB0E0BAC1}"/>
      </w:docPartPr>
      <w:docPartBody>
        <w:p w:rsidR="00B03CF5" w:rsidRDefault="00DF7010" w:rsidP="00DF7010">
          <w:pPr>
            <w:pStyle w:val="FC7B404ADE474CD88DC6C391CDD0D250"/>
          </w:pPr>
          <w:r w:rsidRPr="008953C1">
            <w:rPr>
              <w:rStyle w:val="Zstupntext"/>
            </w:rPr>
            <w:t>Zvolte položku.</w:t>
          </w:r>
        </w:p>
      </w:docPartBody>
    </w:docPart>
    <w:docPart>
      <w:docPartPr>
        <w:name w:val="5892EE2C2A01405393471E18AFC39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5C35E-BE13-47F6-B241-3D0A8D6628F7}"/>
      </w:docPartPr>
      <w:docPartBody>
        <w:p w:rsidR="0041777F" w:rsidRDefault="00C616FD" w:rsidP="00C616FD">
          <w:pPr>
            <w:pStyle w:val="5892EE2C2A01405393471E18AFC39D332"/>
          </w:pPr>
          <w:r w:rsidRPr="00A167BA">
            <w:rPr>
              <w:rStyle w:val="Zstupntext"/>
            </w:rPr>
            <w:t>Zvolte položku.</w:t>
          </w:r>
        </w:p>
      </w:docPartBody>
    </w:docPart>
    <w:docPart>
      <w:docPartPr>
        <w:name w:val="607F9FA78BC44341BD88FD3EC512D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60EA-EDE4-44BE-B39B-BFDB14D371ED}"/>
      </w:docPartPr>
      <w:docPartBody>
        <w:p w:rsidR="007131AA" w:rsidRDefault="00C616FD" w:rsidP="00C616FD">
          <w:pPr>
            <w:pStyle w:val="607F9FA78BC44341BD88FD3EC512D2E4"/>
          </w:pPr>
          <w:r w:rsidRPr="00B80EB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2C"/>
    <w:rsid w:val="00096120"/>
    <w:rsid w:val="00161B61"/>
    <w:rsid w:val="00277EC4"/>
    <w:rsid w:val="00364F60"/>
    <w:rsid w:val="003D02AE"/>
    <w:rsid w:val="0041777F"/>
    <w:rsid w:val="0043162C"/>
    <w:rsid w:val="004A77AC"/>
    <w:rsid w:val="00571D87"/>
    <w:rsid w:val="007131AA"/>
    <w:rsid w:val="00767BA5"/>
    <w:rsid w:val="008073A5"/>
    <w:rsid w:val="008B4EFB"/>
    <w:rsid w:val="00A6305D"/>
    <w:rsid w:val="00A83D44"/>
    <w:rsid w:val="00AA730B"/>
    <w:rsid w:val="00B03CF5"/>
    <w:rsid w:val="00C616FD"/>
    <w:rsid w:val="00D75D5C"/>
    <w:rsid w:val="00DA0516"/>
    <w:rsid w:val="00DF7010"/>
    <w:rsid w:val="00E62166"/>
    <w:rsid w:val="00F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6FD"/>
    <w:rPr>
      <w:color w:val="808080"/>
    </w:rPr>
  </w:style>
  <w:style w:type="paragraph" w:customStyle="1" w:styleId="DB4D59DEE13347029F6CF9760FE35F8E">
    <w:name w:val="DB4D59DEE13347029F6CF9760FE35F8E"/>
    <w:rsid w:val="00431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2BD5E1350940B0A25AA7E42E3E6371">
    <w:name w:val="2E2BD5E1350940B0A25AA7E42E3E6371"/>
    <w:rsid w:val="0043162C"/>
  </w:style>
  <w:style w:type="paragraph" w:customStyle="1" w:styleId="2E2BD5E1350940B0A25AA7E42E3E63711">
    <w:name w:val="2E2BD5E1350940B0A25AA7E42E3E63711"/>
    <w:rsid w:val="00431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B0BCE863064527A62C0CD0C9FA35AB">
    <w:name w:val="0DB0BCE863064527A62C0CD0C9FA35AB"/>
    <w:rsid w:val="0043162C"/>
  </w:style>
  <w:style w:type="paragraph" w:customStyle="1" w:styleId="BADC97A8923649469AC5FF29780BC797">
    <w:name w:val="BADC97A8923649469AC5FF29780BC797"/>
    <w:rsid w:val="0043162C"/>
  </w:style>
  <w:style w:type="paragraph" w:customStyle="1" w:styleId="3EDFC925EF9C4A7780C137F1B1BCEBD5">
    <w:name w:val="3EDFC925EF9C4A7780C137F1B1BCEBD5"/>
    <w:rsid w:val="0043162C"/>
  </w:style>
  <w:style w:type="paragraph" w:customStyle="1" w:styleId="8ABE1BB987894F3FAF9F98383DAC941C">
    <w:name w:val="8ABE1BB987894F3FAF9F98383DAC941C"/>
    <w:rsid w:val="0043162C"/>
  </w:style>
  <w:style w:type="paragraph" w:customStyle="1" w:styleId="FFB92CBCA10543F7AC614FC1F51A5567">
    <w:name w:val="FFB92CBCA10543F7AC614FC1F51A5567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">
    <w:name w:val="E819BE882708453B9F14988208729387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1">
    <w:name w:val="FFB92CBCA10543F7AC614FC1F51A55671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1">
    <w:name w:val="E819BE882708453B9F149882087293871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2">
    <w:name w:val="FFB92CBCA10543F7AC614FC1F51A55672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2">
    <w:name w:val="E819BE882708453B9F149882087293872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3">
    <w:name w:val="FFB92CBCA10543F7AC614FC1F51A55673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3">
    <w:name w:val="E819BE882708453B9F149882087293873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4">
    <w:name w:val="FFB92CBCA10543F7AC614FC1F51A55674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4">
    <w:name w:val="E819BE882708453B9F149882087293874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965A59B1F24EBDBD442EC8BF492050">
    <w:name w:val="24965A59B1F24EBDBD442EC8BF492050"/>
    <w:rsid w:val="00DF7010"/>
  </w:style>
  <w:style w:type="paragraph" w:customStyle="1" w:styleId="FC7B404ADE474CD88DC6C391CDD0D250">
    <w:name w:val="FC7B404ADE474CD88DC6C391CDD0D250"/>
    <w:rsid w:val="00DF7010"/>
  </w:style>
  <w:style w:type="paragraph" w:customStyle="1" w:styleId="5892EE2C2A01405393471E18AFC39D33">
    <w:name w:val="5892EE2C2A01405393471E18AFC39D33"/>
    <w:rsid w:val="00277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65E6C8963141A395C43BF1046AB93B">
    <w:name w:val="5A65E6C8963141A395C43BF1046AB93B"/>
    <w:rsid w:val="00AA730B"/>
  </w:style>
  <w:style w:type="paragraph" w:customStyle="1" w:styleId="5892EE2C2A01405393471E18AFC39D331">
    <w:name w:val="5892EE2C2A01405393471E18AFC39D331"/>
    <w:rsid w:val="00AA73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92EE2C2A01405393471E18AFC39D332">
    <w:name w:val="5892EE2C2A01405393471E18AFC39D332"/>
    <w:rsid w:val="00C61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7F9FA78BC44341BD88FD3EC512D2E4">
    <w:name w:val="607F9FA78BC44341BD88FD3EC512D2E4"/>
    <w:rsid w:val="00C61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6FD"/>
    <w:rPr>
      <w:color w:val="808080"/>
    </w:rPr>
  </w:style>
  <w:style w:type="paragraph" w:customStyle="1" w:styleId="DB4D59DEE13347029F6CF9760FE35F8E">
    <w:name w:val="DB4D59DEE13347029F6CF9760FE35F8E"/>
    <w:rsid w:val="00431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2BD5E1350940B0A25AA7E42E3E6371">
    <w:name w:val="2E2BD5E1350940B0A25AA7E42E3E6371"/>
    <w:rsid w:val="0043162C"/>
  </w:style>
  <w:style w:type="paragraph" w:customStyle="1" w:styleId="2E2BD5E1350940B0A25AA7E42E3E63711">
    <w:name w:val="2E2BD5E1350940B0A25AA7E42E3E63711"/>
    <w:rsid w:val="00431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B0BCE863064527A62C0CD0C9FA35AB">
    <w:name w:val="0DB0BCE863064527A62C0CD0C9FA35AB"/>
    <w:rsid w:val="0043162C"/>
  </w:style>
  <w:style w:type="paragraph" w:customStyle="1" w:styleId="BADC97A8923649469AC5FF29780BC797">
    <w:name w:val="BADC97A8923649469AC5FF29780BC797"/>
    <w:rsid w:val="0043162C"/>
  </w:style>
  <w:style w:type="paragraph" w:customStyle="1" w:styleId="3EDFC925EF9C4A7780C137F1B1BCEBD5">
    <w:name w:val="3EDFC925EF9C4A7780C137F1B1BCEBD5"/>
    <w:rsid w:val="0043162C"/>
  </w:style>
  <w:style w:type="paragraph" w:customStyle="1" w:styleId="8ABE1BB987894F3FAF9F98383DAC941C">
    <w:name w:val="8ABE1BB987894F3FAF9F98383DAC941C"/>
    <w:rsid w:val="0043162C"/>
  </w:style>
  <w:style w:type="paragraph" w:customStyle="1" w:styleId="FFB92CBCA10543F7AC614FC1F51A5567">
    <w:name w:val="FFB92CBCA10543F7AC614FC1F51A5567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">
    <w:name w:val="E819BE882708453B9F14988208729387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1">
    <w:name w:val="FFB92CBCA10543F7AC614FC1F51A55671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1">
    <w:name w:val="E819BE882708453B9F149882087293871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2">
    <w:name w:val="FFB92CBCA10543F7AC614FC1F51A55672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2">
    <w:name w:val="E819BE882708453B9F149882087293872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3">
    <w:name w:val="FFB92CBCA10543F7AC614FC1F51A55673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3">
    <w:name w:val="E819BE882708453B9F149882087293873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B92CBCA10543F7AC614FC1F51A55674">
    <w:name w:val="FFB92CBCA10543F7AC614FC1F51A55674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19BE882708453B9F149882087293874">
    <w:name w:val="E819BE882708453B9F149882087293874"/>
    <w:rsid w:val="00A63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965A59B1F24EBDBD442EC8BF492050">
    <w:name w:val="24965A59B1F24EBDBD442EC8BF492050"/>
    <w:rsid w:val="00DF7010"/>
  </w:style>
  <w:style w:type="paragraph" w:customStyle="1" w:styleId="FC7B404ADE474CD88DC6C391CDD0D250">
    <w:name w:val="FC7B404ADE474CD88DC6C391CDD0D250"/>
    <w:rsid w:val="00DF7010"/>
  </w:style>
  <w:style w:type="paragraph" w:customStyle="1" w:styleId="5892EE2C2A01405393471E18AFC39D33">
    <w:name w:val="5892EE2C2A01405393471E18AFC39D33"/>
    <w:rsid w:val="00277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65E6C8963141A395C43BF1046AB93B">
    <w:name w:val="5A65E6C8963141A395C43BF1046AB93B"/>
    <w:rsid w:val="00AA730B"/>
  </w:style>
  <w:style w:type="paragraph" w:customStyle="1" w:styleId="5892EE2C2A01405393471E18AFC39D331">
    <w:name w:val="5892EE2C2A01405393471E18AFC39D331"/>
    <w:rsid w:val="00AA73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92EE2C2A01405393471E18AFC39D332">
    <w:name w:val="5892EE2C2A01405393471E18AFC39D332"/>
    <w:rsid w:val="00C61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7F9FA78BC44341BD88FD3EC512D2E4">
    <w:name w:val="607F9FA78BC44341BD88FD3EC512D2E4"/>
    <w:rsid w:val="00C61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2E45-44BD-435E-9A00-022B9C90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zahraniční pracovní cestě</vt:lpstr>
    </vt:vector>
  </TitlesOfParts>
  <Company>Kancelář Akademie věd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zahraniční pracovní cestě</dc:title>
  <dc:creator>Paleckova Veronika</dc:creator>
  <cp:lastModifiedBy>Rachacova Karolina</cp:lastModifiedBy>
  <cp:revision>2</cp:revision>
  <cp:lastPrinted>2014-03-28T14:37:00Z</cp:lastPrinted>
  <dcterms:created xsi:type="dcterms:W3CDTF">2014-10-14T06:34:00Z</dcterms:created>
  <dcterms:modified xsi:type="dcterms:W3CDTF">2014-10-14T06:34:00Z</dcterms:modified>
</cp:coreProperties>
</file>