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64" w:rsidRDefault="00B77F95">
      <w:pPr>
        <w:jc w:val="center"/>
        <w:rPr>
          <w:rStyle w:val="Zdraznn1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bookmarkStart w:id="0" w:name="_GoBack"/>
      <w:r>
        <w:rPr>
          <w:rStyle w:val="Zdraznn1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Výběrové řízení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Ústav pro českou literaturu AV ČR, v. v. i., vyhlašuje veřejné výběrové řízení na obsazení následující pracovní pozice: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Postdoktorand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v oddělení pro výzkum literární kultury 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Náplň práce: vědecká a odborná činnost v oblasti sociologie literární komunikace se zaměřením na proměny literárních institucí v období po roce 1989.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Úvazek 0,5; místo výkonu práce Praha nebo Brno; pracovní poměr na dobu určitou s možností prodloužení; nástup 1</w:t>
      </w:r>
      <w:r w:rsidR="005F0B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3. 2018 nebo podle dohody.</w:t>
      </w: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>– Minimální požadavky: dokončené doktorské studium v oblasti literární vědy nebo v oblasti blízké; vlastní publikační činnost odpovídajícího zaměření.</w:t>
      </w:r>
    </w:p>
    <w:p w:rsidR="00077F64" w:rsidRDefault="002B5CDC">
      <w:pPr>
        <w:jc w:val="both"/>
        <w:rPr>
          <w:rFonts w:ascii="Times New Roman" w:hAnsi="Times New Roman" w:cs="Times New Roman"/>
          <w:sz w:val="28"/>
          <w:szCs w:val="28"/>
        </w:rPr>
      </w:pPr>
      <w:r w:rsidRPr="007D5064">
        <w:rPr>
          <w:rFonts w:ascii="Times New Roman" w:hAnsi="Times New Roman" w:cs="Times New Roman"/>
          <w:sz w:val="28"/>
          <w:szCs w:val="28"/>
        </w:rPr>
        <w:t>– Výhodou</w:t>
      </w:r>
      <w:r>
        <w:rPr>
          <w:rFonts w:ascii="Times New Roman" w:hAnsi="Times New Roman" w:cs="Times New Roman"/>
          <w:sz w:val="28"/>
          <w:szCs w:val="28"/>
        </w:rPr>
        <w:t>: zkušenost s týmovými vědeckými projekty.</w:t>
      </w: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>Nabízíme: zázemí největšího pracoviště v oboru literárněvědné bohemistiky, práci na inovativním vědeckém záměru, zaměstnanecké benefity (jazykové kurzy, stravenky, pět týdnů dovolené, možnost ucházet se o služební ubytování v zařízeních Akademie věd ČR).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Přihlášky obsahující stručný nástin vědeckých záměrů (maximálně 2 NS), strukturovaný odborný životopis, osobní bibliografii a kopii relevantních diplomů a osvědčení zašlete na email </w:t>
      </w:r>
      <w:hyperlink r:id="rId5">
        <w:r>
          <w:rPr>
            <w:rStyle w:val="Internetovodkaz"/>
            <w:rFonts w:ascii="Times New Roman" w:hAnsi="Times New Roman" w:cs="Times New Roman"/>
            <w:sz w:val="28"/>
            <w:szCs w:val="28"/>
          </w:rPr>
          <w:t>literatura@ucl.cas.cz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či poštou na adresu:</w:t>
      </w: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Ústav pro českou literaturu AV ČR, v. v. i.</w:t>
      </w: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sekretariát </w:t>
      </w: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Florenci 1420/3 </w:t>
      </w:r>
    </w:p>
    <w:p w:rsidR="00077F64" w:rsidRDefault="00B77F9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110 00 Praha 1</w:t>
      </w: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Obálku označte „Výběrové řízení“.</w:t>
      </w: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UZÁVĚRKA PŘIHLÁŠEK: </w:t>
      </w:r>
      <w:r w:rsidR="005F0B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. 2.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Výběrové řízení proběhne </w:t>
      </w:r>
      <w:proofErr w:type="spellStart"/>
      <w:r>
        <w:rPr>
          <w:rFonts w:ascii="Times New Roman" w:hAnsi="Times New Roman" w:cs="Times New Roman"/>
          <w:sz w:val="28"/>
          <w:szCs w:val="28"/>
        </w:rPr>
        <w:t>dvoukolově</w:t>
      </w:r>
      <w:proofErr w:type="spellEnd"/>
      <w:r>
        <w:rPr>
          <w:rFonts w:ascii="Times New Roman" w:hAnsi="Times New Roman" w:cs="Times New Roman"/>
          <w:sz w:val="28"/>
          <w:szCs w:val="28"/>
        </w:rPr>
        <w:t>. ÚČL AV ČR, v. v. i., si vyhrazuje právo pozvat k osobnímu pohovoru pouze vybrané kandidáty i právo žádného z kandidátů nevybrat.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Výběrová komise může na základě individuálních okolností navrhnout zaměstnání některého z uchazečů na snížený úvazek.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osoba: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Petr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Plecháč, Ph.D., vědecký tajemník ÚČL AV ČR, v. v. i.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plechac@ucl.cas.cz</w:t>
      </w: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>tel. 222 828 115, 222 828 148</w:t>
      </w:r>
      <w:bookmarkEnd w:id="0"/>
    </w:p>
    <w:sectPr w:rsidR="00077F64" w:rsidSect="00077F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077F64"/>
    <w:rsid w:val="00077F64"/>
    <w:rsid w:val="001A7C3A"/>
    <w:rsid w:val="002B5CDC"/>
    <w:rsid w:val="003B6519"/>
    <w:rsid w:val="005C0A5A"/>
    <w:rsid w:val="005F0B71"/>
    <w:rsid w:val="007C3366"/>
    <w:rsid w:val="00B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A4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uiPriority w:val="99"/>
    <w:qFormat/>
    <w:rsid w:val="0010750C"/>
    <w:rPr>
      <w:i/>
      <w:iCs/>
    </w:rPr>
  </w:style>
  <w:style w:type="character" w:customStyle="1" w:styleId="Internetovodkaz">
    <w:name w:val="Internetový odkaz"/>
    <w:basedOn w:val="Standardnpsmoodstavce"/>
    <w:uiPriority w:val="99"/>
    <w:qFormat/>
    <w:rsid w:val="0010750C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77DC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00F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600FF"/>
    <w:rPr>
      <w:rFonts w:eastAsia="Times New Roman" w:cs="Calibr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00FF"/>
    <w:rPr>
      <w:rFonts w:eastAsia="Times New Roman" w:cs="Calibri"/>
      <w:b/>
      <w:bCs/>
      <w:lang w:eastAsia="en-US"/>
    </w:rPr>
  </w:style>
  <w:style w:type="character" w:customStyle="1" w:styleId="InternetLink">
    <w:name w:val="Internet Link"/>
    <w:rsid w:val="00077F64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rsid w:val="00077F6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rsid w:val="006E50D6"/>
    <w:pPr>
      <w:spacing w:after="140" w:line="288" w:lineRule="auto"/>
    </w:pPr>
  </w:style>
  <w:style w:type="paragraph" w:styleId="Seznam">
    <w:name w:val="List"/>
    <w:basedOn w:val="Zkladntext"/>
    <w:rsid w:val="006E50D6"/>
    <w:rPr>
      <w:rFonts w:cs="FreeSans"/>
    </w:rPr>
  </w:style>
  <w:style w:type="paragraph" w:customStyle="1" w:styleId="Titulek1">
    <w:name w:val="Titulek1"/>
    <w:basedOn w:val="Normln"/>
    <w:qFormat/>
    <w:rsid w:val="00077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077F64"/>
    <w:pPr>
      <w:suppressLineNumbers/>
    </w:pPr>
    <w:rPr>
      <w:rFonts w:cs="FreeSans"/>
    </w:rPr>
  </w:style>
  <w:style w:type="paragraph" w:customStyle="1" w:styleId="Nadpis">
    <w:name w:val="Nadpis"/>
    <w:basedOn w:val="Normln"/>
    <w:qFormat/>
    <w:rsid w:val="006E50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ulek10">
    <w:name w:val="Titulek1"/>
    <w:basedOn w:val="Normln"/>
    <w:qFormat/>
    <w:rsid w:val="006E50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50D6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4467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600F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60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eratura@ucl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BDC8-74D7-4B93-9595-996B2140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1539</Characters>
  <Application>Microsoft Office Word</Application>
  <DocSecurity>0</DocSecurity>
  <Lines>12</Lines>
  <Paragraphs>3</Paragraphs>
  <ScaleCrop>false</ScaleCrop>
  <Company>ÚČL AV ČR v.v.i.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ÚČL AV ČR v.v.i.</dc:creator>
  <cp:lastModifiedBy>Sekretariat</cp:lastModifiedBy>
  <cp:revision>2</cp:revision>
  <dcterms:created xsi:type="dcterms:W3CDTF">2018-01-26T15:00:00Z</dcterms:created>
  <dcterms:modified xsi:type="dcterms:W3CDTF">2018-01-26T15:00:00Z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