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1C" w:rsidRPr="0031334A" w:rsidRDefault="00920B1C" w:rsidP="00920B1C"/>
    <w:p w:rsidR="00920B1C" w:rsidRPr="0031334A" w:rsidRDefault="00920B1C" w:rsidP="00920B1C">
      <w:pPr>
        <w:pStyle w:val="Nzev"/>
        <w:rPr>
          <w:rFonts w:ascii="Calibri" w:hAnsi="Calibri"/>
          <w:sz w:val="36"/>
        </w:rPr>
      </w:pPr>
      <w:r w:rsidRPr="0031334A">
        <w:rPr>
          <w:rFonts w:ascii="Calibri" w:hAnsi="Calibri"/>
          <w:sz w:val="36"/>
        </w:rPr>
        <w:t xml:space="preserve">Smlouva o dílo </w:t>
      </w:r>
    </w:p>
    <w:p w:rsidR="00920B1C" w:rsidRPr="0031334A" w:rsidRDefault="00920B1C" w:rsidP="00920B1C">
      <w:pPr>
        <w:jc w:val="center"/>
        <w:rPr>
          <w:rFonts w:cs="Calibri"/>
          <w:sz w:val="22"/>
          <w:szCs w:val="22"/>
        </w:rPr>
      </w:pPr>
      <w:r w:rsidRPr="0031334A">
        <w:rPr>
          <w:rFonts w:cs="Calibri"/>
          <w:sz w:val="22"/>
          <w:szCs w:val="22"/>
        </w:rPr>
        <w:t xml:space="preserve"> (dále jen </w:t>
      </w:r>
      <w:r w:rsidRPr="0031334A">
        <w:rPr>
          <w:rFonts w:cs="Calibri"/>
          <w:b/>
          <w:sz w:val="22"/>
          <w:szCs w:val="22"/>
        </w:rPr>
        <w:t>„Smlouva“</w:t>
      </w:r>
      <w:r w:rsidRPr="0031334A">
        <w:rPr>
          <w:rFonts w:cs="Calibri"/>
          <w:sz w:val="22"/>
          <w:szCs w:val="22"/>
        </w:rPr>
        <w:t>)</w:t>
      </w:r>
    </w:p>
    <w:p w:rsidR="00920B1C" w:rsidRPr="0031334A" w:rsidRDefault="00920B1C" w:rsidP="00920B1C">
      <w:pPr>
        <w:snapToGrid w:val="0"/>
        <w:jc w:val="both"/>
        <w:rPr>
          <w:rFonts w:cs="Calibri"/>
          <w:sz w:val="22"/>
          <w:szCs w:val="22"/>
          <w:u w:val="single"/>
        </w:rPr>
      </w:pPr>
    </w:p>
    <w:p w:rsidR="00920B1C" w:rsidRPr="0031334A" w:rsidRDefault="00920B1C" w:rsidP="00920B1C">
      <w:pPr>
        <w:snapToGrid w:val="0"/>
        <w:jc w:val="both"/>
        <w:rPr>
          <w:rFonts w:cs="Calibri"/>
          <w:sz w:val="22"/>
          <w:szCs w:val="22"/>
          <w:u w:val="single"/>
        </w:rPr>
      </w:pPr>
    </w:p>
    <w:p w:rsidR="00920B1C" w:rsidRPr="0031334A" w:rsidRDefault="00920B1C" w:rsidP="00920B1C">
      <w:pPr>
        <w:pStyle w:val="Odstavecseseznamem1"/>
        <w:numPr>
          <w:ilvl w:val="0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 w:cs="Calibri"/>
          <w:b/>
          <w:bCs/>
          <w:sz w:val="22"/>
          <w:szCs w:val="22"/>
          <w:u w:val="single"/>
        </w:rPr>
        <w:t>SMLUVNÍ STRANY</w:t>
      </w:r>
    </w:p>
    <w:p w:rsidR="00920B1C" w:rsidRPr="0031334A" w:rsidRDefault="00920B1C" w:rsidP="00920B1C">
      <w:pPr>
        <w:pStyle w:val="Odstavecseseznamem1"/>
        <w:numPr>
          <w:ilvl w:val="1"/>
          <w:numId w:val="1"/>
        </w:numPr>
        <w:tabs>
          <w:tab w:val="clear" w:pos="1021"/>
        </w:tabs>
        <w:spacing w:after="240"/>
        <w:jc w:val="both"/>
        <w:rPr>
          <w:rFonts w:ascii="Calibri" w:hAnsi="Calibri" w:cs="Calibri"/>
          <w:bCs/>
          <w:sz w:val="22"/>
          <w:szCs w:val="22"/>
        </w:rPr>
      </w:pPr>
      <w:bookmarkStart w:id="0" w:name="_Ref381969257"/>
      <w:r w:rsidRPr="0031334A">
        <w:rPr>
          <w:rFonts w:ascii="Calibri" w:hAnsi="Calibri" w:cs="Calibri"/>
          <w:b/>
          <w:bCs/>
          <w:sz w:val="22"/>
          <w:szCs w:val="22"/>
        </w:rPr>
        <w:t>Fyzikální ústav AV ČR, v. v. i.</w:t>
      </w:r>
      <w:r w:rsidRPr="0031334A">
        <w:rPr>
          <w:rFonts w:ascii="Calibri" w:hAnsi="Calibri" w:cs="Calibri"/>
          <w:sz w:val="22"/>
          <w:szCs w:val="22"/>
        </w:rPr>
        <w:t>,</w:t>
      </w:r>
      <w:bookmarkEnd w:id="0"/>
    </w:p>
    <w:p w:rsidR="00920B1C" w:rsidRPr="0031334A" w:rsidRDefault="00920B1C" w:rsidP="00920B1C">
      <w:pPr>
        <w:ind w:left="567"/>
        <w:jc w:val="both"/>
        <w:rPr>
          <w:rFonts w:cs="Calibri"/>
          <w:sz w:val="22"/>
          <w:szCs w:val="22"/>
        </w:rPr>
      </w:pPr>
      <w:r w:rsidRPr="0031334A">
        <w:rPr>
          <w:rFonts w:cs="Calibri"/>
          <w:sz w:val="22"/>
          <w:szCs w:val="22"/>
        </w:rPr>
        <w:t xml:space="preserve">se sídlem: Na Slovance 1999/2, </w:t>
      </w:r>
      <w:proofErr w:type="gramStart"/>
      <w:r w:rsidRPr="0031334A">
        <w:rPr>
          <w:rFonts w:cs="Calibri"/>
          <w:sz w:val="22"/>
          <w:szCs w:val="22"/>
        </w:rPr>
        <w:t>182 21  Praha</w:t>
      </w:r>
      <w:proofErr w:type="gramEnd"/>
      <w:r w:rsidRPr="0031334A">
        <w:rPr>
          <w:rFonts w:cs="Calibri"/>
          <w:sz w:val="22"/>
          <w:szCs w:val="22"/>
        </w:rPr>
        <w:t xml:space="preserve"> 8,</w:t>
      </w:r>
    </w:p>
    <w:p w:rsidR="00920B1C" w:rsidRPr="0031334A" w:rsidRDefault="00920B1C" w:rsidP="00920B1C">
      <w:pPr>
        <w:ind w:left="567"/>
        <w:jc w:val="both"/>
        <w:rPr>
          <w:rFonts w:cs="Calibri"/>
          <w:sz w:val="22"/>
          <w:szCs w:val="22"/>
        </w:rPr>
      </w:pPr>
      <w:r w:rsidRPr="0031334A">
        <w:rPr>
          <w:rFonts w:cs="Calibri"/>
          <w:sz w:val="22"/>
          <w:szCs w:val="22"/>
        </w:rPr>
        <w:t xml:space="preserve">jehož jménem jedná: </w:t>
      </w:r>
      <w:r w:rsidR="00ED1012">
        <w:rPr>
          <w:rFonts w:cs="Calibri"/>
          <w:sz w:val="22"/>
          <w:szCs w:val="22"/>
        </w:rPr>
        <w:t>prof</w:t>
      </w:r>
      <w:r w:rsidRPr="0031334A">
        <w:rPr>
          <w:rFonts w:cs="Calibri"/>
          <w:sz w:val="22"/>
          <w:szCs w:val="22"/>
        </w:rPr>
        <w:t>. Jan Řídký, DrSc. – ředitel,</w:t>
      </w:r>
    </w:p>
    <w:p w:rsidR="00920B1C" w:rsidRPr="0031334A" w:rsidRDefault="00920B1C" w:rsidP="00920B1C">
      <w:pPr>
        <w:ind w:left="567"/>
        <w:jc w:val="both"/>
        <w:rPr>
          <w:rFonts w:cs="Calibri"/>
          <w:sz w:val="22"/>
          <w:szCs w:val="22"/>
        </w:rPr>
      </w:pPr>
      <w:r w:rsidRPr="0031334A">
        <w:rPr>
          <w:rFonts w:cs="Calibri"/>
          <w:sz w:val="22"/>
          <w:szCs w:val="22"/>
        </w:rPr>
        <w:t>zapsaný v rejstříku veřejných výzkumných institucí Ministerstva školství, mládeže a tělovýchovy České republiky.</w:t>
      </w:r>
    </w:p>
    <w:p w:rsidR="00920B1C" w:rsidRPr="0031334A" w:rsidRDefault="00920B1C" w:rsidP="00920B1C">
      <w:pPr>
        <w:ind w:left="567"/>
        <w:jc w:val="both"/>
        <w:rPr>
          <w:rFonts w:cs="Calibri"/>
          <w:sz w:val="22"/>
          <w:szCs w:val="22"/>
        </w:rPr>
      </w:pPr>
    </w:p>
    <w:p w:rsidR="00920B1C" w:rsidRPr="0031334A" w:rsidRDefault="00920B1C" w:rsidP="00920B1C">
      <w:pPr>
        <w:ind w:left="567"/>
        <w:jc w:val="both"/>
        <w:rPr>
          <w:rFonts w:cs="Calibri"/>
          <w:sz w:val="22"/>
          <w:szCs w:val="22"/>
        </w:rPr>
      </w:pPr>
      <w:r w:rsidRPr="0031334A">
        <w:rPr>
          <w:rFonts w:cs="Calibri"/>
          <w:sz w:val="22"/>
          <w:szCs w:val="22"/>
        </w:rPr>
        <w:t xml:space="preserve">Bankovní spojení: </w:t>
      </w:r>
      <w:proofErr w:type="spellStart"/>
      <w:r w:rsidRPr="0031334A">
        <w:rPr>
          <w:rFonts w:cs="Calibri"/>
          <w:sz w:val="22"/>
          <w:szCs w:val="22"/>
        </w:rPr>
        <w:t>UniCredit</w:t>
      </w:r>
      <w:proofErr w:type="spellEnd"/>
      <w:r w:rsidRPr="0031334A">
        <w:rPr>
          <w:rFonts w:cs="Calibri"/>
          <w:sz w:val="22"/>
          <w:szCs w:val="22"/>
        </w:rPr>
        <w:t xml:space="preserve"> Bank </w:t>
      </w:r>
      <w:proofErr w:type="spellStart"/>
      <w:r w:rsidRPr="0031334A">
        <w:rPr>
          <w:rFonts w:cs="Calibri"/>
          <w:sz w:val="22"/>
          <w:szCs w:val="22"/>
        </w:rPr>
        <w:t>Czech</w:t>
      </w:r>
      <w:proofErr w:type="spellEnd"/>
      <w:r w:rsidRPr="0031334A">
        <w:rPr>
          <w:rFonts w:cs="Calibri"/>
          <w:sz w:val="22"/>
          <w:szCs w:val="22"/>
        </w:rPr>
        <w:t xml:space="preserve"> </w:t>
      </w:r>
      <w:proofErr w:type="spellStart"/>
      <w:r w:rsidRPr="0031334A">
        <w:rPr>
          <w:rFonts w:cs="Calibri"/>
          <w:sz w:val="22"/>
          <w:szCs w:val="22"/>
        </w:rPr>
        <w:t>Republic</w:t>
      </w:r>
      <w:proofErr w:type="spellEnd"/>
      <w:r w:rsidR="00FD7CE7" w:rsidRPr="0031334A">
        <w:rPr>
          <w:rFonts w:cs="Calibri"/>
          <w:sz w:val="22"/>
          <w:szCs w:val="22"/>
        </w:rPr>
        <w:t xml:space="preserve"> and Slovakia</w:t>
      </w:r>
      <w:r w:rsidRPr="0031334A">
        <w:rPr>
          <w:rFonts w:cs="Calibri"/>
          <w:sz w:val="22"/>
          <w:szCs w:val="22"/>
        </w:rPr>
        <w:t>, a.s.</w:t>
      </w:r>
    </w:p>
    <w:p w:rsidR="00920B1C" w:rsidRPr="0031334A" w:rsidRDefault="00920B1C" w:rsidP="00920B1C">
      <w:pPr>
        <w:ind w:left="567"/>
        <w:jc w:val="both"/>
        <w:rPr>
          <w:rFonts w:cs="Calibri"/>
          <w:sz w:val="22"/>
          <w:szCs w:val="22"/>
        </w:rPr>
      </w:pPr>
      <w:r w:rsidRPr="0031334A">
        <w:rPr>
          <w:rFonts w:cs="Calibri"/>
          <w:sz w:val="22"/>
          <w:szCs w:val="22"/>
        </w:rPr>
        <w:t>Číslo účtu: 2106535627/2700</w:t>
      </w:r>
    </w:p>
    <w:p w:rsidR="00920B1C" w:rsidRPr="0031334A" w:rsidRDefault="00920B1C" w:rsidP="00920B1C">
      <w:pPr>
        <w:ind w:left="567"/>
        <w:jc w:val="both"/>
        <w:rPr>
          <w:rFonts w:cs="Calibri"/>
          <w:sz w:val="22"/>
          <w:szCs w:val="22"/>
        </w:rPr>
      </w:pPr>
      <w:r w:rsidRPr="0031334A">
        <w:rPr>
          <w:rFonts w:cs="Calibri"/>
          <w:sz w:val="22"/>
          <w:szCs w:val="22"/>
        </w:rPr>
        <w:t>IČ: 68378271</w:t>
      </w:r>
    </w:p>
    <w:p w:rsidR="00920B1C" w:rsidRPr="0031334A" w:rsidRDefault="00920B1C" w:rsidP="00920B1C">
      <w:pPr>
        <w:ind w:left="567"/>
        <w:jc w:val="both"/>
        <w:rPr>
          <w:rFonts w:cs="Calibri"/>
          <w:sz w:val="22"/>
          <w:szCs w:val="22"/>
        </w:rPr>
      </w:pPr>
      <w:r w:rsidRPr="0031334A">
        <w:rPr>
          <w:rFonts w:cs="Calibri"/>
          <w:sz w:val="22"/>
          <w:szCs w:val="22"/>
        </w:rPr>
        <w:t>DIČ: CZ68378271</w:t>
      </w:r>
    </w:p>
    <w:p w:rsidR="00920B1C" w:rsidRPr="0031334A" w:rsidRDefault="00920B1C" w:rsidP="00920B1C">
      <w:pPr>
        <w:ind w:left="567"/>
        <w:jc w:val="both"/>
        <w:rPr>
          <w:rFonts w:cs="Calibri"/>
          <w:sz w:val="22"/>
          <w:szCs w:val="22"/>
        </w:rPr>
      </w:pPr>
    </w:p>
    <w:p w:rsidR="00920B1C" w:rsidRPr="0031334A" w:rsidRDefault="00920B1C" w:rsidP="00920B1C">
      <w:pPr>
        <w:ind w:left="567"/>
        <w:jc w:val="both"/>
        <w:rPr>
          <w:rFonts w:cs="Calibri"/>
          <w:sz w:val="22"/>
          <w:szCs w:val="22"/>
        </w:rPr>
      </w:pPr>
      <w:r w:rsidRPr="0031334A">
        <w:rPr>
          <w:rFonts w:cs="Calibri"/>
          <w:sz w:val="22"/>
          <w:szCs w:val="22"/>
        </w:rPr>
        <w:t>(dále jen "</w:t>
      </w:r>
      <w:r w:rsidR="00291C88" w:rsidRPr="0031334A">
        <w:rPr>
          <w:rFonts w:cs="Calibri"/>
          <w:b/>
          <w:bCs/>
          <w:sz w:val="22"/>
          <w:szCs w:val="22"/>
        </w:rPr>
        <w:t>Objednatel</w:t>
      </w:r>
      <w:r w:rsidRPr="0031334A">
        <w:rPr>
          <w:rFonts w:cs="Calibri"/>
          <w:sz w:val="22"/>
          <w:szCs w:val="22"/>
        </w:rPr>
        <w:t>")</w:t>
      </w:r>
    </w:p>
    <w:p w:rsidR="00920B1C" w:rsidRPr="0031334A" w:rsidRDefault="00920B1C" w:rsidP="00920B1C">
      <w:pPr>
        <w:ind w:left="567"/>
        <w:jc w:val="both"/>
        <w:rPr>
          <w:rFonts w:cs="Calibri"/>
          <w:sz w:val="22"/>
          <w:szCs w:val="22"/>
        </w:rPr>
      </w:pPr>
    </w:p>
    <w:p w:rsidR="00920B1C" w:rsidRPr="0031334A" w:rsidRDefault="00920B1C" w:rsidP="00920B1C">
      <w:pPr>
        <w:ind w:left="567"/>
        <w:jc w:val="both"/>
        <w:rPr>
          <w:rFonts w:cs="Calibri"/>
          <w:sz w:val="22"/>
          <w:szCs w:val="22"/>
        </w:rPr>
      </w:pPr>
    </w:p>
    <w:p w:rsidR="00920B1C" w:rsidRPr="0031334A" w:rsidRDefault="00920B1C" w:rsidP="00920B1C">
      <w:pPr>
        <w:ind w:left="567"/>
        <w:jc w:val="both"/>
        <w:rPr>
          <w:rFonts w:cs="Calibri"/>
          <w:sz w:val="22"/>
          <w:szCs w:val="22"/>
        </w:rPr>
      </w:pPr>
      <w:r w:rsidRPr="0031334A">
        <w:rPr>
          <w:rFonts w:cs="Calibri"/>
          <w:sz w:val="22"/>
          <w:szCs w:val="22"/>
        </w:rPr>
        <w:t>a</w:t>
      </w:r>
    </w:p>
    <w:p w:rsidR="00920B1C" w:rsidRPr="0031334A" w:rsidRDefault="00920B1C" w:rsidP="00920B1C">
      <w:pPr>
        <w:ind w:left="567"/>
        <w:jc w:val="both"/>
        <w:rPr>
          <w:rFonts w:cs="Calibri"/>
          <w:sz w:val="22"/>
          <w:szCs w:val="22"/>
        </w:rPr>
      </w:pPr>
    </w:p>
    <w:p w:rsidR="00920B1C" w:rsidRPr="0031334A" w:rsidRDefault="00920B1C" w:rsidP="00920B1C">
      <w:pPr>
        <w:ind w:left="567"/>
        <w:jc w:val="both"/>
        <w:rPr>
          <w:rFonts w:cs="Calibri"/>
          <w:sz w:val="22"/>
          <w:szCs w:val="22"/>
        </w:rPr>
      </w:pPr>
    </w:p>
    <w:p w:rsidR="00920B1C" w:rsidRPr="0031334A" w:rsidRDefault="00920B1C" w:rsidP="00920B1C">
      <w:pPr>
        <w:pStyle w:val="Odstavecseseznamem1"/>
        <w:numPr>
          <w:ilvl w:val="1"/>
          <w:numId w:val="1"/>
        </w:numPr>
        <w:tabs>
          <w:tab w:val="clear" w:pos="1021"/>
        </w:tabs>
        <w:spacing w:after="240"/>
        <w:jc w:val="both"/>
        <w:rPr>
          <w:rFonts w:ascii="Calibri" w:hAnsi="Calibri" w:cs="Calibri"/>
          <w:bCs/>
          <w:sz w:val="22"/>
          <w:szCs w:val="22"/>
        </w:rPr>
      </w:pPr>
      <w:bookmarkStart w:id="1" w:name="_Ref381969284"/>
      <w:r w:rsidRPr="0031334A">
        <w:rPr>
          <w:rFonts w:ascii="Calibri" w:hAnsi="Calibri" w:cs="Calibri"/>
          <w:b/>
          <w:bCs/>
          <w:sz w:val="22"/>
          <w:szCs w:val="22"/>
          <w:highlight w:val="yellow"/>
        </w:rPr>
        <w:t>__________________________</w:t>
      </w:r>
      <w:r w:rsidRPr="0031334A">
        <w:rPr>
          <w:rFonts w:ascii="Calibri" w:hAnsi="Calibri" w:cs="Calibri"/>
          <w:b/>
          <w:bCs/>
          <w:sz w:val="22"/>
          <w:szCs w:val="22"/>
        </w:rPr>
        <w:t>,</w:t>
      </w:r>
      <w:bookmarkEnd w:id="1"/>
    </w:p>
    <w:p w:rsidR="00920B1C" w:rsidRPr="0031334A" w:rsidRDefault="00920B1C" w:rsidP="00920B1C">
      <w:pPr>
        <w:ind w:left="567"/>
        <w:jc w:val="both"/>
        <w:rPr>
          <w:rFonts w:cs="Calibri"/>
          <w:sz w:val="22"/>
          <w:szCs w:val="22"/>
        </w:rPr>
      </w:pPr>
      <w:r w:rsidRPr="0031334A">
        <w:rPr>
          <w:rFonts w:cs="Calibri"/>
          <w:sz w:val="22"/>
          <w:szCs w:val="22"/>
        </w:rPr>
        <w:t xml:space="preserve">se sídlem:  </w:t>
      </w:r>
      <w:r w:rsidRPr="0031334A">
        <w:rPr>
          <w:rFonts w:cs="Calibri"/>
          <w:bCs/>
          <w:sz w:val="22"/>
          <w:szCs w:val="22"/>
          <w:highlight w:val="yellow"/>
        </w:rPr>
        <w:t>__________________</w:t>
      </w:r>
      <w:r w:rsidRPr="0031334A">
        <w:rPr>
          <w:rFonts w:cs="Calibri"/>
          <w:sz w:val="22"/>
          <w:szCs w:val="22"/>
        </w:rPr>
        <w:t>,</w:t>
      </w:r>
    </w:p>
    <w:p w:rsidR="00920B1C" w:rsidRPr="0031334A" w:rsidRDefault="00920B1C" w:rsidP="00920B1C">
      <w:pPr>
        <w:ind w:left="567"/>
        <w:jc w:val="both"/>
        <w:rPr>
          <w:rFonts w:cs="Calibri"/>
          <w:sz w:val="22"/>
          <w:szCs w:val="22"/>
        </w:rPr>
      </w:pPr>
      <w:r w:rsidRPr="0031334A">
        <w:rPr>
          <w:rFonts w:cs="Calibri"/>
          <w:sz w:val="22"/>
          <w:szCs w:val="22"/>
        </w:rPr>
        <w:t xml:space="preserve">jednající: </w:t>
      </w:r>
      <w:r w:rsidRPr="0031334A">
        <w:rPr>
          <w:rFonts w:cs="Calibri"/>
          <w:sz w:val="22"/>
          <w:szCs w:val="22"/>
          <w:highlight w:val="yellow"/>
        </w:rPr>
        <w:t>__________, ______________</w:t>
      </w:r>
      <w:r w:rsidRPr="0031334A">
        <w:rPr>
          <w:rFonts w:cs="Calibri"/>
          <w:sz w:val="22"/>
          <w:szCs w:val="22"/>
        </w:rPr>
        <w:t xml:space="preserve">, </w:t>
      </w:r>
    </w:p>
    <w:p w:rsidR="00920B1C" w:rsidRPr="0031334A" w:rsidRDefault="00920B1C" w:rsidP="00920B1C">
      <w:pPr>
        <w:ind w:left="567"/>
        <w:jc w:val="both"/>
        <w:rPr>
          <w:rFonts w:cs="Calibri"/>
          <w:sz w:val="22"/>
          <w:szCs w:val="22"/>
        </w:rPr>
      </w:pPr>
      <w:r w:rsidRPr="0031334A">
        <w:rPr>
          <w:rFonts w:cs="Calibri"/>
          <w:sz w:val="22"/>
          <w:szCs w:val="22"/>
        </w:rPr>
        <w:t>zapsaná v rejstříku</w:t>
      </w:r>
      <w:r w:rsidRPr="0031334A">
        <w:rPr>
          <w:rFonts w:cs="Calibri"/>
          <w:bCs/>
          <w:sz w:val="22"/>
          <w:szCs w:val="22"/>
          <w:highlight w:val="yellow"/>
        </w:rPr>
        <w:t>__________________</w:t>
      </w:r>
      <w:r w:rsidRPr="0031334A">
        <w:rPr>
          <w:rFonts w:cs="Calibri"/>
          <w:sz w:val="22"/>
          <w:szCs w:val="22"/>
        </w:rPr>
        <w:t xml:space="preserve">. </w:t>
      </w:r>
    </w:p>
    <w:p w:rsidR="00920B1C" w:rsidRPr="0031334A" w:rsidRDefault="00920B1C" w:rsidP="00920B1C">
      <w:pPr>
        <w:ind w:left="567"/>
        <w:jc w:val="both"/>
        <w:rPr>
          <w:rFonts w:cs="Calibri"/>
          <w:sz w:val="22"/>
          <w:szCs w:val="22"/>
        </w:rPr>
      </w:pPr>
      <w:r w:rsidRPr="0031334A">
        <w:rPr>
          <w:rFonts w:cs="Calibri"/>
          <w:sz w:val="22"/>
          <w:szCs w:val="22"/>
        </w:rPr>
        <w:t xml:space="preserve">       </w:t>
      </w:r>
    </w:p>
    <w:p w:rsidR="00920B1C" w:rsidRPr="0031334A" w:rsidRDefault="00920B1C" w:rsidP="00920B1C">
      <w:pPr>
        <w:ind w:left="567"/>
        <w:jc w:val="both"/>
        <w:rPr>
          <w:rFonts w:cs="Calibri"/>
          <w:sz w:val="22"/>
          <w:szCs w:val="22"/>
        </w:rPr>
      </w:pPr>
    </w:p>
    <w:p w:rsidR="00920B1C" w:rsidRPr="0031334A" w:rsidRDefault="00920B1C" w:rsidP="00920B1C">
      <w:pPr>
        <w:ind w:left="567"/>
        <w:jc w:val="both"/>
        <w:rPr>
          <w:rFonts w:cs="Calibri"/>
          <w:sz w:val="22"/>
          <w:szCs w:val="22"/>
        </w:rPr>
      </w:pPr>
      <w:r w:rsidRPr="0031334A">
        <w:rPr>
          <w:rFonts w:cs="Calibri"/>
          <w:sz w:val="22"/>
          <w:szCs w:val="22"/>
        </w:rPr>
        <w:t xml:space="preserve">Bankovní spojení: </w:t>
      </w:r>
      <w:r w:rsidRPr="0031334A">
        <w:rPr>
          <w:rFonts w:cs="Calibri"/>
          <w:sz w:val="22"/>
          <w:szCs w:val="22"/>
          <w:highlight w:val="yellow"/>
        </w:rPr>
        <w:t>__________________</w:t>
      </w:r>
    </w:p>
    <w:p w:rsidR="00920B1C" w:rsidRPr="0031334A" w:rsidRDefault="00920B1C" w:rsidP="00920B1C">
      <w:pPr>
        <w:ind w:left="567"/>
        <w:jc w:val="both"/>
        <w:rPr>
          <w:rFonts w:cs="Calibri"/>
          <w:sz w:val="22"/>
          <w:szCs w:val="22"/>
        </w:rPr>
      </w:pPr>
      <w:r w:rsidRPr="0031334A">
        <w:rPr>
          <w:rFonts w:cs="Calibri"/>
          <w:sz w:val="22"/>
          <w:szCs w:val="22"/>
        </w:rPr>
        <w:t xml:space="preserve">Číslo účtu: </w:t>
      </w:r>
      <w:r w:rsidRPr="0031334A">
        <w:rPr>
          <w:rFonts w:cs="Calibri"/>
          <w:sz w:val="22"/>
          <w:szCs w:val="22"/>
          <w:highlight w:val="yellow"/>
        </w:rPr>
        <w:t>_______________/______</w:t>
      </w:r>
    </w:p>
    <w:p w:rsidR="00920B1C" w:rsidRPr="0031334A" w:rsidRDefault="00920B1C" w:rsidP="00920B1C">
      <w:pPr>
        <w:ind w:left="567"/>
        <w:jc w:val="both"/>
        <w:rPr>
          <w:rFonts w:cs="Calibri"/>
          <w:sz w:val="22"/>
          <w:szCs w:val="22"/>
        </w:rPr>
      </w:pPr>
      <w:r w:rsidRPr="0031334A">
        <w:rPr>
          <w:rFonts w:cs="Calibri"/>
          <w:sz w:val="22"/>
          <w:szCs w:val="22"/>
        </w:rPr>
        <w:t xml:space="preserve">IČ: </w:t>
      </w:r>
      <w:r w:rsidRPr="0031334A">
        <w:rPr>
          <w:rFonts w:cs="Calibri"/>
          <w:sz w:val="22"/>
          <w:szCs w:val="22"/>
          <w:highlight w:val="yellow"/>
        </w:rPr>
        <w:t>____________</w:t>
      </w:r>
    </w:p>
    <w:p w:rsidR="00920B1C" w:rsidRPr="0031334A" w:rsidRDefault="00920B1C" w:rsidP="00920B1C">
      <w:pPr>
        <w:ind w:left="567"/>
        <w:jc w:val="both"/>
        <w:rPr>
          <w:rFonts w:cs="Calibri"/>
          <w:sz w:val="22"/>
          <w:szCs w:val="22"/>
        </w:rPr>
      </w:pPr>
      <w:r w:rsidRPr="0031334A">
        <w:rPr>
          <w:rFonts w:cs="Calibri"/>
          <w:sz w:val="22"/>
          <w:szCs w:val="22"/>
        </w:rPr>
        <w:t xml:space="preserve">DIČ: </w:t>
      </w:r>
      <w:r w:rsidRPr="0031334A">
        <w:rPr>
          <w:rFonts w:cs="Calibri"/>
          <w:sz w:val="22"/>
          <w:szCs w:val="22"/>
          <w:highlight w:val="yellow"/>
        </w:rPr>
        <w:t>____________</w:t>
      </w:r>
      <w:r w:rsidRPr="0031334A">
        <w:rPr>
          <w:rFonts w:cs="Calibri"/>
          <w:sz w:val="22"/>
          <w:szCs w:val="22"/>
        </w:rPr>
        <w:t xml:space="preserve"> </w:t>
      </w:r>
      <w:r w:rsidRPr="0031334A">
        <w:rPr>
          <w:rFonts w:cs="Calibri"/>
          <w:snapToGrid w:val="0"/>
          <w:color w:val="FF0000"/>
          <w:sz w:val="22"/>
          <w:szCs w:val="22"/>
        </w:rPr>
        <w:t>(doplní uchazeč)</w:t>
      </w:r>
    </w:p>
    <w:p w:rsidR="00920B1C" w:rsidRPr="0031334A" w:rsidRDefault="00920B1C" w:rsidP="00920B1C">
      <w:pPr>
        <w:ind w:left="567"/>
        <w:jc w:val="both"/>
        <w:rPr>
          <w:rFonts w:cs="Calibri"/>
          <w:sz w:val="22"/>
          <w:szCs w:val="22"/>
        </w:rPr>
      </w:pPr>
    </w:p>
    <w:p w:rsidR="00920B1C" w:rsidRPr="0031334A" w:rsidRDefault="00920B1C" w:rsidP="00920B1C">
      <w:pPr>
        <w:ind w:left="567"/>
        <w:jc w:val="both"/>
        <w:rPr>
          <w:rFonts w:cs="Calibri"/>
          <w:sz w:val="22"/>
          <w:szCs w:val="22"/>
        </w:rPr>
      </w:pPr>
      <w:r w:rsidRPr="0031334A">
        <w:rPr>
          <w:rFonts w:cs="Calibri"/>
          <w:sz w:val="22"/>
          <w:szCs w:val="22"/>
        </w:rPr>
        <w:t>(dále jen "</w:t>
      </w:r>
      <w:r w:rsidR="00291C88" w:rsidRPr="0031334A">
        <w:rPr>
          <w:rFonts w:cs="Calibri"/>
          <w:b/>
          <w:bCs/>
          <w:sz w:val="22"/>
          <w:szCs w:val="22"/>
        </w:rPr>
        <w:t>Zhotovitel</w:t>
      </w:r>
      <w:r w:rsidRPr="0031334A">
        <w:rPr>
          <w:rFonts w:cs="Calibri"/>
          <w:sz w:val="22"/>
          <w:szCs w:val="22"/>
        </w:rPr>
        <w:t xml:space="preserve">"), </w:t>
      </w:r>
    </w:p>
    <w:p w:rsidR="00920B1C" w:rsidRPr="0031334A" w:rsidRDefault="00920B1C" w:rsidP="00920B1C">
      <w:pPr>
        <w:ind w:left="567"/>
        <w:jc w:val="both"/>
        <w:rPr>
          <w:rFonts w:cs="Calibri"/>
          <w:sz w:val="22"/>
          <w:szCs w:val="22"/>
        </w:rPr>
      </w:pPr>
    </w:p>
    <w:p w:rsidR="00920B1C" w:rsidRPr="0031334A" w:rsidRDefault="00920B1C" w:rsidP="00920B1C">
      <w:pPr>
        <w:ind w:left="567"/>
        <w:jc w:val="center"/>
        <w:rPr>
          <w:rFonts w:cs="Calibri"/>
          <w:sz w:val="22"/>
          <w:szCs w:val="22"/>
        </w:rPr>
      </w:pPr>
      <w:r w:rsidRPr="0031334A">
        <w:rPr>
          <w:rFonts w:cs="Calibri"/>
          <w:sz w:val="22"/>
          <w:szCs w:val="22"/>
        </w:rPr>
        <w:t>(dále společně jen "</w:t>
      </w:r>
      <w:r w:rsidRPr="0031334A">
        <w:rPr>
          <w:rFonts w:cs="Calibri"/>
          <w:b/>
          <w:bCs/>
          <w:sz w:val="22"/>
          <w:szCs w:val="22"/>
        </w:rPr>
        <w:t>Smluvní strany</w:t>
      </w:r>
      <w:r w:rsidRPr="0031334A">
        <w:rPr>
          <w:rFonts w:cs="Calibri"/>
          <w:sz w:val="22"/>
          <w:szCs w:val="22"/>
        </w:rPr>
        <w:t>" nebo každý z nich samostatně jen "</w:t>
      </w:r>
      <w:r w:rsidRPr="0031334A">
        <w:rPr>
          <w:rFonts w:cs="Calibri"/>
          <w:b/>
          <w:bCs/>
          <w:sz w:val="22"/>
          <w:szCs w:val="22"/>
        </w:rPr>
        <w:t>Smluvní strana</w:t>
      </w:r>
      <w:r w:rsidRPr="0031334A">
        <w:rPr>
          <w:rFonts w:cs="Calibri"/>
          <w:sz w:val="22"/>
          <w:szCs w:val="22"/>
        </w:rPr>
        <w:t>").</w:t>
      </w:r>
    </w:p>
    <w:p w:rsidR="00E93092" w:rsidRPr="0031334A" w:rsidRDefault="00E93092">
      <w:pPr>
        <w:spacing w:after="200" w:line="276" w:lineRule="auto"/>
        <w:rPr>
          <w:rFonts w:eastAsia="Calibri" w:cs="Calibri"/>
          <w:b/>
          <w:bCs/>
          <w:kern w:val="1"/>
          <w:sz w:val="22"/>
          <w:szCs w:val="22"/>
          <w:u w:val="single"/>
        </w:rPr>
      </w:pPr>
      <w:r w:rsidRPr="0031334A">
        <w:rPr>
          <w:rFonts w:cs="Calibri"/>
          <w:b/>
          <w:bCs/>
          <w:sz w:val="22"/>
          <w:szCs w:val="22"/>
          <w:u w:val="single"/>
        </w:rPr>
        <w:br w:type="page"/>
      </w:r>
    </w:p>
    <w:p w:rsidR="00920B1C" w:rsidRPr="0031334A" w:rsidRDefault="00920B1C" w:rsidP="00920B1C">
      <w:pPr>
        <w:pStyle w:val="Odstavecseseznamem1"/>
        <w:numPr>
          <w:ilvl w:val="0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ZÁKLADNÍ USTANOVENÍ</w:t>
      </w:r>
    </w:p>
    <w:p w:rsidR="00920B1C" w:rsidRPr="0031334A" w:rsidRDefault="00291C88" w:rsidP="00920B1C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 w:cs="Calibri"/>
          <w:sz w:val="22"/>
          <w:szCs w:val="22"/>
        </w:rPr>
        <w:t>Objednatel</w:t>
      </w:r>
      <w:r w:rsidR="00920B1C" w:rsidRPr="0031334A">
        <w:rPr>
          <w:rFonts w:ascii="Calibri" w:hAnsi="Calibri" w:cs="Calibri"/>
          <w:sz w:val="22"/>
          <w:szCs w:val="22"/>
        </w:rPr>
        <w:t xml:space="preserve"> je veřejná výzkumná instituce, jejíž hlavní činností je </w:t>
      </w:r>
      <w:r w:rsidR="007B1020" w:rsidRPr="0031334A">
        <w:rPr>
          <w:rFonts w:ascii="Calibri" w:hAnsi="Calibri" w:cs="Calibri"/>
          <w:sz w:val="22"/>
          <w:szCs w:val="22"/>
        </w:rPr>
        <w:t>vědecký výzkum v oblasti fyziky</w:t>
      </w:r>
      <w:r w:rsidR="00920B1C" w:rsidRPr="0031334A">
        <w:rPr>
          <w:rFonts w:ascii="Calibri" w:hAnsi="Calibri" w:cs="Calibri"/>
          <w:sz w:val="22"/>
          <w:szCs w:val="22"/>
        </w:rPr>
        <w:t>.</w:t>
      </w:r>
    </w:p>
    <w:p w:rsidR="00920B1C" w:rsidRPr="0031334A" w:rsidRDefault="00291C88" w:rsidP="00920B1C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 w:cs="Calibri"/>
          <w:sz w:val="22"/>
          <w:szCs w:val="22"/>
        </w:rPr>
        <w:t>Zhotovitel</w:t>
      </w:r>
      <w:r w:rsidR="00920B1C" w:rsidRPr="0031334A">
        <w:rPr>
          <w:rFonts w:ascii="Calibri" w:hAnsi="Calibri" w:cs="Calibri"/>
          <w:sz w:val="22"/>
          <w:szCs w:val="22"/>
        </w:rPr>
        <w:t xml:space="preserve"> je vítězným uchazečem </w:t>
      </w:r>
      <w:r w:rsidR="00E161AC" w:rsidRPr="0031334A">
        <w:rPr>
          <w:rFonts w:ascii="Calibri" w:hAnsi="Calibri" w:cs="Calibri"/>
          <w:sz w:val="22"/>
          <w:szCs w:val="22"/>
        </w:rPr>
        <w:t>zadávacího řízení k veřejné zakázce</w:t>
      </w:r>
      <w:r w:rsidR="007B1020" w:rsidRPr="0031334A">
        <w:rPr>
          <w:rFonts w:ascii="Calibri" w:hAnsi="Calibri" w:cs="Calibri"/>
          <w:sz w:val="22"/>
          <w:szCs w:val="22"/>
        </w:rPr>
        <w:t xml:space="preserve"> </w:t>
      </w:r>
      <w:r w:rsidR="00920B1C" w:rsidRPr="0031334A">
        <w:rPr>
          <w:rFonts w:ascii="Calibri" w:hAnsi="Calibri" w:cs="Calibri"/>
          <w:sz w:val="22"/>
          <w:szCs w:val="22"/>
        </w:rPr>
        <w:t xml:space="preserve">pod názvem </w:t>
      </w:r>
      <w:r w:rsidR="00920B1C" w:rsidRPr="0031334A">
        <w:rPr>
          <w:rFonts w:ascii="Calibri" w:hAnsi="Calibri" w:cs="Calibri"/>
          <w:b/>
          <w:sz w:val="22"/>
          <w:szCs w:val="22"/>
        </w:rPr>
        <w:t>„</w:t>
      </w:r>
      <w:r w:rsidR="006C0B4E" w:rsidRPr="0031334A">
        <w:rPr>
          <w:rFonts w:ascii="Calibri" w:eastAsiaTheme="minorHAnsi" w:hAnsi="Calibri" w:cs="Calibri"/>
          <w:b/>
          <w:sz w:val="22"/>
          <w:szCs w:val="22"/>
          <w:lang w:eastAsia="en-US"/>
        </w:rPr>
        <w:t>Výměna oken v budově C, FZÚ Cukrovarnická 10</w:t>
      </w:r>
      <w:r w:rsidR="00920B1C" w:rsidRPr="0031334A">
        <w:rPr>
          <w:rFonts w:ascii="Calibri" w:hAnsi="Calibri" w:cs="Calibri"/>
          <w:b/>
          <w:sz w:val="22"/>
          <w:szCs w:val="22"/>
        </w:rPr>
        <w:t>“</w:t>
      </w:r>
      <w:r w:rsidR="00920B1C" w:rsidRPr="0031334A">
        <w:rPr>
          <w:rFonts w:ascii="Calibri" w:hAnsi="Calibri" w:cs="Calibri"/>
          <w:sz w:val="22"/>
          <w:szCs w:val="22"/>
        </w:rPr>
        <w:t xml:space="preserve"> (dále jen „</w:t>
      </w:r>
      <w:r w:rsidR="00920B1C" w:rsidRPr="0031334A">
        <w:rPr>
          <w:rFonts w:ascii="Calibri" w:hAnsi="Calibri" w:cs="Calibri"/>
          <w:b/>
          <w:sz w:val="22"/>
          <w:szCs w:val="22"/>
        </w:rPr>
        <w:t>Zadávací řízení</w:t>
      </w:r>
      <w:r w:rsidR="00920B1C" w:rsidRPr="0031334A">
        <w:rPr>
          <w:rFonts w:ascii="Calibri" w:hAnsi="Calibri" w:cs="Calibri"/>
          <w:sz w:val="22"/>
          <w:szCs w:val="22"/>
        </w:rPr>
        <w:t>“) na zhotovení a dodání předmětu plnění dle této Smlouvy.</w:t>
      </w:r>
    </w:p>
    <w:p w:rsidR="00920B1C" w:rsidRPr="0031334A" w:rsidRDefault="00920B1C" w:rsidP="00920B1C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/>
          <w:sz w:val="22"/>
          <w:szCs w:val="22"/>
        </w:rPr>
        <w:t>Výchozími podklady pro dodání předmětu</w:t>
      </w:r>
      <w:r w:rsidRPr="0031334A">
        <w:rPr>
          <w:rFonts w:ascii="Calibri" w:hAnsi="Calibri"/>
          <w:b/>
          <w:sz w:val="22"/>
          <w:szCs w:val="22"/>
        </w:rPr>
        <w:t xml:space="preserve"> </w:t>
      </w:r>
      <w:r w:rsidRPr="0031334A">
        <w:rPr>
          <w:rFonts w:ascii="Calibri" w:hAnsi="Calibri"/>
          <w:sz w:val="22"/>
          <w:szCs w:val="22"/>
        </w:rPr>
        <w:t>plnění dle této Smlouvy jsou</w:t>
      </w:r>
    </w:p>
    <w:p w:rsidR="00920B1C" w:rsidRPr="001B62E5" w:rsidRDefault="00D84B0C" w:rsidP="00920B1C">
      <w:pPr>
        <w:pStyle w:val="Odstavecseseznamem1"/>
        <w:numPr>
          <w:ilvl w:val="2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Výzva k podání nabídky</w:t>
      </w:r>
      <w:r w:rsidRPr="001B62E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pro </w:t>
      </w:r>
      <w:r w:rsidRPr="001B62E5">
        <w:rPr>
          <w:rFonts w:ascii="Calibri" w:hAnsi="Calibri" w:cs="Calibri"/>
          <w:sz w:val="22"/>
          <w:szCs w:val="22"/>
        </w:rPr>
        <w:t>Zadávací řízení v rozsahu té části, která předmět plnění technicky popisuje</w:t>
      </w:r>
      <w:r>
        <w:rPr>
          <w:rFonts w:ascii="Calibri" w:hAnsi="Calibri" w:cs="Calibri"/>
          <w:sz w:val="22"/>
          <w:szCs w:val="22"/>
        </w:rPr>
        <w:t xml:space="preserve"> (včetně souvisejících příloh, zejména výkazu výměr </w:t>
      </w:r>
      <w:r w:rsidR="001E4958">
        <w:rPr>
          <w:rFonts w:ascii="Calibri" w:hAnsi="Calibri" w:cs="Calibri"/>
          <w:sz w:val="22"/>
          <w:szCs w:val="22"/>
        </w:rPr>
        <w:t>určeného k </w:t>
      </w:r>
      <w:proofErr w:type="spellStart"/>
      <w:r w:rsidR="001E4958">
        <w:rPr>
          <w:rFonts w:ascii="Calibri" w:hAnsi="Calibri" w:cs="Calibri"/>
          <w:sz w:val="22"/>
          <w:szCs w:val="22"/>
        </w:rPr>
        <w:t>nacenění</w:t>
      </w:r>
      <w:proofErr w:type="spellEnd"/>
      <w:r w:rsidR="001E495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 rozhodnutí</w:t>
      </w:r>
      <w:r w:rsidRPr="001B62E5">
        <w:rPr>
          <w:rFonts w:ascii="Calibri" w:hAnsi="Calibri" w:cs="Calibri"/>
          <w:sz w:val="22"/>
          <w:szCs w:val="22"/>
        </w:rPr>
        <w:t xml:space="preserve"> odboru památkové péče MHMP</w:t>
      </w:r>
      <w:r>
        <w:rPr>
          <w:rFonts w:ascii="Calibri" w:hAnsi="Calibri" w:cs="Calibri"/>
          <w:sz w:val="22"/>
          <w:szCs w:val="22"/>
        </w:rPr>
        <w:t xml:space="preserve">) </w:t>
      </w:r>
      <w:r w:rsidR="00920B1C" w:rsidRPr="0031334A">
        <w:rPr>
          <w:rFonts w:ascii="Calibri" w:hAnsi="Calibri" w:cs="Calibri"/>
          <w:sz w:val="22"/>
          <w:szCs w:val="22"/>
        </w:rPr>
        <w:t xml:space="preserve">jako </w:t>
      </w:r>
      <w:r w:rsidR="00920B1C" w:rsidRPr="0031334A">
        <w:rPr>
          <w:rFonts w:ascii="Calibri" w:hAnsi="Calibri" w:cs="Calibri"/>
          <w:b/>
          <w:sz w:val="22"/>
          <w:szCs w:val="22"/>
        </w:rPr>
        <w:t>Příloha č. 1</w:t>
      </w:r>
      <w:r w:rsidR="00801B97">
        <w:rPr>
          <w:rFonts w:ascii="Calibri" w:hAnsi="Calibri" w:cs="Calibri"/>
          <w:b/>
          <w:sz w:val="22"/>
          <w:szCs w:val="22"/>
        </w:rPr>
        <w:t xml:space="preserve"> – Technické specifikace</w:t>
      </w:r>
    </w:p>
    <w:p w:rsidR="00920B1C" w:rsidRPr="00C047D7" w:rsidRDefault="00920B1C" w:rsidP="00920B1C">
      <w:pPr>
        <w:pStyle w:val="Odstavecseseznamem1"/>
        <w:numPr>
          <w:ilvl w:val="2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B62E5">
        <w:rPr>
          <w:rFonts w:ascii="Calibri" w:hAnsi="Calibri" w:cs="Calibri"/>
          <w:sz w:val="22"/>
          <w:szCs w:val="22"/>
        </w:rPr>
        <w:t xml:space="preserve">Nabídka </w:t>
      </w:r>
      <w:r w:rsidR="00291C88" w:rsidRPr="001B62E5">
        <w:rPr>
          <w:rFonts w:ascii="Calibri" w:hAnsi="Calibri" w:cs="Calibri"/>
          <w:sz w:val="22"/>
          <w:szCs w:val="22"/>
        </w:rPr>
        <w:t>Zhotovitel</w:t>
      </w:r>
      <w:r w:rsidRPr="001B62E5">
        <w:rPr>
          <w:rFonts w:ascii="Calibri" w:hAnsi="Calibri" w:cs="Calibri"/>
          <w:sz w:val="22"/>
          <w:szCs w:val="22"/>
        </w:rPr>
        <w:t xml:space="preserve">e podaná v rámci Zadávacího řízení v rozsahu té části, která předmět plnění technicky popisuje </w:t>
      </w:r>
      <w:r w:rsidR="00F670E3">
        <w:rPr>
          <w:rFonts w:ascii="Calibri" w:hAnsi="Calibri" w:cs="Calibri"/>
          <w:sz w:val="22"/>
          <w:szCs w:val="22"/>
        </w:rPr>
        <w:t xml:space="preserve">(včetně souvisejících příloh, zejména vyplněného výkazu výměr) </w:t>
      </w:r>
      <w:r w:rsidRPr="001B62E5">
        <w:rPr>
          <w:rFonts w:ascii="Calibri" w:hAnsi="Calibri" w:cs="Calibri"/>
          <w:sz w:val="22"/>
          <w:szCs w:val="22"/>
        </w:rPr>
        <w:t xml:space="preserve">jako </w:t>
      </w:r>
      <w:r w:rsidRPr="001B62E5">
        <w:rPr>
          <w:rFonts w:ascii="Calibri" w:hAnsi="Calibri" w:cs="Calibri"/>
          <w:b/>
          <w:sz w:val="22"/>
          <w:szCs w:val="22"/>
        </w:rPr>
        <w:t>Příloha č. 2</w:t>
      </w:r>
      <w:r w:rsidR="00F670E3">
        <w:rPr>
          <w:rFonts w:ascii="Calibri" w:hAnsi="Calibri" w:cs="Calibri"/>
          <w:b/>
          <w:sz w:val="22"/>
          <w:szCs w:val="22"/>
        </w:rPr>
        <w:t xml:space="preserve"> - Nabídka</w:t>
      </w:r>
      <w:r w:rsidRPr="001B62E5">
        <w:rPr>
          <w:rFonts w:ascii="Calibri" w:hAnsi="Calibri" w:cs="Calibri"/>
          <w:sz w:val="22"/>
          <w:szCs w:val="22"/>
        </w:rPr>
        <w:t>.</w:t>
      </w:r>
    </w:p>
    <w:p w:rsidR="00920B1C" w:rsidRPr="0031334A" w:rsidRDefault="00920B1C" w:rsidP="00920B1C">
      <w:pPr>
        <w:spacing w:after="240"/>
        <w:ind w:left="720"/>
        <w:jc w:val="both"/>
        <w:rPr>
          <w:rFonts w:cs="Calibri"/>
          <w:sz w:val="22"/>
          <w:szCs w:val="22"/>
        </w:rPr>
      </w:pPr>
      <w:r w:rsidRPr="0031334A">
        <w:rPr>
          <w:rFonts w:cs="Calibri"/>
          <w:sz w:val="22"/>
          <w:szCs w:val="22"/>
        </w:rPr>
        <w:t>V případě kolize Příloh Smlouvy má přednost technický požadavek vyšší úrovně a jakosti.</w:t>
      </w:r>
    </w:p>
    <w:p w:rsidR="00453BDF" w:rsidRPr="00A56A87" w:rsidRDefault="00101F39" w:rsidP="00623C8B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Cs/>
          <w:sz w:val="22"/>
          <w:szCs w:val="22"/>
          <w:u w:val="single"/>
        </w:rPr>
      </w:pPr>
      <w:bookmarkStart w:id="2" w:name="_Ref385946571"/>
      <w:r w:rsidRPr="0031334A">
        <w:rPr>
          <w:rFonts w:ascii="Calibri" w:hAnsi="Calibri"/>
          <w:sz w:val="22"/>
          <w:szCs w:val="22"/>
        </w:rPr>
        <w:t>Plnění dle této S</w:t>
      </w:r>
      <w:r w:rsidR="00AA1732" w:rsidRPr="0031334A">
        <w:rPr>
          <w:rFonts w:ascii="Calibri" w:hAnsi="Calibri"/>
          <w:sz w:val="22"/>
          <w:szCs w:val="22"/>
        </w:rPr>
        <w:t>mlouvy je omezeno podmínkami pro stavby v památkově chráněném území</w:t>
      </w:r>
      <w:r w:rsidR="00B7473D" w:rsidRPr="00A56A87">
        <w:rPr>
          <w:rFonts w:ascii="Calibri" w:hAnsi="Calibri"/>
          <w:sz w:val="22"/>
          <w:szCs w:val="22"/>
        </w:rPr>
        <w:t>.</w:t>
      </w:r>
      <w:bookmarkEnd w:id="2"/>
    </w:p>
    <w:p w:rsidR="00920B1C" w:rsidRPr="001B62E5" w:rsidRDefault="00291C88" w:rsidP="00920B1C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 w:cs="Calibri"/>
          <w:sz w:val="22"/>
          <w:szCs w:val="22"/>
        </w:rPr>
        <w:t>Zhotovitel</w:t>
      </w:r>
      <w:r w:rsidR="00920B1C" w:rsidRPr="0031334A">
        <w:rPr>
          <w:rFonts w:ascii="Calibri" w:hAnsi="Calibri" w:cs="Calibri"/>
          <w:sz w:val="22"/>
          <w:szCs w:val="22"/>
        </w:rPr>
        <w:t xml:space="preserve"> prohlašuje, že disponuje veškerými odbornými předpoklady potřebnými pro dodání předmětu plnění, k činnosti dle Smlouvy je oprávněn a na jeho straně neexistují žádné překážky, které by mu bránily předmět plnění dle Smlouvy dodat.</w:t>
      </w:r>
    </w:p>
    <w:p w:rsidR="00920B1C" w:rsidRPr="0031334A" w:rsidRDefault="00291C88" w:rsidP="00920B1C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B62E5">
        <w:rPr>
          <w:rFonts w:ascii="Calibri" w:hAnsi="Calibri" w:cs="Calibri"/>
          <w:sz w:val="22"/>
          <w:szCs w:val="22"/>
        </w:rPr>
        <w:t>Zhotovitel</w:t>
      </w:r>
      <w:r w:rsidR="00920B1C" w:rsidRPr="001B62E5">
        <w:rPr>
          <w:rFonts w:ascii="Calibri" w:hAnsi="Calibri" w:cs="Calibri"/>
          <w:sz w:val="22"/>
          <w:szCs w:val="22"/>
        </w:rPr>
        <w:t xml:space="preserve"> bere na vědomí, že </w:t>
      </w:r>
      <w:r w:rsidRPr="001B62E5">
        <w:rPr>
          <w:rFonts w:ascii="Calibri" w:hAnsi="Calibri" w:cs="Calibri"/>
          <w:sz w:val="22"/>
          <w:szCs w:val="22"/>
        </w:rPr>
        <w:t>Objednatel</w:t>
      </w:r>
      <w:r w:rsidR="00920B1C" w:rsidRPr="001B62E5">
        <w:rPr>
          <w:rFonts w:ascii="Calibri" w:hAnsi="Calibri" w:cs="Calibri"/>
          <w:sz w:val="22"/>
          <w:szCs w:val="22"/>
        </w:rPr>
        <w:t xml:space="preserve"> považuje účast </w:t>
      </w:r>
      <w:r w:rsidRPr="001B62E5">
        <w:rPr>
          <w:rFonts w:ascii="Calibri" w:hAnsi="Calibri" w:cs="Calibri"/>
          <w:sz w:val="22"/>
          <w:szCs w:val="22"/>
        </w:rPr>
        <w:t>Zhotovitel</w:t>
      </w:r>
      <w:r w:rsidR="00920B1C" w:rsidRPr="001B62E5">
        <w:rPr>
          <w:rFonts w:ascii="Calibri" w:hAnsi="Calibri" w:cs="Calibri"/>
          <w:sz w:val="22"/>
          <w:szCs w:val="22"/>
        </w:rPr>
        <w:t>e</w:t>
      </w:r>
      <w:r w:rsidR="00920B1C" w:rsidRPr="00C047D7">
        <w:rPr>
          <w:rFonts w:ascii="Calibri" w:hAnsi="Calibri" w:cs="Calibri"/>
          <w:sz w:val="22"/>
          <w:szCs w:val="22"/>
        </w:rPr>
        <w:t xml:space="preserve"> ve veřejné zakázce při splnění kvalifikačních předpokladů za potvrzení skutečnosti, že </w:t>
      </w:r>
      <w:r w:rsidRPr="0031334A">
        <w:rPr>
          <w:rFonts w:ascii="Calibri" w:hAnsi="Calibri" w:cs="Calibri"/>
          <w:sz w:val="22"/>
          <w:szCs w:val="22"/>
        </w:rPr>
        <w:t>Zhotovitel</w:t>
      </w:r>
      <w:r w:rsidR="00920B1C" w:rsidRPr="0031334A">
        <w:rPr>
          <w:rFonts w:ascii="Calibri" w:hAnsi="Calibri" w:cs="Calibri"/>
          <w:sz w:val="22"/>
          <w:szCs w:val="22"/>
        </w:rPr>
        <w:t xml:space="preserve"> je ve smyslu ustanovení § 5 odst. 1 zákona č. 89/2012</w:t>
      </w:r>
      <w:r w:rsidR="00E161AC" w:rsidRPr="0031334A">
        <w:rPr>
          <w:rFonts w:ascii="Calibri" w:hAnsi="Calibri" w:cs="Calibri"/>
          <w:sz w:val="22"/>
          <w:szCs w:val="22"/>
        </w:rPr>
        <w:t xml:space="preserve"> Sb</w:t>
      </w:r>
      <w:r w:rsidR="00920B1C" w:rsidRPr="0031334A">
        <w:rPr>
          <w:rFonts w:ascii="Calibri" w:hAnsi="Calibri" w:cs="Calibri"/>
          <w:sz w:val="22"/>
          <w:szCs w:val="22"/>
        </w:rPr>
        <w:t xml:space="preserve">., občanský zákoník (dále jen </w:t>
      </w:r>
      <w:r w:rsidR="00920B1C" w:rsidRPr="0031334A">
        <w:rPr>
          <w:rFonts w:ascii="Calibri" w:hAnsi="Calibri" w:cs="Calibri"/>
          <w:b/>
          <w:sz w:val="22"/>
          <w:szCs w:val="22"/>
        </w:rPr>
        <w:t>„OZ“</w:t>
      </w:r>
      <w:r w:rsidR="00920B1C" w:rsidRPr="0031334A">
        <w:rPr>
          <w:rFonts w:ascii="Calibri" w:hAnsi="Calibri" w:cs="Calibri"/>
          <w:sz w:val="22"/>
          <w:szCs w:val="22"/>
        </w:rPr>
        <w:t xml:space="preserve">) schopen při plnění této Smlouvy jednat se znalostí a pečlivostí, která je s jeho povoláním nebo stavem spojena, s tím, že případné jeho jednání bez této odborné péče půjde k jeho tíži. </w:t>
      </w:r>
      <w:r w:rsidRPr="0031334A">
        <w:rPr>
          <w:rFonts w:ascii="Calibri" w:hAnsi="Calibri" w:cs="Calibri"/>
          <w:sz w:val="22"/>
          <w:szCs w:val="22"/>
        </w:rPr>
        <w:t>Zhotovitel</w:t>
      </w:r>
      <w:r w:rsidR="00920B1C" w:rsidRPr="0031334A">
        <w:rPr>
          <w:rFonts w:ascii="Calibri" w:hAnsi="Calibri" w:cs="Calibri"/>
          <w:sz w:val="22"/>
          <w:szCs w:val="22"/>
        </w:rPr>
        <w:t xml:space="preserve"> nesmí svou kvalitu odborníka ani své hospodářské postavení zneužít k vytváření nebo k využití závislosti slabší strany a k dosažení zřejmé a nedůvodné nerovnováhy ve vzájemných právech a povinnostech Smluvních stran.</w:t>
      </w:r>
    </w:p>
    <w:p w:rsidR="00920B1C" w:rsidRPr="00ED1012" w:rsidRDefault="00291C88" w:rsidP="00920B1C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ED1012">
        <w:rPr>
          <w:rFonts w:asciiTheme="minorHAnsi" w:hAnsiTheme="minorHAnsi" w:cs="Calibri"/>
          <w:sz w:val="22"/>
          <w:szCs w:val="22"/>
        </w:rPr>
        <w:t>Zhotovitel</w:t>
      </w:r>
      <w:r w:rsidR="00920B1C" w:rsidRPr="00ED1012">
        <w:rPr>
          <w:rFonts w:asciiTheme="minorHAnsi" w:hAnsiTheme="minorHAnsi" w:cs="Calibri"/>
          <w:sz w:val="22"/>
          <w:szCs w:val="22"/>
        </w:rPr>
        <w:t xml:space="preserve"> bere na vědomí, že </w:t>
      </w:r>
      <w:r w:rsidRPr="00ED1012">
        <w:rPr>
          <w:rFonts w:asciiTheme="minorHAnsi" w:hAnsiTheme="minorHAnsi" w:cs="Calibri"/>
          <w:sz w:val="22"/>
          <w:szCs w:val="22"/>
        </w:rPr>
        <w:t>Objednatel</w:t>
      </w:r>
      <w:r w:rsidR="00920B1C" w:rsidRPr="00ED1012">
        <w:rPr>
          <w:rFonts w:asciiTheme="minorHAnsi" w:hAnsiTheme="minorHAnsi" w:cs="Calibri"/>
          <w:sz w:val="22"/>
          <w:szCs w:val="22"/>
        </w:rPr>
        <w:t xml:space="preserve"> není ve vztahu k předmětu této Smlouvy podnikatelem, a ani se předmět této Smlouvy netýká podnikatelské činnosti </w:t>
      </w:r>
      <w:r w:rsidRPr="00ED1012">
        <w:rPr>
          <w:rFonts w:asciiTheme="minorHAnsi" w:hAnsiTheme="minorHAnsi" w:cs="Calibri"/>
          <w:sz w:val="22"/>
          <w:szCs w:val="22"/>
        </w:rPr>
        <w:t>Objednatel</w:t>
      </w:r>
      <w:r w:rsidR="00920B1C" w:rsidRPr="00ED1012">
        <w:rPr>
          <w:rFonts w:asciiTheme="minorHAnsi" w:hAnsiTheme="minorHAnsi" w:cs="Calibri"/>
          <w:sz w:val="22"/>
          <w:szCs w:val="22"/>
        </w:rPr>
        <w:t>e.</w:t>
      </w:r>
    </w:p>
    <w:p w:rsidR="00ED1012" w:rsidRPr="00ED1012" w:rsidRDefault="00ED1012" w:rsidP="00920B1C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ED1012">
        <w:rPr>
          <w:rFonts w:asciiTheme="minorHAnsi" w:hAnsiTheme="minorHAnsi" w:cs="Calibri"/>
          <w:sz w:val="22"/>
          <w:szCs w:val="22"/>
        </w:rPr>
        <w:t>Zhotovitel bere na vědomí, že Objednatel hradí kupní cenu za předmět plnění dle Smlouvy z dotace vázanou na čerpání v kalendářním roce uzavření Smlouvy. Dodání předmětu plnění ve stanovených termínech a kvalitě, jak vyplývá z Příloh č. 1 a 2 této Smlouvy, je z tohoto důvodu pro Objednatele zásadní. V případě, že Zhotovitel nesplní smluvní požadavky, může Objednateli vzniknout škoda.</w:t>
      </w:r>
    </w:p>
    <w:p w:rsidR="00920B1C" w:rsidRPr="00ED1012" w:rsidRDefault="00291C88" w:rsidP="00920B1C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ED1012">
        <w:rPr>
          <w:rFonts w:asciiTheme="minorHAnsi" w:hAnsiTheme="minorHAnsi" w:cs="Calibri"/>
          <w:sz w:val="22"/>
          <w:szCs w:val="22"/>
        </w:rPr>
        <w:t>Zhotovitel</w:t>
      </w:r>
      <w:r w:rsidR="00920B1C" w:rsidRPr="00ED1012">
        <w:rPr>
          <w:rFonts w:asciiTheme="minorHAnsi" w:hAnsiTheme="minorHAnsi" w:cs="Calibri"/>
          <w:sz w:val="22"/>
          <w:szCs w:val="22"/>
        </w:rPr>
        <w:t xml:space="preserve"> prohlašuje, že dojde-li ke změně okolností ve smyslu ustanovení § 1765 odst. 2 OZ, přejímá na sebe nebezpečí změny okolností. </w:t>
      </w:r>
    </w:p>
    <w:p w:rsidR="00E93092" w:rsidRDefault="00E93092" w:rsidP="00E93092">
      <w:pPr>
        <w:pStyle w:val="Odstavecseseznamem1"/>
        <w:spacing w:after="240"/>
        <w:ind w:left="567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E92A0B" w:rsidRPr="0031334A" w:rsidRDefault="00E92A0B" w:rsidP="00E93092">
      <w:pPr>
        <w:pStyle w:val="Odstavecseseznamem1"/>
        <w:spacing w:after="240"/>
        <w:ind w:left="567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920B1C" w:rsidRPr="0031334A" w:rsidRDefault="00920B1C" w:rsidP="00920B1C">
      <w:pPr>
        <w:pStyle w:val="Odstavecseseznamem1"/>
        <w:numPr>
          <w:ilvl w:val="0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 w:cs="Calibri"/>
          <w:b/>
          <w:sz w:val="22"/>
          <w:szCs w:val="22"/>
          <w:u w:val="single"/>
        </w:rPr>
        <w:lastRenderedPageBreak/>
        <w:t>PŘEDMĚT</w:t>
      </w:r>
      <w:r w:rsidRPr="0031334A">
        <w:rPr>
          <w:rFonts w:ascii="Calibri" w:hAnsi="Calibri" w:cs="Calibri"/>
          <w:b/>
          <w:bCs/>
          <w:sz w:val="22"/>
          <w:szCs w:val="22"/>
          <w:u w:val="single"/>
        </w:rPr>
        <w:t xml:space="preserve"> SMLOUVY </w:t>
      </w:r>
    </w:p>
    <w:p w:rsidR="00F85514" w:rsidRPr="0031334A" w:rsidRDefault="00F117AD" w:rsidP="00F117AD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 w:cs="Calibri"/>
          <w:sz w:val="22"/>
          <w:szCs w:val="22"/>
        </w:rPr>
        <w:t xml:space="preserve">Smlouvou se </w:t>
      </w:r>
      <w:r w:rsidR="00291C88" w:rsidRPr="0031334A">
        <w:rPr>
          <w:rFonts w:ascii="Calibri" w:hAnsi="Calibri" w:cs="Calibri"/>
          <w:sz w:val="22"/>
          <w:szCs w:val="22"/>
        </w:rPr>
        <w:t>Zhotovitel</w:t>
      </w:r>
      <w:r w:rsidRPr="0031334A">
        <w:rPr>
          <w:rFonts w:ascii="Calibri" w:hAnsi="Calibri" w:cs="Calibri"/>
          <w:sz w:val="22"/>
          <w:szCs w:val="22"/>
        </w:rPr>
        <w:t xml:space="preserve"> zavazuje provést na svůj náklad a </w:t>
      </w:r>
      <w:r w:rsidR="00F85514" w:rsidRPr="0031334A">
        <w:rPr>
          <w:rFonts w:ascii="Calibri" w:hAnsi="Calibri" w:cs="Calibri"/>
          <w:sz w:val="22"/>
          <w:szCs w:val="22"/>
        </w:rPr>
        <w:t xml:space="preserve">na své nebezpečí pro </w:t>
      </w:r>
      <w:r w:rsidR="00291C88" w:rsidRPr="0031334A">
        <w:rPr>
          <w:rFonts w:ascii="Calibri" w:hAnsi="Calibri" w:cs="Calibri"/>
          <w:sz w:val="22"/>
          <w:szCs w:val="22"/>
        </w:rPr>
        <w:t>Objednatel</w:t>
      </w:r>
      <w:r w:rsidR="00F85514" w:rsidRPr="0031334A">
        <w:rPr>
          <w:rFonts w:ascii="Calibri" w:hAnsi="Calibri" w:cs="Calibri"/>
          <w:sz w:val="22"/>
          <w:szCs w:val="22"/>
        </w:rPr>
        <w:t>e dílo:</w:t>
      </w:r>
    </w:p>
    <w:p w:rsidR="00F85514" w:rsidRPr="0031334A" w:rsidRDefault="00F85514" w:rsidP="00A56A87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A56A87">
        <w:rPr>
          <w:rFonts w:ascii="Calibri" w:hAnsi="Calibri" w:cstheme="minorHAnsi"/>
          <w:b/>
        </w:rPr>
        <w:t xml:space="preserve">Zhotovení a montáž </w:t>
      </w:r>
      <w:r w:rsidR="00F117AD" w:rsidRPr="00A56A87">
        <w:rPr>
          <w:rFonts w:ascii="Calibri" w:hAnsi="Calibri" w:cstheme="minorHAnsi"/>
          <w:b/>
        </w:rPr>
        <w:t>špaletových oken a souvisejících prvků</w:t>
      </w:r>
      <w:r w:rsidRPr="00A56A87">
        <w:rPr>
          <w:rFonts w:ascii="Calibri" w:hAnsi="Calibri" w:cstheme="minorHAnsi"/>
          <w:b/>
        </w:rPr>
        <w:t xml:space="preserve"> a </w:t>
      </w:r>
      <w:r w:rsidR="00480021" w:rsidRPr="00A56A87">
        <w:rPr>
          <w:rFonts w:ascii="Calibri" w:hAnsi="Calibri" w:cstheme="minorHAnsi"/>
          <w:b/>
        </w:rPr>
        <w:t xml:space="preserve">repase </w:t>
      </w:r>
      <w:r w:rsidR="00252134">
        <w:rPr>
          <w:rFonts w:ascii="Calibri" w:hAnsi="Calibri" w:cstheme="minorHAnsi"/>
          <w:b/>
        </w:rPr>
        <w:t>kování</w:t>
      </w:r>
      <w:r w:rsidRPr="00A56A87">
        <w:rPr>
          <w:rFonts w:ascii="Calibri" w:hAnsi="Calibri" w:cstheme="minorHAnsi"/>
          <w:b/>
        </w:rPr>
        <w:t>.</w:t>
      </w:r>
      <w:r w:rsidR="00F117AD" w:rsidRPr="00A56A87">
        <w:rPr>
          <w:rFonts w:ascii="Calibri" w:hAnsi="Calibri" w:cstheme="minorHAnsi"/>
          <w:b/>
        </w:rPr>
        <w:t xml:space="preserve"> </w:t>
      </w:r>
      <w:r w:rsidR="00F117AD" w:rsidRPr="0031334A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</w:p>
    <w:p w:rsidR="00F85514" w:rsidRPr="00A56A87" w:rsidRDefault="00F117AD" w:rsidP="00F85514">
      <w:pPr>
        <w:pStyle w:val="Odstavecseseznamem1"/>
        <w:spacing w:after="240"/>
        <w:ind w:left="567"/>
        <w:jc w:val="both"/>
        <w:rPr>
          <w:rFonts w:ascii="Calibri" w:hAnsi="Calibri" w:cstheme="minorHAnsi"/>
        </w:rPr>
      </w:pPr>
      <w:r w:rsidRPr="00A56A87">
        <w:rPr>
          <w:rFonts w:ascii="Calibri" w:hAnsi="Calibri" w:cstheme="minorHAnsi"/>
        </w:rPr>
        <w:t>(dále jen „</w:t>
      </w:r>
      <w:r w:rsidRPr="00A56A87">
        <w:rPr>
          <w:rFonts w:ascii="Calibri" w:hAnsi="Calibri" w:cstheme="minorHAnsi"/>
          <w:b/>
        </w:rPr>
        <w:t>Dílo</w:t>
      </w:r>
      <w:r w:rsidRPr="00A56A87">
        <w:rPr>
          <w:rFonts w:ascii="Calibri" w:hAnsi="Calibri" w:cstheme="minorHAnsi"/>
        </w:rPr>
        <w:t xml:space="preserve">“)  </w:t>
      </w:r>
    </w:p>
    <w:p w:rsidR="00F117AD" w:rsidRPr="0031334A" w:rsidRDefault="00F117AD" w:rsidP="00F85514">
      <w:pPr>
        <w:pStyle w:val="Odstavecseseznamem1"/>
        <w:spacing w:after="240"/>
        <w:ind w:left="567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A56A87">
        <w:rPr>
          <w:rFonts w:ascii="Calibri" w:hAnsi="Calibri" w:cstheme="minorHAnsi"/>
        </w:rPr>
        <w:t xml:space="preserve">a </w:t>
      </w:r>
      <w:r w:rsidR="00291C88" w:rsidRPr="00A56A87">
        <w:rPr>
          <w:rFonts w:ascii="Calibri" w:hAnsi="Calibri" w:cstheme="minorHAnsi"/>
        </w:rPr>
        <w:t>Objednatel</w:t>
      </w:r>
      <w:r w:rsidRPr="00A56A87">
        <w:rPr>
          <w:rFonts w:ascii="Calibri" w:hAnsi="Calibri" w:cstheme="minorHAnsi"/>
        </w:rPr>
        <w:t xml:space="preserve"> se zavazuje </w:t>
      </w:r>
      <w:r w:rsidR="002423A3" w:rsidRPr="00A56A87">
        <w:rPr>
          <w:rFonts w:ascii="Calibri" w:hAnsi="Calibri" w:cstheme="minorHAnsi"/>
        </w:rPr>
        <w:t>D</w:t>
      </w:r>
      <w:r w:rsidRPr="00A56A87">
        <w:rPr>
          <w:rFonts w:ascii="Calibri" w:hAnsi="Calibri" w:cstheme="minorHAnsi"/>
        </w:rPr>
        <w:t xml:space="preserve">ílo převzít a zaplatit cenu. </w:t>
      </w:r>
    </w:p>
    <w:p w:rsidR="00623C8B" w:rsidRPr="0031334A" w:rsidRDefault="00623C8B" w:rsidP="00623C8B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sz w:val="22"/>
          <w:szCs w:val="22"/>
        </w:rPr>
      </w:pPr>
      <w:r w:rsidRPr="00A56A87">
        <w:rPr>
          <w:rFonts w:ascii="Calibri" w:hAnsi="Calibri"/>
        </w:rPr>
        <w:t>Dílo musí splňovat technické podmínky a zároveň vyho</w:t>
      </w:r>
      <w:r w:rsidR="00ED1012">
        <w:rPr>
          <w:rFonts w:ascii="Calibri" w:hAnsi="Calibri"/>
        </w:rPr>
        <w:t>vo</w:t>
      </w:r>
      <w:r w:rsidRPr="00A56A87">
        <w:rPr>
          <w:rFonts w:ascii="Calibri" w:hAnsi="Calibri"/>
        </w:rPr>
        <w:t>vat  designovým  nárokům v památkově chráněných zónách.</w:t>
      </w:r>
    </w:p>
    <w:p w:rsidR="00560224" w:rsidRPr="001B62E5" w:rsidRDefault="00560224" w:rsidP="00560224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sz w:val="22"/>
          <w:szCs w:val="22"/>
        </w:rPr>
      </w:pPr>
      <w:r w:rsidRPr="0031334A">
        <w:rPr>
          <w:rFonts w:ascii="Calibri" w:hAnsi="Calibri" w:cs="Calibri"/>
          <w:b/>
          <w:sz w:val="22"/>
          <w:szCs w:val="22"/>
        </w:rPr>
        <w:t>Specifikace Díla:</w:t>
      </w:r>
    </w:p>
    <w:p w:rsidR="00560224" w:rsidRPr="001B62E5" w:rsidRDefault="00AF3308" w:rsidP="00560224">
      <w:pPr>
        <w:pStyle w:val="Odstavecseseznamem1"/>
        <w:numPr>
          <w:ilvl w:val="2"/>
          <w:numId w:val="1"/>
        </w:numPr>
        <w:spacing w:after="240"/>
        <w:jc w:val="both"/>
        <w:rPr>
          <w:rFonts w:ascii="Calibri" w:hAnsi="Calibri" w:cs="Calibri"/>
          <w:bCs/>
          <w:sz w:val="22"/>
          <w:szCs w:val="22"/>
        </w:rPr>
      </w:pPr>
      <w:bookmarkStart w:id="3" w:name="_Ref384913512"/>
      <w:r w:rsidRPr="001B62E5">
        <w:rPr>
          <w:rFonts w:ascii="Calibri" w:hAnsi="Calibri" w:cs="Calibri"/>
          <w:bCs/>
          <w:sz w:val="22"/>
          <w:szCs w:val="22"/>
          <w:u w:val="single"/>
        </w:rPr>
        <w:t>Předmět</w:t>
      </w:r>
      <w:r w:rsidR="00560224" w:rsidRPr="001B62E5"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r w:rsidRPr="001B62E5">
        <w:rPr>
          <w:rFonts w:ascii="Calibri" w:hAnsi="Calibri" w:cs="Calibri"/>
          <w:bCs/>
          <w:sz w:val="22"/>
          <w:szCs w:val="22"/>
          <w:u w:val="single"/>
        </w:rPr>
        <w:t>výroby</w:t>
      </w:r>
      <w:r w:rsidR="00560224" w:rsidRPr="001B62E5">
        <w:rPr>
          <w:rFonts w:ascii="Calibri" w:hAnsi="Calibri" w:cs="Calibri"/>
          <w:bCs/>
          <w:sz w:val="22"/>
          <w:szCs w:val="22"/>
        </w:rPr>
        <w:t>:</w:t>
      </w:r>
      <w:bookmarkEnd w:id="3"/>
    </w:p>
    <w:p w:rsidR="004D19F8" w:rsidRPr="0031334A" w:rsidRDefault="00ED1012" w:rsidP="00E70334">
      <w:pPr>
        <w:pStyle w:val="Odstavecseseznamem1"/>
        <w:numPr>
          <w:ilvl w:val="3"/>
          <w:numId w:val="1"/>
        </w:numPr>
        <w:spacing w:after="24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š</w:t>
      </w:r>
      <w:r w:rsidR="00F85514" w:rsidRPr="001B62E5">
        <w:rPr>
          <w:rFonts w:ascii="Calibri" w:hAnsi="Calibri" w:cs="Calibri"/>
          <w:bCs/>
          <w:sz w:val="22"/>
          <w:szCs w:val="22"/>
        </w:rPr>
        <w:t xml:space="preserve">paletová okna </w:t>
      </w:r>
      <w:r w:rsidR="00EB0E9A" w:rsidRPr="001B62E5">
        <w:rPr>
          <w:rFonts w:ascii="Calibri" w:hAnsi="Calibri" w:cs="Calibri"/>
          <w:bCs/>
          <w:sz w:val="22"/>
          <w:szCs w:val="22"/>
        </w:rPr>
        <w:t>včetně kování</w:t>
      </w:r>
      <w:r>
        <w:rPr>
          <w:rFonts w:ascii="Calibri" w:hAnsi="Calibri" w:cs="Calibri"/>
          <w:bCs/>
          <w:sz w:val="22"/>
          <w:szCs w:val="22"/>
        </w:rPr>
        <w:t>;</w:t>
      </w:r>
    </w:p>
    <w:p w:rsidR="00560224" w:rsidRPr="0031334A" w:rsidRDefault="00ED1012" w:rsidP="00E70334">
      <w:pPr>
        <w:pStyle w:val="Odstavecseseznamem1"/>
        <w:numPr>
          <w:ilvl w:val="3"/>
          <w:numId w:val="1"/>
        </w:numPr>
        <w:spacing w:after="24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j</w:t>
      </w:r>
      <w:r w:rsidR="004D19F8" w:rsidRPr="0031334A">
        <w:rPr>
          <w:rFonts w:cs="Calibri"/>
          <w:bCs/>
          <w:sz w:val="22"/>
          <w:szCs w:val="22"/>
        </w:rPr>
        <w:t xml:space="preserve">ednoduchá </w:t>
      </w:r>
      <w:r w:rsidR="00560224" w:rsidRPr="0031334A">
        <w:rPr>
          <w:rFonts w:ascii="Calibri" w:hAnsi="Calibri" w:cs="Calibri"/>
          <w:bCs/>
          <w:sz w:val="22"/>
          <w:szCs w:val="22"/>
        </w:rPr>
        <w:t xml:space="preserve">dřevěná okna Euro </w:t>
      </w:r>
      <w:r w:rsidR="00EB0E9A" w:rsidRPr="0031334A">
        <w:rPr>
          <w:rFonts w:ascii="Calibri" w:hAnsi="Calibri" w:cs="Calibri"/>
          <w:bCs/>
          <w:sz w:val="22"/>
          <w:szCs w:val="22"/>
        </w:rPr>
        <w:t>včetně kování</w:t>
      </w:r>
      <w:r>
        <w:rPr>
          <w:rFonts w:ascii="Calibri" w:hAnsi="Calibri" w:cs="Calibri"/>
          <w:bCs/>
          <w:sz w:val="22"/>
          <w:szCs w:val="22"/>
        </w:rPr>
        <w:t>;</w:t>
      </w:r>
      <w:r w:rsidR="00EB0E9A" w:rsidRPr="0031334A" w:rsidDel="004D19F8">
        <w:rPr>
          <w:rFonts w:ascii="Calibri" w:hAnsi="Calibri" w:cs="Calibri"/>
          <w:bCs/>
          <w:sz w:val="22"/>
          <w:szCs w:val="22"/>
          <w:highlight w:val="green"/>
        </w:rPr>
        <w:t xml:space="preserve"> </w:t>
      </w:r>
    </w:p>
    <w:p w:rsidR="00560224" w:rsidRPr="0031334A" w:rsidRDefault="004D19F8" w:rsidP="00E70334">
      <w:pPr>
        <w:pStyle w:val="Odstavecseseznamem1"/>
        <w:spacing w:after="240"/>
        <w:ind w:left="1531"/>
        <w:jc w:val="both"/>
        <w:rPr>
          <w:rFonts w:ascii="Calibri" w:hAnsi="Calibri" w:cs="Calibri"/>
          <w:bCs/>
          <w:sz w:val="22"/>
          <w:szCs w:val="22"/>
        </w:rPr>
      </w:pPr>
      <w:r w:rsidRPr="0031334A" w:rsidDel="004D19F8">
        <w:rPr>
          <w:rFonts w:cs="Calibri"/>
          <w:bCs/>
          <w:sz w:val="22"/>
          <w:szCs w:val="22"/>
        </w:rPr>
        <w:t xml:space="preserve"> </w:t>
      </w:r>
      <w:r w:rsidR="00560224" w:rsidRPr="0031334A">
        <w:rPr>
          <w:rFonts w:ascii="Calibri" w:hAnsi="Calibri" w:cs="Calibri"/>
          <w:bCs/>
          <w:sz w:val="22"/>
          <w:szCs w:val="22"/>
        </w:rPr>
        <w:t>(dále jen „</w:t>
      </w:r>
      <w:r w:rsidR="00560224" w:rsidRPr="0031334A">
        <w:rPr>
          <w:rFonts w:ascii="Calibri" w:hAnsi="Calibri" w:cs="Calibri"/>
          <w:b/>
          <w:bCs/>
          <w:sz w:val="22"/>
          <w:szCs w:val="22"/>
        </w:rPr>
        <w:t>Stavební výplně</w:t>
      </w:r>
      <w:r w:rsidR="00560224" w:rsidRPr="0031334A">
        <w:rPr>
          <w:rFonts w:ascii="Calibri" w:hAnsi="Calibri" w:cs="Calibri"/>
          <w:bCs/>
          <w:sz w:val="22"/>
          <w:szCs w:val="22"/>
        </w:rPr>
        <w:t>“)</w:t>
      </w:r>
    </w:p>
    <w:p w:rsidR="00920B1C" w:rsidRPr="0031334A" w:rsidRDefault="00F117AD" w:rsidP="00E70334">
      <w:pPr>
        <w:pStyle w:val="Odstavecseseznamem1"/>
        <w:numPr>
          <w:ilvl w:val="3"/>
          <w:numId w:val="1"/>
        </w:numPr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31334A">
        <w:rPr>
          <w:rFonts w:ascii="Calibri" w:hAnsi="Calibri" w:cs="Calibri"/>
          <w:bCs/>
          <w:sz w:val="22"/>
          <w:szCs w:val="22"/>
        </w:rPr>
        <w:t>vnitřní</w:t>
      </w:r>
      <w:r w:rsidR="00EB0E9A" w:rsidRPr="0031334A">
        <w:rPr>
          <w:rFonts w:ascii="Calibri" w:hAnsi="Calibri" w:cs="Calibri"/>
          <w:bCs/>
          <w:sz w:val="22"/>
          <w:szCs w:val="22"/>
        </w:rPr>
        <w:t xml:space="preserve"> dřevěné </w:t>
      </w:r>
      <w:r w:rsidRPr="0031334A">
        <w:rPr>
          <w:rFonts w:ascii="Calibri" w:hAnsi="Calibri" w:cs="Calibri"/>
          <w:bCs/>
          <w:sz w:val="22"/>
          <w:szCs w:val="22"/>
        </w:rPr>
        <w:t xml:space="preserve">a vnější </w:t>
      </w:r>
      <w:r w:rsidR="00EB0E9A" w:rsidRPr="0031334A">
        <w:rPr>
          <w:rFonts w:ascii="Calibri" w:hAnsi="Calibri" w:cs="Calibri"/>
          <w:bCs/>
          <w:sz w:val="22"/>
          <w:szCs w:val="22"/>
        </w:rPr>
        <w:t xml:space="preserve">pozinkované plechové </w:t>
      </w:r>
      <w:r w:rsidRPr="0031334A">
        <w:rPr>
          <w:rFonts w:ascii="Calibri" w:hAnsi="Calibri" w:cs="Calibri"/>
          <w:bCs/>
          <w:sz w:val="22"/>
          <w:szCs w:val="22"/>
        </w:rPr>
        <w:t>parapet</w:t>
      </w:r>
      <w:r w:rsidR="00160A4C" w:rsidRPr="0031334A">
        <w:rPr>
          <w:rFonts w:ascii="Calibri" w:hAnsi="Calibri" w:cs="Calibri"/>
          <w:bCs/>
          <w:sz w:val="22"/>
          <w:szCs w:val="22"/>
        </w:rPr>
        <w:t>y</w:t>
      </w:r>
      <w:r w:rsidR="00ED1012">
        <w:rPr>
          <w:rFonts w:ascii="Calibri" w:hAnsi="Calibri" w:cs="Calibri"/>
          <w:bCs/>
          <w:sz w:val="22"/>
          <w:szCs w:val="22"/>
        </w:rPr>
        <w:t>;</w:t>
      </w:r>
      <w:r w:rsidR="00E70334" w:rsidRPr="0031334A">
        <w:rPr>
          <w:rFonts w:ascii="Calibri" w:hAnsi="Calibri" w:cs="Calibri"/>
          <w:bCs/>
          <w:sz w:val="22"/>
          <w:szCs w:val="22"/>
        </w:rPr>
        <w:t xml:space="preserve"> </w:t>
      </w:r>
    </w:p>
    <w:p w:rsidR="00560224" w:rsidRPr="0031334A" w:rsidRDefault="00560224" w:rsidP="00E70334">
      <w:pPr>
        <w:pStyle w:val="Odstavecseseznamem1"/>
        <w:numPr>
          <w:ilvl w:val="3"/>
          <w:numId w:val="1"/>
        </w:numPr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31334A">
        <w:rPr>
          <w:rFonts w:ascii="Calibri" w:hAnsi="Calibri" w:cs="Calibri"/>
          <w:bCs/>
          <w:sz w:val="22"/>
          <w:szCs w:val="22"/>
        </w:rPr>
        <w:t>žaluzie</w:t>
      </w:r>
      <w:r w:rsidR="00ED1012">
        <w:rPr>
          <w:rFonts w:ascii="Calibri" w:hAnsi="Calibri" w:cs="Calibri"/>
          <w:bCs/>
          <w:sz w:val="22"/>
          <w:szCs w:val="22"/>
        </w:rPr>
        <w:t>;</w:t>
      </w:r>
      <w:r w:rsidR="00E70334" w:rsidRPr="0031334A">
        <w:rPr>
          <w:rFonts w:ascii="Calibri" w:hAnsi="Calibri" w:cs="Calibri"/>
          <w:bCs/>
          <w:sz w:val="22"/>
          <w:szCs w:val="22"/>
        </w:rPr>
        <w:t xml:space="preserve"> </w:t>
      </w:r>
    </w:p>
    <w:p w:rsidR="00AF3308" w:rsidRPr="0031334A" w:rsidRDefault="00AF3308" w:rsidP="007157BF">
      <w:pPr>
        <w:pStyle w:val="Odstavecseseznamem1"/>
        <w:spacing w:after="240"/>
        <w:ind w:left="1531"/>
        <w:jc w:val="both"/>
        <w:rPr>
          <w:rFonts w:ascii="Calibri" w:hAnsi="Calibri" w:cs="Calibri"/>
          <w:bCs/>
          <w:sz w:val="22"/>
          <w:szCs w:val="22"/>
        </w:rPr>
      </w:pPr>
      <w:r w:rsidRPr="0031334A">
        <w:rPr>
          <w:rFonts w:ascii="Calibri" w:hAnsi="Calibri" w:cs="Calibri"/>
          <w:bCs/>
          <w:sz w:val="22"/>
          <w:szCs w:val="22"/>
        </w:rPr>
        <w:t>(dále jen „</w:t>
      </w:r>
      <w:r w:rsidRPr="00A56A87">
        <w:rPr>
          <w:rFonts w:ascii="Calibri" w:hAnsi="Calibri" w:cs="Calibri"/>
          <w:b/>
          <w:bCs/>
          <w:sz w:val="22"/>
          <w:szCs w:val="22"/>
        </w:rPr>
        <w:t>Prvky</w:t>
      </w:r>
      <w:r w:rsidR="007157BF" w:rsidRPr="0031334A">
        <w:rPr>
          <w:rFonts w:ascii="Calibri" w:hAnsi="Calibri" w:cs="Calibri"/>
          <w:bCs/>
          <w:sz w:val="22"/>
          <w:szCs w:val="22"/>
        </w:rPr>
        <w:t>“)</w:t>
      </w:r>
    </w:p>
    <w:p w:rsidR="00EB0E9A" w:rsidRPr="001B62E5" w:rsidRDefault="00EB0E9A" w:rsidP="00EB0E9A">
      <w:pPr>
        <w:pStyle w:val="Odstavecseseznamem1"/>
        <w:numPr>
          <w:ilvl w:val="3"/>
          <w:numId w:val="1"/>
        </w:numPr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1B62E5">
        <w:rPr>
          <w:rFonts w:ascii="Calibri" w:hAnsi="Calibri" w:cs="Calibri"/>
          <w:bCs/>
          <w:sz w:val="22"/>
          <w:szCs w:val="22"/>
        </w:rPr>
        <w:t>další komponenty</w:t>
      </w:r>
      <w:r w:rsidR="00ED1012">
        <w:rPr>
          <w:rFonts w:ascii="Calibri" w:hAnsi="Calibri" w:cs="Calibri"/>
          <w:bCs/>
          <w:sz w:val="22"/>
          <w:szCs w:val="22"/>
        </w:rPr>
        <w:t>;</w:t>
      </w:r>
    </w:p>
    <w:p w:rsidR="004D19F8" w:rsidRPr="0031334A" w:rsidRDefault="004375F1" w:rsidP="00A56A87">
      <w:pPr>
        <w:pStyle w:val="Odstavecseseznamem1"/>
        <w:spacing w:after="240"/>
        <w:ind w:left="1531"/>
        <w:jc w:val="both"/>
        <w:rPr>
          <w:rFonts w:ascii="Calibri" w:hAnsi="Calibri" w:cs="Calibri"/>
          <w:bCs/>
          <w:sz w:val="22"/>
          <w:szCs w:val="22"/>
        </w:rPr>
      </w:pPr>
      <w:r w:rsidRPr="001B62E5">
        <w:rPr>
          <w:rFonts w:ascii="Calibri" w:hAnsi="Calibri" w:cs="Calibri"/>
          <w:bCs/>
          <w:sz w:val="22"/>
          <w:szCs w:val="22"/>
        </w:rPr>
        <w:t xml:space="preserve">vše </w:t>
      </w:r>
      <w:r w:rsidR="004D19F8" w:rsidRPr="001B62E5">
        <w:rPr>
          <w:rFonts w:ascii="Calibri" w:hAnsi="Calibri" w:cs="Calibri"/>
          <w:bCs/>
          <w:sz w:val="22"/>
          <w:szCs w:val="22"/>
        </w:rPr>
        <w:t>v</w:t>
      </w:r>
      <w:r w:rsidR="00EB0E9A" w:rsidRPr="001B62E5">
        <w:rPr>
          <w:rFonts w:ascii="Calibri" w:hAnsi="Calibri" w:cs="Calibri"/>
          <w:bCs/>
          <w:sz w:val="22"/>
          <w:szCs w:val="22"/>
        </w:rPr>
        <w:t xml:space="preserve"> množství, </w:t>
      </w:r>
      <w:r w:rsidR="004D19F8" w:rsidRPr="001B62E5">
        <w:rPr>
          <w:rFonts w:ascii="Calibri" w:hAnsi="Calibri" w:cs="Calibri"/>
          <w:bCs/>
          <w:sz w:val="22"/>
          <w:szCs w:val="22"/>
        </w:rPr>
        <w:t>rozměrech</w:t>
      </w:r>
      <w:r w:rsidR="00EB0E9A" w:rsidRPr="001B62E5">
        <w:rPr>
          <w:rFonts w:ascii="Calibri" w:hAnsi="Calibri" w:cs="Calibri"/>
          <w:bCs/>
          <w:sz w:val="22"/>
          <w:szCs w:val="22"/>
        </w:rPr>
        <w:t xml:space="preserve">, materiálu </w:t>
      </w:r>
      <w:r w:rsidR="00EB0E9A" w:rsidRPr="0031334A">
        <w:rPr>
          <w:rFonts w:ascii="Calibri" w:hAnsi="Calibri" w:cs="Calibri"/>
          <w:bCs/>
          <w:sz w:val="22"/>
          <w:szCs w:val="22"/>
        </w:rPr>
        <w:t xml:space="preserve">a podrobnostech </w:t>
      </w:r>
      <w:r w:rsidR="004D19F8" w:rsidRPr="0031334A">
        <w:rPr>
          <w:rFonts w:ascii="Calibri" w:hAnsi="Calibri" w:cs="Calibri"/>
          <w:bCs/>
          <w:sz w:val="22"/>
          <w:szCs w:val="22"/>
        </w:rPr>
        <w:t xml:space="preserve">dle Přílohy č. 1 – </w:t>
      </w:r>
      <w:r w:rsidRPr="0031334A">
        <w:rPr>
          <w:rFonts w:ascii="Calibri" w:hAnsi="Calibri" w:cs="Calibri"/>
          <w:bCs/>
          <w:sz w:val="22"/>
          <w:szCs w:val="22"/>
        </w:rPr>
        <w:t>technické požadavky</w:t>
      </w:r>
      <w:r w:rsidR="00ED1012">
        <w:rPr>
          <w:rFonts w:ascii="Calibri" w:hAnsi="Calibri" w:cs="Calibri"/>
          <w:bCs/>
          <w:sz w:val="22"/>
          <w:szCs w:val="22"/>
        </w:rPr>
        <w:t>.</w:t>
      </w:r>
    </w:p>
    <w:p w:rsidR="00E413CD" w:rsidRPr="0031334A" w:rsidRDefault="000947CD" w:rsidP="00E413CD">
      <w:pPr>
        <w:pStyle w:val="Odstavecseseznamem1"/>
        <w:numPr>
          <w:ilvl w:val="2"/>
          <w:numId w:val="1"/>
        </w:numPr>
        <w:spacing w:after="240"/>
        <w:jc w:val="both"/>
        <w:rPr>
          <w:rFonts w:ascii="Calibri" w:hAnsi="Calibri" w:cs="Calibri"/>
          <w:sz w:val="22"/>
          <w:szCs w:val="22"/>
          <w:u w:val="single"/>
        </w:rPr>
      </w:pPr>
      <w:r w:rsidRPr="0031334A">
        <w:rPr>
          <w:rFonts w:ascii="Calibri" w:hAnsi="Calibri" w:cs="Calibri"/>
          <w:sz w:val="22"/>
          <w:szCs w:val="22"/>
          <w:u w:val="single"/>
        </w:rPr>
        <w:t>S</w:t>
      </w:r>
      <w:r w:rsidR="00E413CD" w:rsidRPr="0031334A">
        <w:rPr>
          <w:rFonts w:ascii="Calibri" w:hAnsi="Calibri" w:cs="Calibri"/>
          <w:sz w:val="22"/>
          <w:szCs w:val="22"/>
          <w:u w:val="single"/>
        </w:rPr>
        <w:t xml:space="preserve">tavební </w:t>
      </w:r>
      <w:r w:rsidRPr="0031334A">
        <w:rPr>
          <w:rFonts w:ascii="Calibri" w:hAnsi="Calibri" w:cs="Calibri"/>
          <w:sz w:val="22"/>
          <w:szCs w:val="22"/>
          <w:u w:val="single"/>
        </w:rPr>
        <w:t>práce</w:t>
      </w:r>
      <w:r w:rsidR="00E413CD" w:rsidRPr="0031334A">
        <w:rPr>
          <w:rFonts w:ascii="Calibri" w:hAnsi="Calibri" w:cs="Calibri"/>
          <w:sz w:val="22"/>
          <w:szCs w:val="22"/>
          <w:u w:val="single"/>
        </w:rPr>
        <w:t>:</w:t>
      </w:r>
    </w:p>
    <w:p w:rsidR="00E413CD" w:rsidRPr="0031334A" w:rsidRDefault="00E413CD" w:rsidP="00AF3308">
      <w:pPr>
        <w:pStyle w:val="Odstavecseseznamem1"/>
        <w:numPr>
          <w:ilvl w:val="3"/>
          <w:numId w:val="1"/>
        </w:numPr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31334A">
        <w:rPr>
          <w:rFonts w:ascii="Calibri" w:hAnsi="Calibri" w:cs="Calibri"/>
          <w:bCs/>
          <w:sz w:val="22"/>
          <w:szCs w:val="22"/>
        </w:rPr>
        <w:t>demontáž stávajících výplní včetně vnitřních a venkovních pa</w:t>
      </w:r>
      <w:r w:rsidR="00480021" w:rsidRPr="0031334A">
        <w:rPr>
          <w:rFonts w:ascii="Calibri" w:hAnsi="Calibri" w:cs="Calibri"/>
          <w:bCs/>
          <w:sz w:val="22"/>
          <w:szCs w:val="22"/>
        </w:rPr>
        <w:t>rapetů, jejich odvoz a likvidace</w:t>
      </w:r>
      <w:r w:rsidR="00ED1012">
        <w:rPr>
          <w:rFonts w:ascii="Calibri" w:hAnsi="Calibri" w:cs="Calibri"/>
          <w:bCs/>
          <w:sz w:val="22"/>
          <w:szCs w:val="22"/>
        </w:rPr>
        <w:t>;</w:t>
      </w:r>
    </w:p>
    <w:p w:rsidR="004375F1" w:rsidRPr="0031334A" w:rsidRDefault="004375F1" w:rsidP="004375F1">
      <w:pPr>
        <w:pStyle w:val="Odstavecseseznamem1"/>
        <w:numPr>
          <w:ilvl w:val="3"/>
          <w:numId w:val="1"/>
        </w:numPr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31334A">
        <w:rPr>
          <w:rFonts w:ascii="Calibri" w:hAnsi="Calibri" w:cs="Calibri"/>
          <w:bCs/>
          <w:sz w:val="22"/>
          <w:szCs w:val="22"/>
        </w:rPr>
        <w:t>demontáž a zpětná montáž zatemňovací rolety</w:t>
      </w:r>
      <w:r w:rsidR="00ED1012">
        <w:rPr>
          <w:rFonts w:ascii="Calibri" w:hAnsi="Calibri" w:cs="Calibri"/>
          <w:bCs/>
          <w:sz w:val="22"/>
          <w:szCs w:val="22"/>
        </w:rPr>
        <w:t>;</w:t>
      </w:r>
      <w:r w:rsidRPr="0031334A">
        <w:rPr>
          <w:rFonts w:ascii="Calibri" w:hAnsi="Calibri" w:cs="Calibri"/>
          <w:bCs/>
          <w:sz w:val="22"/>
          <w:szCs w:val="22"/>
        </w:rPr>
        <w:t xml:space="preserve"> </w:t>
      </w:r>
    </w:p>
    <w:p w:rsidR="00E413CD" w:rsidRPr="0031334A" w:rsidRDefault="00E413CD" w:rsidP="00AF3308">
      <w:pPr>
        <w:pStyle w:val="Odstavecseseznamem1"/>
        <w:numPr>
          <w:ilvl w:val="3"/>
          <w:numId w:val="1"/>
        </w:numPr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31334A">
        <w:rPr>
          <w:rFonts w:ascii="Calibri" w:hAnsi="Calibri" w:cs="Calibri"/>
          <w:bCs/>
          <w:sz w:val="22"/>
          <w:szCs w:val="22"/>
        </w:rPr>
        <w:t>práce související s přípravou stavebních otvorů (</w:t>
      </w:r>
      <w:proofErr w:type="spellStart"/>
      <w:r w:rsidRPr="0031334A">
        <w:rPr>
          <w:rFonts w:ascii="Calibri" w:hAnsi="Calibri" w:cs="Calibri"/>
          <w:bCs/>
          <w:sz w:val="22"/>
          <w:szCs w:val="22"/>
        </w:rPr>
        <w:t>nadezdění</w:t>
      </w:r>
      <w:proofErr w:type="spellEnd"/>
      <w:r w:rsidRPr="0031334A">
        <w:rPr>
          <w:rFonts w:ascii="Calibri" w:hAnsi="Calibri" w:cs="Calibri"/>
          <w:bCs/>
          <w:sz w:val="22"/>
          <w:szCs w:val="22"/>
        </w:rPr>
        <w:t xml:space="preserve">, oprava </w:t>
      </w:r>
      <w:r w:rsidR="004375F1" w:rsidRPr="0031334A">
        <w:rPr>
          <w:rFonts w:ascii="Calibri" w:hAnsi="Calibri" w:cs="Calibri"/>
          <w:bCs/>
          <w:sz w:val="22"/>
          <w:szCs w:val="22"/>
        </w:rPr>
        <w:t xml:space="preserve">ostění </w:t>
      </w:r>
      <w:r w:rsidRPr="0031334A">
        <w:rPr>
          <w:rFonts w:ascii="Calibri" w:hAnsi="Calibri" w:cs="Calibri"/>
          <w:bCs/>
          <w:sz w:val="22"/>
          <w:szCs w:val="22"/>
        </w:rPr>
        <w:t xml:space="preserve">a </w:t>
      </w:r>
      <w:r w:rsidR="004375F1" w:rsidRPr="0031334A">
        <w:rPr>
          <w:rFonts w:ascii="Calibri" w:hAnsi="Calibri" w:cs="Calibri"/>
          <w:bCs/>
          <w:sz w:val="22"/>
          <w:szCs w:val="22"/>
        </w:rPr>
        <w:t xml:space="preserve">oprava spádového potěru vnějších </w:t>
      </w:r>
      <w:r w:rsidRPr="0031334A">
        <w:rPr>
          <w:rFonts w:ascii="Calibri" w:hAnsi="Calibri" w:cs="Calibri"/>
          <w:bCs/>
          <w:sz w:val="22"/>
          <w:szCs w:val="22"/>
        </w:rPr>
        <w:t>parapetů</w:t>
      </w:r>
      <w:r w:rsidR="004375F1" w:rsidRPr="0031334A">
        <w:rPr>
          <w:rFonts w:ascii="Calibri" w:hAnsi="Calibri" w:cs="Calibri"/>
          <w:bCs/>
          <w:sz w:val="22"/>
          <w:szCs w:val="22"/>
        </w:rPr>
        <w:t xml:space="preserve">, příprava a začištění drážky v omítce ostění pro vnější parapety </w:t>
      </w:r>
      <w:r w:rsidRPr="0031334A">
        <w:rPr>
          <w:rFonts w:ascii="Calibri" w:hAnsi="Calibri" w:cs="Calibri"/>
          <w:bCs/>
          <w:sz w:val="22"/>
          <w:szCs w:val="22"/>
        </w:rPr>
        <w:t>aj.)</w:t>
      </w:r>
      <w:r w:rsidR="00ED1012">
        <w:rPr>
          <w:rFonts w:ascii="Calibri" w:hAnsi="Calibri" w:cs="Calibri"/>
          <w:bCs/>
          <w:sz w:val="22"/>
          <w:szCs w:val="22"/>
        </w:rPr>
        <w:t>;</w:t>
      </w:r>
      <w:r w:rsidRPr="0031334A">
        <w:rPr>
          <w:rFonts w:ascii="Calibri" w:hAnsi="Calibri" w:cs="Calibri"/>
          <w:bCs/>
          <w:sz w:val="22"/>
          <w:szCs w:val="22"/>
        </w:rPr>
        <w:t xml:space="preserve"> </w:t>
      </w:r>
    </w:p>
    <w:p w:rsidR="00E413CD" w:rsidRPr="0031334A" w:rsidRDefault="00E413CD" w:rsidP="00AF3308">
      <w:pPr>
        <w:pStyle w:val="Odstavecseseznamem1"/>
        <w:numPr>
          <w:ilvl w:val="3"/>
          <w:numId w:val="1"/>
        </w:numPr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31334A">
        <w:rPr>
          <w:rFonts w:ascii="Calibri" w:hAnsi="Calibri" w:cs="Calibri"/>
          <w:bCs/>
          <w:sz w:val="22"/>
          <w:szCs w:val="22"/>
        </w:rPr>
        <w:t>následné stavební začištění včetně opravy malb</w:t>
      </w:r>
      <w:r w:rsidR="004375F1" w:rsidRPr="0031334A">
        <w:rPr>
          <w:rFonts w:ascii="Calibri" w:hAnsi="Calibri" w:cs="Calibri"/>
          <w:bCs/>
          <w:sz w:val="22"/>
          <w:szCs w:val="22"/>
        </w:rPr>
        <w:t>y</w:t>
      </w:r>
      <w:r w:rsidRPr="0031334A">
        <w:rPr>
          <w:rFonts w:ascii="Calibri" w:hAnsi="Calibri" w:cs="Calibri"/>
          <w:bCs/>
          <w:sz w:val="22"/>
          <w:szCs w:val="22"/>
        </w:rPr>
        <w:t xml:space="preserve"> a konečný úklid</w:t>
      </w:r>
      <w:r w:rsidR="00ED1012">
        <w:rPr>
          <w:rFonts w:ascii="Calibri" w:hAnsi="Calibri" w:cs="Calibri"/>
          <w:bCs/>
          <w:sz w:val="22"/>
          <w:szCs w:val="22"/>
        </w:rPr>
        <w:t>.</w:t>
      </w:r>
    </w:p>
    <w:p w:rsidR="00AF3308" w:rsidRPr="0031334A" w:rsidRDefault="00AF3308" w:rsidP="00AF3308">
      <w:pPr>
        <w:pStyle w:val="Odstavecseseznamem1"/>
        <w:numPr>
          <w:ilvl w:val="2"/>
          <w:numId w:val="1"/>
        </w:numPr>
        <w:spacing w:after="240"/>
        <w:jc w:val="both"/>
        <w:rPr>
          <w:rFonts w:ascii="Calibri" w:hAnsi="Calibri" w:cs="Calibri"/>
          <w:sz w:val="22"/>
          <w:szCs w:val="22"/>
          <w:u w:val="single"/>
        </w:rPr>
      </w:pPr>
      <w:r w:rsidRPr="0031334A">
        <w:rPr>
          <w:rFonts w:ascii="Calibri" w:hAnsi="Calibri" w:cs="Calibri"/>
          <w:sz w:val="22"/>
          <w:szCs w:val="22"/>
          <w:u w:val="single"/>
        </w:rPr>
        <w:t xml:space="preserve">Komponenty dodané </w:t>
      </w:r>
      <w:r w:rsidR="00291C88" w:rsidRPr="0031334A">
        <w:rPr>
          <w:rFonts w:ascii="Calibri" w:hAnsi="Calibri" w:cs="Calibri"/>
          <w:sz w:val="22"/>
          <w:szCs w:val="22"/>
          <w:u w:val="single"/>
        </w:rPr>
        <w:t>Objednatel</w:t>
      </w:r>
      <w:r w:rsidRPr="0031334A">
        <w:rPr>
          <w:rFonts w:ascii="Calibri" w:hAnsi="Calibri" w:cs="Calibri"/>
          <w:sz w:val="22"/>
          <w:szCs w:val="22"/>
          <w:u w:val="single"/>
        </w:rPr>
        <w:t>em:</w:t>
      </w:r>
    </w:p>
    <w:p w:rsidR="00AF3308" w:rsidRPr="0031334A" w:rsidRDefault="00AF3308" w:rsidP="00AF3308">
      <w:pPr>
        <w:pStyle w:val="Odstavecseseznamem1"/>
        <w:spacing w:after="240"/>
        <w:ind w:left="1418"/>
        <w:jc w:val="both"/>
        <w:rPr>
          <w:rFonts w:ascii="Calibri" w:hAnsi="Calibri" w:cs="Calibri"/>
          <w:sz w:val="22"/>
          <w:szCs w:val="22"/>
        </w:rPr>
      </w:pPr>
      <w:r w:rsidRPr="0031334A">
        <w:rPr>
          <w:rFonts w:ascii="Calibri" w:hAnsi="Calibri"/>
          <w:sz w:val="22"/>
          <w:szCs w:val="22"/>
        </w:rPr>
        <w:t>Vše,</w:t>
      </w:r>
      <w:r w:rsidR="00C918A6" w:rsidRPr="0031334A">
        <w:rPr>
          <w:rFonts w:ascii="Calibri" w:hAnsi="Calibri"/>
          <w:sz w:val="22"/>
          <w:szCs w:val="22"/>
        </w:rPr>
        <w:t xml:space="preserve"> co je k provedení D</w:t>
      </w:r>
      <w:r w:rsidRPr="0031334A">
        <w:rPr>
          <w:rFonts w:ascii="Calibri" w:hAnsi="Calibri"/>
          <w:sz w:val="22"/>
          <w:szCs w:val="22"/>
        </w:rPr>
        <w:t xml:space="preserve">íla potřeba, obstarává </w:t>
      </w:r>
      <w:r w:rsidR="00291C88" w:rsidRPr="0031334A">
        <w:rPr>
          <w:rFonts w:ascii="Calibri" w:hAnsi="Calibri"/>
          <w:sz w:val="22"/>
          <w:szCs w:val="22"/>
        </w:rPr>
        <w:t>Zhotovitel</w:t>
      </w:r>
      <w:r w:rsidRPr="0031334A">
        <w:rPr>
          <w:rFonts w:ascii="Calibri" w:hAnsi="Calibri"/>
          <w:sz w:val="22"/>
          <w:szCs w:val="22"/>
        </w:rPr>
        <w:t xml:space="preserve">, s výjimkou </w:t>
      </w:r>
      <w:r w:rsidR="00F670E3">
        <w:rPr>
          <w:rFonts w:ascii="Calibri" w:hAnsi="Calibri"/>
          <w:sz w:val="22"/>
          <w:szCs w:val="22"/>
        </w:rPr>
        <w:t xml:space="preserve">ojedinělých případů, kdy Objednatel z vlastních zásob předá Zhotoviteli drobný materiál. O předaný materiál se sníží cena </w:t>
      </w:r>
      <w:r w:rsidR="00BC1D23">
        <w:rPr>
          <w:rFonts w:ascii="Calibri" w:hAnsi="Calibri"/>
          <w:sz w:val="22"/>
          <w:szCs w:val="22"/>
        </w:rPr>
        <w:t>D</w:t>
      </w:r>
      <w:r w:rsidR="00F670E3">
        <w:rPr>
          <w:rFonts w:ascii="Calibri" w:hAnsi="Calibri"/>
          <w:sz w:val="22"/>
          <w:szCs w:val="22"/>
        </w:rPr>
        <w:t>íla.</w:t>
      </w:r>
      <w:r w:rsidR="00F670E3" w:rsidRPr="0031334A">
        <w:rPr>
          <w:rFonts w:ascii="Calibri" w:hAnsi="Calibri" w:cs="Calibri"/>
          <w:bCs/>
          <w:sz w:val="22"/>
          <w:szCs w:val="22"/>
        </w:rPr>
        <w:t xml:space="preserve"> </w:t>
      </w:r>
    </w:p>
    <w:p w:rsidR="00AF3308" w:rsidRPr="0031334A" w:rsidRDefault="00AF3308" w:rsidP="00AF3308">
      <w:pPr>
        <w:pStyle w:val="Odstavecseseznamem1"/>
        <w:numPr>
          <w:ilvl w:val="2"/>
          <w:numId w:val="1"/>
        </w:numPr>
        <w:spacing w:after="240"/>
        <w:jc w:val="both"/>
        <w:rPr>
          <w:rFonts w:ascii="Calibri" w:hAnsi="Calibri" w:cs="Calibri"/>
          <w:sz w:val="22"/>
          <w:szCs w:val="22"/>
          <w:u w:val="single"/>
        </w:rPr>
      </w:pPr>
      <w:r w:rsidRPr="0031334A">
        <w:rPr>
          <w:rFonts w:ascii="Calibri" w:hAnsi="Calibri" w:cs="Calibri"/>
          <w:sz w:val="22"/>
          <w:szCs w:val="22"/>
          <w:u w:val="single"/>
        </w:rPr>
        <w:lastRenderedPageBreak/>
        <w:t>Ochrana památkové péče:</w:t>
      </w:r>
    </w:p>
    <w:p w:rsidR="00AF3308" w:rsidRPr="00A56A87" w:rsidRDefault="00AF3308" w:rsidP="00A56A87">
      <w:pPr>
        <w:pStyle w:val="Odstavecseseznamem1"/>
        <w:numPr>
          <w:ilvl w:val="3"/>
          <w:numId w:val="1"/>
        </w:numPr>
        <w:spacing w:after="240"/>
        <w:jc w:val="both"/>
        <w:rPr>
          <w:rFonts w:ascii="Calibri" w:hAnsi="Calibri" w:cs="Calibri"/>
          <w:sz w:val="22"/>
          <w:szCs w:val="22"/>
          <w:u w:val="single"/>
        </w:rPr>
      </w:pPr>
      <w:r w:rsidRPr="00A56A87">
        <w:rPr>
          <w:rFonts w:ascii="Calibri" w:hAnsi="Calibri" w:cs="Calibri"/>
          <w:sz w:val="22"/>
          <w:szCs w:val="22"/>
          <w:u w:val="single"/>
        </w:rPr>
        <w:t xml:space="preserve">Technické podmínky plnění jsou omezeny   Rozhodnutím odboru památkové péče MHMP </w:t>
      </w:r>
      <w:proofErr w:type="gramStart"/>
      <w:r w:rsidRPr="00A56A87">
        <w:rPr>
          <w:rFonts w:ascii="Calibri" w:hAnsi="Calibri" w:cs="Calibri"/>
          <w:sz w:val="22"/>
          <w:szCs w:val="22"/>
          <w:u w:val="single"/>
        </w:rPr>
        <w:t>č.j.</w:t>
      </w:r>
      <w:proofErr w:type="gramEnd"/>
      <w:r w:rsidRPr="00A56A87">
        <w:rPr>
          <w:rFonts w:ascii="Calibri" w:hAnsi="Calibri" w:cs="Calibri"/>
          <w:sz w:val="22"/>
          <w:szCs w:val="22"/>
          <w:u w:val="single"/>
        </w:rPr>
        <w:t xml:space="preserve"> 277355/2008/</w:t>
      </w:r>
      <w:proofErr w:type="spellStart"/>
      <w:r w:rsidRPr="00A56A87">
        <w:rPr>
          <w:rFonts w:ascii="Calibri" w:hAnsi="Calibri" w:cs="Calibri"/>
          <w:sz w:val="22"/>
          <w:szCs w:val="22"/>
          <w:u w:val="single"/>
        </w:rPr>
        <w:t>Kou</w:t>
      </w:r>
      <w:proofErr w:type="spellEnd"/>
      <w:r w:rsidRPr="00A56A87">
        <w:rPr>
          <w:rFonts w:ascii="Calibri" w:hAnsi="Calibri" w:cs="Calibri"/>
          <w:sz w:val="22"/>
          <w:szCs w:val="22"/>
          <w:u w:val="single"/>
        </w:rPr>
        <w:t>. ze dne 25.8.2008</w:t>
      </w:r>
      <w:r w:rsidR="0068634F" w:rsidRPr="00A56A87">
        <w:rPr>
          <w:rFonts w:ascii="Calibri" w:hAnsi="Calibri" w:cs="Calibri"/>
          <w:sz w:val="22"/>
          <w:szCs w:val="22"/>
          <w:u w:val="single"/>
        </w:rPr>
        <w:t xml:space="preserve"> a</w:t>
      </w:r>
      <w:r w:rsidRPr="00A56A87">
        <w:rPr>
          <w:rFonts w:ascii="Calibri" w:hAnsi="Calibri" w:cs="Calibri"/>
          <w:sz w:val="22"/>
          <w:szCs w:val="22"/>
          <w:u w:val="single"/>
        </w:rPr>
        <w:t xml:space="preserve"> </w:t>
      </w:r>
      <w:r w:rsidR="0068634F" w:rsidRPr="00A56A87">
        <w:rPr>
          <w:rFonts w:ascii="Calibri" w:hAnsi="Calibri" w:cs="Calibri"/>
          <w:sz w:val="22"/>
          <w:szCs w:val="22"/>
          <w:u w:val="single"/>
        </w:rPr>
        <w:t>Rozhodnutím odboru památkové péče MHMP č.j. 313925/2009/</w:t>
      </w:r>
      <w:proofErr w:type="spellStart"/>
      <w:r w:rsidR="0068634F" w:rsidRPr="00A56A87">
        <w:rPr>
          <w:rFonts w:ascii="Calibri" w:hAnsi="Calibri" w:cs="Calibri"/>
          <w:sz w:val="22"/>
          <w:szCs w:val="22"/>
          <w:u w:val="single"/>
        </w:rPr>
        <w:t>Kou</w:t>
      </w:r>
      <w:proofErr w:type="spellEnd"/>
      <w:r w:rsidR="0068634F" w:rsidRPr="00A56A87">
        <w:rPr>
          <w:rFonts w:ascii="Calibri" w:hAnsi="Calibri" w:cs="Calibri"/>
          <w:sz w:val="22"/>
          <w:szCs w:val="22"/>
          <w:u w:val="single"/>
        </w:rPr>
        <w:t>. ze dne 12.5.2009.</w:t>
      </w:r>
    </w:p>
    <w:p w:rsidR="00B7473D" w:rsidRPr="001B62E5" w:rsidRDefault="00B7473D" w:rsidP="00A56A87">
      <w:pPr>
        <w:pStyle w:val="Odstavecseseznamem1"/>
        <w:numPr>
          <w:ilvl w:val="3"/>
          <w:numId w:val="1"/>
        </w:numPr>
        <w:spacing w:after="240"/>
        <w:jc w:val="both"/>
        <w:rPr>
          <w:rFonts w:ascii="Calibri" w:hAnsi="Calibri" w:cs="Calibri"/>
          <w:sz w:val="22"/>
          <w:szCs w:val="22"/>
          <w:u w:val="single"/>
        </w:rPr>
      </w:pPr>
      <w:r w:rsidRPr="0031334A">
        <w:rPr>
          <w:rFonts w:ascii="Calibri" w:hAnsi="Calibri" w:cs="Calibri"/>
          <w:sz w:val="22"/>
          <w:szCs w:val="22"/>
          <w:u w:val="single"/>
        </w:rPr>
        <w:t>Objednatel je povinen podstoupit dohled odboru památkové péče MHMP</w:t>
      </w:r>
      <w:r w:rsidR="00ED1012">
        <w:rPr>
          <w:rFonts w:ascii="Calibri" w:hAnsi="Calibri" w:cs="Calibri"/>
          <w:sz w:val="22"/>
          <w:szCs w:val="22"/>
          <w:u w:val="single"/>
        </w:rPr>
        <w:t>,</w:t>
      </w:r>
      <w:r w:rsidRPr="0031334A">
        <w:rPr>
          <w:rFonts w:ascii="Calibri" w:hAnsi="Calibri" w:cs="Calibri"/>
          <w:sz w:val="22"/>
          <w:szCs w:val="22"/>
          <w:u w:val="single"/>
        </w:rPr>
        <w:t xml:space="preserve"> </w:t>
      </w:r>
      <w:proofErr w:type="gramStart"/>
      <w:r w:rsidRPr="0031334A">
        <w:rPr>
          <w:rFonts w:ascii="Calibri" w:hAnsi="Calibri" w:cs="Calibri"/>
          <w:sz w:val="22"/>
          <w:szCs w:val="22"/>
          <w:u w:val="single"/>
        </w:rPr>
        <w:t>tj.  předvést</w:t>
      </w:r>
      <w:proofErr w:type="gramEnd"/>
      <w:r w:rsidRPr="0031334A">
        <w:rPr>
          <w:rFonts w:ascii="Calibri" w:hAnsi="Calibri" w:cs="Calibri"/>
          <w:sz w:val="22"/>
          <w:szCs w:val="22"/>
          <w:u w:val="single"/>
        </w:rPr>
        <w:t xml:space="preserve">, že Dílo se zhotovuje jako replika; za tím účelem je Zhotovitel povinen vyrobit a </w:t>
      </w:r>
      <w:r w:rsidR="00252134">
        <w:rPr>
          <w:rFonts w:ascii="Calibri" w:hAnsi="Calibri" w:cs="Calibri"/>
          <w:sz w:val="22"/>
          <w:szCs w:val="22"/>
          <w:u w:val="single"/>
        </w:rPr>
        <w:t>osadit</w:t>
      </w:r>
      <w:r w:rsidR="00252134" w:rsidRPr="0031334A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1B62E5">
        <w:rPr>
          <w:rFonts w:ascii="Calibri" w:hAnsi="Calibri" w:cs="Calibri"/>
          <w:sz w:val="22"/>
          <w:szCs w:val="22"/>
          <w:u w:val="single"/>
        </w:rPr>
        <w:t>první exemplář špaletového okna k porovnání s technickou dokumentací.</w:t>
      </w:r>
    </w:p>
    <w:p w:rsidR="00B7473D" w:rsidRPr="00C047D7" w:rsidRDefault="00B7473D" w:rsidP="00A56A87">
      <w:pPr>
        <w:pStyle w:val="Odstavecseseznamem1"/>
        <w:numPr>
          <w:ilvl w:val="2"/>
          <w:numId w:val="1"/>
        </w:numPr>
        <w:spacing w:after="240"/>
        <w:jc w:val="both"/>
        <w:rPr>
          <w:rFonts w:ascii="Calibri" w:hAnsi="Calibri" w:cs="Calibri"/>
          <w:sz w:val="22"/>
          <w:szCs w:val="22"/>
          <w:u w:val="single"/>
        </w:rPr>
      </w:pPr>
      <w:r w:rsidRPr="001B62E5">
        <w:rPr>
          <w:rFonts w:ascii="Calibri" w:hAnsi="Calibri" w:cs="Calibri"/>
          <w:sz w:val="22"/>
          <w:szCs w:val="22"/>
          <w:u w:val="single"/>
        </w:rPr>
        <w:t>Kvalita plnění:</w:t>
      </w:r>
    </w:p>
    <w:p w:rsidR="00242F85" w:rsidRPr="00A56A87" w:rsidRDefault="00242F85" w:rsidP="00A56A87">
      <w:pPr>
        <w:pStyle w:val="Odstavecseseznamem1"/>
        <w:numPr>
          <w:ilvl w:val="3"/>
          <w:numId w:val="25"/>
        </w:numPr>
        <w:spacing w:after="240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143984">
        <w:rPr>
          <w:rFonts w:ascii="Calibri" w:hAnsi="Calibri" w:cs="Calibri"/>
          <w:sz w:val="22"/>
          <w:szCs w:val="22"/>
          <w:u w:val="single"/>
        </w:rPr>
        <w:t xml:space="preserve">Zhotovitel je povinen prokázat funkčnost Díla – špaletových oken i oken </w:t>
      </w:r>
      <w:proofErr w:type="gramStart"/>
      <w:r w:rsidRPr="00143984">
        <w:rPr>
          <w:rFonts w:ascii="Calibri" w:hAnsi="Calibri" w:cs="Calibri"/>
          <w:sz w:val="22"/>
          <w:szCs w:val="22"/>
          <w:u w:val="single"/>
        </w:rPr>
        <w:t>Euro –prohlášením</w:t>
      </w:r>
      <w:proofErr w:type="gramEnd"/>
      <w:r w:rsidRPr="00143984">
        <w:rPr>
          <w:rFonts w:ascii="Calibri" w:hAnsi="Calibri" w:cs="Calibri"/>
          <w:sz w:val="22"/>
          <w:szCs w:val="22"/>
          <w:u w:val="single"/>
        </w:rPr>
        <w:t xml:space="preserve"> o vlastnostech dle nařízení Evropského parlamentu a Rady č. 305/2011</w:t>
      </w:r>
      <w:r>
        <w:rPr>
          <w:rFonts w:ascii="Calibri" w:hAnsi="Calibri" w:cs="Calibri"/>
          <w:sz w:val="22"/>
          <w:szCs w:val="22"/>
          <w:u w:val="single"/>
        </w:rPr>
        <w:t>.</w:t>
      </w:r>
    </w:p>
    <w:p w:rsidR="00560224" w:rsidRPr="0031334A" w:rsidRDefault="00560224" w:rsidP="00291C88">
      <w:pPr>
        <w:pStyle w:val="Odstavecseseznamem1"/>
        <w:spacing w:after="240"/>
        <w:ind w:left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920B1C" w:rsidRPr="0031334A" w:rsidRDefault="00920B1C" w:rsidP="00920B1C">
      <w:pPr>
        <w:pStyle w:val="Odstavecseseznamem1"/>
        <w:numPr>
          <w:ilvl w:val="0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4" w:name="_Ref361227853"/>
      <w:r w:rsidRPr="0031334A">
        <w:rPr>
          <w:rFonts w:ascii="Calibri" w:hAnsi="Calibri" w:cs="Calibri"/>
          <w:b/>
          <w:bCs/>
          <w:sz w:val="22"/>
          <w:szCs w:val="22"/>
          <w:u w:val="single"/>
        </w:rPr>
        <w:t>DOBA PLNĚNÍ</w:t>
      </w:r>
      <w:bookmarkEnd w:id="4"/>
      <w:r w:rsidRPr="0031334A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:rsidR="00920B1C" w:rsidRPr="0031334A" w:rsidRDefault="00291C88" w:rsidP="00920B1C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5" w:name="_Ref379964163"/>
      <w:bookmarkStart w:id="6" w:name="_Ref381969739"/>
      <w:r w:rsidRPr="0031334A">
        <w:rPr>
          <w:rFonts w:ascii="Calibri" w:hAnsi="Calibri" w:cs="Calibri"/>
          <w:sz w:val="22"/>
          <w:szCs w:val="22"/>
        </w:rPr>
        <w:t>Zhotovitel</w:t>
      </w:r>
      <w:r w:rsidR="00920B1C" w:rsidRPr="0031334A">
        <w:rPr>
          <w:rFonts w:ascii="Calibri" w:hAnsi="Calibri" w:cs="Calibri"/>
          <w:sz w:val="22"/>
          <w:szCs w:val="22"/>
        </w:rPr>
        <w:t xml:space="preserve"> se zavazuje předat </w:t>
      </w:r>
      <w:r w:rsidR="00FD365E" w:rsidRPr="0031334A">
        <w:rPr>
          <w:rFonts w:ascii="Calibri" w:hAnsi="Calibri" w:cs="Calibri"/>
          <w:sz w:val="22"/>
          <w:szCs w:val="22"/>
        </w:rPr>
        <w:t>Dílo</w:t>
      </w:r>
      <w:r w:rsidR="00BB71E0" w:rsidRPr="0031334A">
        <w:rPr>
          <w:rFonts w:ascii="Calibri" w:hAnsi="Calibri" w:cs="Calibri"/>
          <w:sz w:val="22"/>
          <w:szCs w:val="22"/>
        </w:rPr>
        <w:t xml:space="preserve"> do </w:t>
      </w:r>
      <w:bookmarkEnd w:id="5"/>
      <w:r w:rsidR="00BB71E0" w:rsidRPr="0031334A">
        <w:rPr>
          <w:rFonts w:ascii="Calibri" w:hAnsi="Calibri"/>
          <w:sz w:val="22"/>
          <w:szCs w:val="22"/>
        </w:rPr>
        <w:t>25. 7. 2014</w:t>
      </w:r>
      <w:r w:rsidR="00BB71E0" w:rsidRPr="0031334A">
        <w:rPr>
          <w:rFonts w:ascii="Calibri" w:hAnsi="Calibri" w:cs="Calibri"/>
          <w:sz w:val="22"/>
          <w:szCs w:val="22"/>
        </w:rPr>
        <w:t>.</w:t>
      </w:r>
      <w:bookmarkEnd w:id="6"/>
    </w:p>
    <w:p w:rsidR="00920B1C" w:rsidRPr="001B62E5" w:rsidRDefault="00920B1C" w:rsidP="00920B1C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 w:cs="Calibri"/>
          <w:sz w:val="22"/>
          <w:szCs w:val="22"/>
        </w:rPr>
        <w:t xml:space="preserve">Doba plnění se prodlužuje o dobu, po kterou </w:t>
      </w:r>
      <w:r w:rsidR="00291C88" w:rsidRPr="0031334A">
        <w:rPr>
          <w:rFonts w:ascii="Calibri" w:hAnsi="Calibri" w:cs="Calibri"/>
          <w:sz w:val="22"/>
          <w:szCs w:val="22"/>
        </w:rPr>
        <w:t>Zhotovitel</w:t>
      </w:r>
      <w:r w:rsidRPr="0031334A">
        <w:rPr>
          <w:rFonts w:ascii="Calibri" w:hAnsi="Calibri" w:cs="Calibri"/>
          <w:sz w:val="22"/>
          <w:szCs w:val="22"/>
        </w:rPr>
        <w:t xml:space="preserve"> nemohl plnit z důvodů překážek na straně </w:t>
      </w:r>
      <w:r w:rsidR="00291C88" w:rsidRPr="0031334A">
        <w:rPr>
          <w:rFonts w:ascii="Calibri" w:hAnsi="Calibri" w:cs="Calibri"/>
          <w:sz w:val="22"/>
          <w:szCs w:val="22"/>
        </w:rPr>
        <w:t>Objednatel</w:t>
      </w:r>
      <w:r w:rsidRPr="001B62E5">
        <w:rPr>
          <w:rFonts w:ascii="Calibri" w:hAnsi="Calibri" w:cs="Calibri"/>
          <w:sz w:val="22"/>
          <w:szCs w:val="22"/>
        </w:rPr>
        <w:t>e</w:t>
      </w:r>
      <w:r w:rsidR="00B576C7" w:rsidRPr="001B62E5">
        <w:rPr>
          <w:rFonts w:ascii="Calibri" w:hAnsi="Calibri" w:cs="Calibri"/>
          <w:sz w:val="22"/>
          <w:szCs w:val="22"/>
        </w:rPr>
        <w:t xml:space="preserve"> nebo překážek na straně </w:t>
      </w:r>
      <w:r w:rsidR="00B576C7" w:rsidRPr="001B62E5">
        <w:rPr>
          <w:rFonts w:ascii="Calibri" w:hAnsi="Calibri"/>
          <w:sz w:val="22"/>
          <w:szCs w:val="22"/>
        </w:rPr>
        <w:t>odboru památkové péče MHMP</w:t>
      </w:r>
      <w:r w:rsidR="007F0B43" w:rsidRPr="001B62E5">
        <w:rPr>
          <w:rFonts w:ascii="Calibri" w:hAnsi="Calibri"/>
          <w:sz w:val="22"/>
          <w:szCs w:val="22"/>
        </w:rPr>
        <w:t xml:space="preserve"> (neschválení 1. okna)</w:t>
      </w:r>
      <w:r w:rsidRPr="001B62E5">
        <w:rPr>
          <w:rFonts w:ascii="Calibri" w:hAnsi="Calibri" w:cs="Calibri"/>
          <w:sz w:val="22"/>
          <w:szCs w:val="22"/>
        </w:rPr>
        <w:t>.</w:t>
      </w:r>
    </w:p>
    <w:p w:rsidR="00920B1C" w:rsidRPr="00A56A87" w:rsidRDefault="00291C88" w:rsidP="00920B1C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047D7">
        <w:rPr>
          <w:rFonts w:ascii="Calibri" w:hAnsi="Calibri" w:cs="Calibri"/>
          <w:sz w:val="22"/>
          <w:szCs w:val="22"/>
        </w:rPr>
        <w:t>Objednatel</w:t>
      </w:r>
      <w:r w:rsidR="00920B1C" w:rsidRPr="0031334A">
        <w:rPr>
          <w:rFonts w:ascii="Calibri" w:hAnsi="Calibri" w:cs="Calibri"/>
          <w:sz w:val="22"/>
          <w:szCs w:val="22"/>
        </w:rPr>
        <w:t xml:space="preserve"> nemá zájem na plnění po </w:t>
      </w:r>
      <w:r w:rsidR="006B323D" w:rsidRPr="0031334A">
        <w:rPr>
          <w:rFonts w:ascii="Calibri" w:hAnsi="Calibri" w:cs="Calibri"/>
          <w:sz w:val="22"/>
          <w:szCs w:val="22"/>
        </w:rPr>
        <w:t xml:space="preserve">31. 12. </w:t>
      </w:r>
      <w:r w:rsidR="00F85514" w:rsidRPr="0031334A">
        <w:rPr>
          <w:rFonts w:ascii="Calibri" w:hAnsi="Calibri" w:cs="Calibri"/>
          <w:sz w:val="22"/>
          <w:szCs w:val="22"/>
        </w:rPr>
        <w:t xml:space="preserve">2014 </w:t>
      </w:r>
      <w:r w:rsidR="00920B1C" w:rsidRPr="0031334A">
        <w:rPr>
          <w:rFonts w:ascii="Calibri" w:hAnsi="Calibri" w:cs="Calibri"/>
          <w:sz w:val="22"/>
          <w:szCs w:val="22"/>
        </w:rPr>
        <w:t>v souvislosti s</w:t>
      </w:r>
      <w:r w:rsidR="006B323D" w:rsidRPr="0031334A">
        <w:rPr>
          <w:rFonts w:ascii="Calibri" w:hAnsi="Calibri" w:cs="Calibri"/>
          <w:sz w:val="22"/>
          <w:szCs w:val="22"/>
        </w:rPr>
        <w:t> vázáním finančních prostředků na účetní období kalendářního roku</w:t>
      </w:r>
      <w:r w:rsidR="00920B1C" w:rsidRPr="0031334A">
        <w:rPr>
          <w:rFonts w:ascii="Calibri" w:hAnsi="Calibri" w:cs="Calibri"/>
          <w:sz w:val="22"/>
          <w:szCs w:val="22"/>
        </w:rPr>
        <w:t>.</w:t>
      </w:r>
    </w:p>
    <w:p w:rsidR="0031334A" w:rsidRPr="00A56A87" w:rsidRDefault="0031334A" w:rsidP="00242F85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7" w:name="_Ref386112960"/>
      <w:r>
        <w:rPr>
          <w:rFonts w:ascii="Calibri" w:hAnsi="Calibri" w:cs="Calibri"/>
          <w:sz w:val="22"/>
          <w:szCs w:val="22"/>
        </w:rPr>
        <w:t>Zhotovitel je povinen</w:t>
      </w:r>
      <w:r w:rsidR="00242F85">
        <w:rPr>
          <w:rFonts w:ascii="Calibri" w:hAnsi="Calibri" w:cs="Calibri"/>
          <w:sz w:val="22"/>
          <w:szCs w:val="22"/>
        </w:rPr>
        <w:t xml:space="preserve"> v průběhu zhotovování </w:t>
      </w:r>
      <w:r w:rsidRPr="00242F85">
        <w:rPr>
          <w:rFonts w:ascii="Calibri" w:hAnsi="Calibri" w:cs="Calibri"/>
          <w:bCs/>
          <w:sz w:val="22"/>
          <w:szCs w:val="22"/>
          <w:u w:val="single"/>
        </w:rPr>
        <w:t xml:space="preserve">do </w:t>
      </w:r>
      <w:r w:rsidR="00F12781" w:rsidRPr="00242F85">
        <w:rPr>
          <w:rFonts w:ascii="Calibri" w:hAnsi="Calibri" w:cs="Calibri"/>
          <w:bCs/>
          <w:sz w:val="22"/>
          <w:szCs w:val="22"/>
          <w:u w:val="single"/>
        </w:rPr>
        <w:t>10</w:t>
      </w:r>
      <w:r w:rsidRPr="00242F85">
        <w:rPr>
          <w:rFonts w:ascii="Calibri" w:hAnsi="Calibri" w:cs="Calibri"/>
          <w:bCs/>
          <w:sz w:val="22"/>
          <w:szCs w:val="22"/>
          <w:u w:val="single"/>
        </w:rPr>
        <w:t xml:space="preserve"> dnů od uzavření smlouvy </w:t>
      </w:r>
      <w:r w:rsidR="00242F85" w:rsidRPr="00242F85">
        <w:rPr>
          <w:rFonts w:ascii="Calibri" w:hAnsi="Calibri" w:cs="Calibri"/>
          <w:sz w:val="22"/>
          <w:szCs w:val="22"/>
        </w:rPr>
        <w:t xml:space="preserve">dodat </w:t>
      </w:r>
      <w:r w:rsidR="00242F85">
        <w:rPr>
          <w:rFonts w:ascii="Calibri" w:hAnsi="Calibri" w:cs="Calibri"/>
          <w:sz w:val="22"/>
          <w:szCs w:val="22"/>
        </w:rPr>
        <w:t xml:space="preserve">a osadit </w:t>
      </w:r>
      <w:r w:rsidR="00242F85" w:rsidRPr="00242F85">
        <w:rPr>
          <w:rFonts w:ascii="Calibri" w:hAnsi="Calibri" w:cs="Calibri"/>
          <w:sz w:val="22"/>
          <w:szCs w:val="22"/>
        </w:rPr>
        <w:t xml:space="preserve">špaletové okno pro účely kontroly </w:t>
      </w:r>
      <w:r w:rsidR="00242F85" w:rsidRPr="00242F85">
        <w:rPr>
          <w:rFonts w:ascii="Calibri" w:hAnsi="Calibri"/>
          <w:sz w:val="22"/>
          <w:szCs w:val="22"/>
        </w:rPr>
        <w:t>odboru památkové péče MHMP.</w:t>
      </w:r>
      <w:bookmarkEnd w:id="7"/>
    </w:p>
    <w:p w:rsidR="00F12781" w:rsidRPr="00A56A87" w:rsidRDefault="00F12781" w:rsidP="00A56A87">
      <w:pPr>
        <w:pStyle w:val="Odstavecseseznamem1"/>
        <w:tabs>
          <w:tab w:val="left" w:pos="284"/>
        </w:tabs>
        <w:spacing w:after="240"/>
        <w:ind w:left="0"/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:rsidR="00920B1C" w:rsidRPr="0031334A" w:rsidRDefault="00920B1C" w:rsidP="00920B1C">
      <w:pPr>
        <w:pStyle w:val="Odstavecseseznamem1"/>
        <w:numPr>
          <w:ilvl w:val="0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 w:cs="Calibri"/>
          <w:b/>
          <w:bCs/>
          <w:sz w:val="22"/>
          <w:szCs w:val="22"/>
          <w:u w:val="single"/>
        </w:rPr>
        <w:t xml:space="preserve"> CENA, FAKTURACE, PLACENÍ</w:t>
      </w:r>
      <w:r w:rsidRPr="0031334A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:rsidR="00920B1C" w:rsidRPr="001B62E5" w:rsidRDefault="00F85514" w:rsidP="00920B1C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8" w:name="_Ref384995396"/>
      <w:r w:rsidRPr="0031334A">
        <w:rPr>
          <w:rFonts w:ascii="Calibri" w:hAnsi="Calibri"/>
          <w:sz w:val="22"/>
          <w:szCs w:val="22"/>
        </w:rPr>
        <w:t>C</w:t>
      </w:r>
      <w:r w:rsidR="00920B1C" w:rsidRPr="0031334A">
        <w:rPr>
          <w:rFonts w:ascii="Calibri" w:hAnsi="Calibri"/>
          <w:sz w:val="22"/>
          <w:szCs w:val="22"/>
        </w:rPr>
        <w:t xml:space="preserve">ena vychází z Nabídky </w:t>
      </w:r>
      <w:r w:rsidR="00291C88" w:rsidRPr="0031334A">
        <w:rPr>
          <w:rFonts w:ascii="Calibri" w:hAnsi="Calibri"/>
          <w:sz w:val="22"/>
          <w:szCs w:val="22"/>
        </w:rPr>
        <w:t>Zhotovitel</w:t>
      </w:r>
      <w:r w:rsidR="00920B1C" w:rsidRPr="0031334A">
        <w:rPr>
          <w:rFonts w:ascii="Calibri" w:hAnsi="Calibri"/>
          <w:sz w:val="22"/>
          <w:szCs w:val="22"/>
        </w:rPr>
        <w:t xml:space="preserve">e a činí </w:t>
      </w:r>
      <w:r w:rsidR="00920B1C" w:rsidRPr="0031334A">
        <w:rPr>
          <w:rFonts w:ascii="Calibri" w:hAnsi="Calibri"/>
          <w:sz w:val="22"/>
          <w:szCs w:val="22"/>
          <w:highlight w:val="yellow"/>
        </w:rPr>
        <w:t>________</w:t>
      </w:r>
      <w:r w:rsidR="00920B1C" w:rsidRPr="0031334A">
        <w:rPr>
          <w:rFonts w:ascii="Calibri" w:hAnsi="Calibri"/>
          <w:sz w:val="22"/>
          <w:szCs w:val="22"/>
        </w:rPr>
        <w:t xml:space="preserve"> </w:t>
      </w:r>
      <w:r w:rsidR="006B323D" w:rsidRPr="0031334A">
        <w:rPr>
          <w:rFonts w:ascii="Calibri" w:hAnsi="Calibri"/>
          <w:sz w:val="22"/>
          <w:szCs w:val="22"/>
        </w:rPr>
        <w:t>Kč</w:t>
      </w:r>
      <w:r w:rsidR="00920B1C" w:rsidRPr="0031334A">
        <w:rPr>
          <w:rFonts w:ascii="Calibri" w:hAnsi="Calibri"/>
          <w:sz w:val="22"/>
          <w:szCs w:val="22"/>
        </w:rPr>
        <w:t xml:space="preserve"> (</w:t>
      </w:r>
      <w:r w:rsidR="00920B1C" w:rsidRPr="00F12781">
        <w:rPr>
          <w:rFonts w:ascii="Calibri" w:hAnsi="Calibri"/>
          <w:sz w:val="22"/>
          <w:szCs w:val="22"/>
        </w:rPr>
        <w:t xml:space="preserve">slovy: </w:t>
      </w:r>
      <w:proofErr w:type="gramStart"/>
      <w:r w:rsidR="00920B1C" w:rsidRPr="00F12781">
        <w:rPr>
          <w:rFonts w:ascii="Calibri" w:hAnsi="Calibri"/>
          <w:sz w:val="22"/>
          <w:szCs w:val="22"/>
          <w:highlight w:val="yellow"/>
        </w:rPr>
        <w:t>___________</w:t>
      </w:r>
      <w:r w:rsidR="00920B1C" w:rsidRPr="00F12781">
        <w:rPr>
          <w:rFonts w:ascii="Calibri" w:hAnsi="Calibri"/>
          <w:sz w:val="22"/>
          <w:szCs w:val="22"/>
        </w:rPr>
        <w:t xml:space="preserve">) </w:t>
      </w:r>
      <w:r w:rsidR="00920B1C" w:rsidRPr="00F12781">
        <w:rPr>
          <w:rFonts w:ascii="Calibri" w:hAnsi="Calibri"/>
          <w:color w:val="FF0000"/>
          <w:sz w:val="22"/>
          <w:szCs w:val="22"/>
        </w:rPr>
        <w:t>(doplní</w:t>
      </w:r>
      <w:proofErr w:type="gramEnd"/>
      <w:r w:rsidR="00920B1C" w:rsidRPr="00F12781">
        <w:rPr>
          <w:rFonts w:ascii="Calibri" w:hAnsi="Calibri"/>
          <w:color w:val="FF0000"/>
          <w:sz w:val="22"/>
          <w:szCs w:val="22"/>
        </w:rPr>
        <w:t xml:space="preserve"> uchazeč)</w:t>
      </w:r>
      <w:r w:rsidR="00920B1C" w:rsidRPr="00F12781">
        <w:rPr>
          <w:rFonts w:ascii="Calibri" w:hAnsi="Calibri"/>
          <w:sz w:val="22"/>
          <w:szCs w:val="22"/>
        </w:rPr>
        <w:t xml:space="preserve"> bez daně z přidané hodnoty (dále jen „Cena“). Daň z přidané hodnoty vypořádají Smluvní strany dle platných právních předpisů.</w:t>
      </w:r>
      <w:bookmarkEnd w:id="8"/>
    </w:p>
    <w:p w:rsidR="00920B1C" w:rsidRPr="0031334A" w:rsidRDefault="00920B1C" w:rsidP="00920B1C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B62E5">
        <w:rPr>
          <w:rFonts w:ascii="Calibri" w:hAnsi="Calibri"/>
          <w:sz w:val="22"/>
          <w:szCs w:val="22"/>
        </w:rPr>
        <w:t xml:space="preserve">Cena představuje maximální závaznou nabídkovou cenu </w:t>
      </w:r>
      <w:r w:rsidR="00291C88" w:rsidRPr="001B62E5">
        <w:rPr>
          <w:rFonts w:ascii="Calibri" w:hAnsi="Calibri"/>
          <w:sz w:val="22"/>
          <w:szCs w:val="22"/>
        </w:rPr>
        <w:t>Zhotovitel</w:t>
      </w:r>
      <w:r w:rsidRPr="001B62E5">
        <w:rPr>
          <w:rFonts w:ascii="Calibri" w:hAnsi="Calibri"/>
          <w:sz w:val="22"/>
          <w:szCs w:val="22"/>
        </w:rPr>
        <w:t xml:space="preserve">e a zahrnuje veškeré plnění </w:t>
      </w:r>
      <w:r w:rsidR="00291C88" w:rsidRPr="001B62E5">
        <w:rPr>
          <w:rFonts w:ascii="Calibri" w:hAnsi="Calibri"/>
          <w:sz w:val="22"/>
          <w:szCs w:val="22"/>
        </w:rPr>
        <w:t>Zhotovitel</w:t>
      </w:r>
      <w:r w:rsidRPr="001B62E5">
        <w:rPr>
          <w:rFonts w:ascii="Calibri" w:hAnsi="Calibri"/>
          <w:sz w:val="22"/>
          <w:szCs w:val="22"/>
        </w:rPr>
        <w:t xml:space="preserve">e směřující ke splnění požadavků </w:t>
      </w:r>
      <w:r w:rsidR="00291C88" w:rsidRPr="001B62E5">
        <w:rPr>
          <w:rFonts w:ascii="Calibri" w:hAnsi="Calibri"/>
          <w:sz w:val="22"/>
          <w:szCs w:val="22"/>
        </w:rPr>
        <w:t>Objednatel</w:t>
      </w:r>
      <w:r w:rsidRPr="00C047D7">
        <w:rPr>
          <w:rFonts w:ascii="Calibri" w:hAnsi="Calibri"/>
          <w:sz w:val="22"/>
          <w:szCs w:val="22"/>
        </w:rPr>
        <w:t xml:space="preserve">e na řádné dodání </w:t>
      </w:r>
      <w:r w:rsidR="006B323D" w:rsidRPr="0031334A">
        <w:rPr>
          <w:rFonts w:ascii="Calibri" w:hAnsi="Calibri"/>
          <w:sz w:val="22"/>
          <w:szCs w:val="22"/>
        </w:rPr>
        <w:t>Díla</w:t>
      </w:r>
      <w:r w:rsidRPr="0031334A">
        <w:rPr>
          <w:rFonts w:ascii="Calibri" w:hAnsi="Calibri"/>
          <w:sz w:val="22"/>
          <w:szCs w:val="22"/>
        </w:rPr>
        <w:t xml:space="preserve"> dle této Smlouvy, rovněž veškeré náklady </w:t>
      </w:r>
      <w:r w:rsidR="00291C88" w:rsidRPr="0031334A">
        <w:rPr>
          <w:rFonts w:ascii="Calibri" w:hAnsi="Calibri"/>
          <w:sz w:val="22"/>
          <w:szCs w:val="22"/>
        </w:rPr>
        <w:t>Zhotovitel</w:t>
      </w:r>
      <w:r w:rsidRPr="0031334A">
        <w:rPr>
          <w:rFonts w:ascii="Calibri" w:hAnsi="Calibri"/>
          <w:sz w:val="22"/>
          <w:szCs w:val="22"/>
        </w:rPr>
        <w:t xml:space="preserve">e nutné k realizaci </w:t>
      </w:r>
      <w:r w:rsidR="00F85514" w:rsidRPr="0031334A">
        <w:rPr>
          <w:rFonts w:ascii="Calibri" w:hAnsi="Calibri"/>
          <w:sz w:val="22"/>
          <w:szCs w:val="22"/>
        </w:rPr>
        <w:t>Díla</w:t>
      </w:r>
      <w:r w:rsidRPr="0031334A">
        <w:rPr>
          <w:rFonts w:ascii="Calibri" w:hAnsi="Calibri"/>
          <w:sz w:val="22"/>
          <w:szCs w:val="22"/>
        </w:rPr>
        <w:t xml:space="preserve"> a k je</w:t>
      </w:r>
      <w:r w:rsidR="00F85514" w:rsidRPr="0031334A">
        <w:rPr>
          <w:rFonts w:ascii="Calibri" w:hAnsi="Calibri"/>
          <w:sz w:val="22"/>
          <w:szCs w:val="22"/>
        </w:rPr>
        <w:t>ho</w:t>
      </w:r>
      <w:r w:rsidRPr="0031334A">
        <w:rPr>
          <w:rFonts w:ascii="Calibri" w:hAnsi="Calibri"/>
          <w:sz w:val="22"/>
          <w:szCs w:val="22"/>
        </w:rPr>
        <w:t xml:space="preserve"> předání, veškeré poplatky, cla a pojištění, veškeré náklady spojené s dodáním a převzetím, jakož i veškeré další náklady</w:t>
      </w:r>
      <w:r w:rsidR="00ED1012">
        <w:rPr>
          <w:rFonts w:ascii="Calibri" w:hAnsi="Calibri"/>
          <w:sz w:val="22"/>
          <w:szCs w:val="22"/>
        </w:rPr>
        <w:t>.</w:t>
      </w:r>
    </w:p>
    <w:p w:rsidR="00920B1C" w:rsidRPr="0031334A" w:rsidRDefault="00920B1C" w:rsidP="00920B1C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/>
          <w:sz w:val="22"/>
          <w:szCs w:val="22"/>
        </w:rPr>
        <w:t xml:space="preserve">Smluvní strany se dohodly, že Cenu je </w:t>
      </w:r>
      <w:r w:rsidR="00291C88" w:rsidRPr="0031334A">
        <w:rPr>
          <w:rFonts w:ascii="Calibri" w:hAnsi="Calibri"/>
          <w:sz w:val="22"/>
          <w:szCs w:val="22"/>
        </w:rPr>
        <w:t>Zhotovitel</w:t>
      </w:r>
      <w:r w:rsidRPr="0031334A">
        <w:rPr>
          <w:rFonts w:ascii="Calibri" w:hAnsi="Calibri"/>
          <w:sz w:val="22"/>
          <w:szCs w:val="22"/>
        </w:rPr>
        <w:t xml:space="preserve"> oprávněn fakturovat za následujících podmínek:</w:t>
      </w:r>
    </w:p>
    <w:p w:rsidR="00F12781" w:rsidRPr="00ED1012" w:rsidRDefault="00BB71E0" w:rsidP="00242F85">
      <w:pPr>
        <w:pStyle w:val="Odstavecseseznamem1"/>
        <w:numPr>
          <w:ilvl w:val="2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F12781">
        <w:rPr>
          <w:rFonts w:ascii="Calibri" w:hAnsi="Calibri"/>
          <w:sz w:val="22"/>
          <w:szCs w:val="22"/>
        </w:rPr>
        <w:t>První</w:t>
      </w:r>
      <w:r w:rsidR="001F213F" w:rsidRPr="00F12781">
        <w:rPr>
          <w:rFonts w:ascii="Calibri" w:hAnsi="Calibri"/>
          <w:sz w:val="22"/>
          <w:szCs w:val="22"/>
        </w:rPr>
        <w:t xml:space="preserve"> zálohu ve výši </w:t>
      </w:r>
      <w:r w:rsidR="00242F85">
        <w:rPr>
          <w:rFonts w:ascii="Calibri" w:hAnsi="Calibri"/>
          <w:sz w:val="22"/>
          <w:szCs w:val="22"/>
        </w:rPr>
        <w:t>2</w:t>
      </w:r>
      <w:r w:rsidR="001F213F" w:rsidRPr="00F12781">
        <w:rPr>
          <w:rFonts w:ascii="Calibri" w:hAnsi="Calibri"/>
          <w:sz w:val="22"/>
          <w:szCs w:val="22"/>
        </w:rPr>
        <w:t xml:space="preserve">0 % z celkové Kupní Ceny ve výši </w:t>
      </w:r>
      <w:r w:rsidR="001F213F" w:rsidRPr="00F12781">
        <w:rPr>
          <w:rFonts w:ascii="Calibri" w:hAnsi="Calibri"/>
          <w:sz w:val="22"/>
          <w:szCs w:val="22"/>
          <w:highlight w:val="yellow"/>
        </w:rPr>
        <w:t>_________</w:t>
      </w:r>
      <w:r w:rsidR="001F213F" w:rsidRPr="00F12781">
        <w:rPr>
          <w:rFonts w:ascii="Calibri" w:hAnsi="Calibri"/>
          <w:sz w:val="22"/>
          <w:szCs w:val="22"/>
        </w:rPr>
        <w:t xml:space="preserve">,- Kč bez DPH </w:t>
      </w:r>
      <w:r w:rsidR="001F213F" w:rsidRPr="00F12781">
        <w:rPr>
          <w:rFonts w:ascii="Calibri" w:hAnsi="Calibri"/>
          <w:color w:val="FF0000"/>
          <w:sz w:val="22"/>
          <w:szCs w:val="22"/>
        </w:rPr>
        <w:t xml:space="preserve">(doplní uchazeč) </w:t>
      </w:r>
      <w:r w:rsidR="008B2CEA" w:rsidRPr="008B2CEA">
        <w:rPr>
          <w:rFonts w:ascii="Calibri" w:hAnsi="Calibri"/>
          <w:sz w:val="22"/>
          <w:szCs w:val="22"/>
        </w:rPr>
        <w:t>po schválení 1. okna</w:t>
      </w:r>
      <w:r w:rsidR="00242F85" w:rsidRPr="00F12781">
        <w:rPr>
          <w:rFonts w:ascii="Calibri" w:hAnsi="Calibri"/>
          <w:color w:val="FF0000"/>
          <w:sz w:val="22"/>
          <w:szCs w:val="22"/>
        </w:rPr>
        <w:t xml:space="preserve"> </w:t>
      </w:r>
      <w:r w:rsidR="00242F85" w:rsidRPr="00F12781">
        <w:rPr>
          <w:rFonts w:ascii="Calibri" w:hAnsi="Calibri"/>
          <w:sz w:val="22"/>
          <w:szCs w:val="22"/>
        </w:rPr>
        <w:t>odborem památkové péče MHMP</w:t>
      </w:r>
      <w:r w:rsidR="00242F85" w:rsidRPr="00F12781">
        <w:rPr>
          <w:rFonts w:ascii="Calibri" w:hAnsi="Calibri"/>
          <w:color w:val="FF0000"/>
          <w:sz w:val="22"/>
          <w:szCs w:val="22"/>
        </w:rPr>
        <w:t xml:space="preserve">. </w:t>
      </w:r>
      <w:r w:rsidR="008B2CEA" w:rsidRPr="008B2CEA">
        <w:rPr>
          <w:rFonts w:ascii="Calibri" w:hAnsi="Calibri"/>
          <w:sz w:val="22"/>
          <w:szCs w:val="22"/>
        </w:rPr>
        <w:t xml:space="preserve">Přílohou daňového dokladu je zápis z místního šetření </w:t>
      </w:r>
      <w:r w:rsidR="00242F85" w:rsidRPr="00ED1012">
        <w:rPr>
          <w:rFonts w:ascii="Calibri" w:hAnsi="Calibri"/>
          <w:sz w:val="22"/>
          <w:szCs w:val="22"/>
        </w:rPr>
        <w:t>odboru památkové péče MHMP</w:t>
      </w:r>
      <w:r w:rsidR="008B2CEA" w:rsidRPr="008B2CEA">
        <w:rPr>
          <w:rFonts w:ascii="Calibri" w:hAnsi="Calibri"/>
          <w:sz w:val="22"/>
          <w:szCs w:val="22"/>
        </w:rPr>
        <w:t xml:space="preserve"> obsahující </w:t>
      </w:r>
      <w:proofErr w:type="gramStart"/>
      <w:r w:rsidR="008B2CEA" w:rsidRPr="008B2CEA">
        <w:rPr>
          <w:rFonts w:ascii="Calibri" w:hAnsi="Calibri"/>
          <w:vanish/>
          <w:sz w:val="22"/>
          <w:szCs w:val="22"/>
        </w:rPr>
        <w:t xml:space="preserve">ní 1. .nických podmínek  mezi  dodaným oknem pazi.tit, avšak pouze mezi rozdílem zálohové faktury </w:t>
      </w:r>
      <w:r w:rsidR="008B2CEA" w:rsidRPr="008B2CEA">
        <w:rPr>
          <w:rFonts w:ascii="Calibri" w:hAnsi="Calibri"/>
          <w:vanish/>
          <w:sz w:val="22"/>
          <w:szCs w:val="22"/>
        </w:rPr>
        <w:pgNum/>
      </w:r>
      <w:r w:rsidR="008B2CEA" w:rsidRPr="008B2CEA">
        <w:rPr>
          <w:rFonts w:ascii="Calibri" w:hAnsi="Calibri"/>
          <w:vanish/>
          <w:sz w:val="22"/>
          <w:szCs w:val="22"/>
        </w:rPr>
        <w:pgNum/>
      </w:r>
      <w:r w:rsidR="008B2CEA" w:rsidRPr="008B2CEA">
        <w:rPr>
          <w:rFonts w:ascii="Calibri" w:hAnsi="Calibri"/>
          <w:vanish/>
          <w:sz w:val="22"/>
          <w:szCs w:val="22"/>
        </w:rPr>
        <w:pgNum/>
      </w:r>
      <w:r w:rsidR="008B2CEA" w:rsidRPr="008B2CEA">
        <w:rPr>
          <w:rFonts w:ascii="Calibri" w:hAnsi="Calibri"/>
          <w:vanish/>
          <w:sz w:val="22"/>
          <w:szCs w:val="22"/>
        </w:rPr>
        <w:pgNum/>
      </w:r>
      <w:r w:rsidR="008B2CEA" w:rsidRPr="008B2CEA">
        <w:rPr>
          <w:rFonts w:ascii="Calibri" w:hAnsi="Calibri"/>
          <w:vanish/>
          <w:sz w:val="22"/>
          <w:szCs w:val="22"/>
        </w:rPr>
        <w:pgNum/>
      </w:r>
      <w:r w:rsidR="008B2CEA" w:rsidRPr="008B2CEA">
        <w:rPr>
          <w:rFonts w:ascii="Calibri" w:hAnsi="Calibri"/>
          <w:vanish/>
          <w:sz w:val="22"/>
          <w:szCs w:val="22"/>
        </w:rPr>
        <w:pgNum/>
      </w:r>
      <w:r w:rsidR="008B2CEA" w:rsidRPr="008B2CEA">
        <w:rPr>
          <w:rFonts w:ascii="Calibri" w:hAnsi="Calibri"/>
          <w:vanish/>
          <w:sz w:val="22"/>
          <w:szCs w:val="22"/>
        </w:rPr>
        <w:pgNum/>
      </w:r>
      <w:r w:rsidR="008B2CEA" w:rsidRPr="008B2CEA">
        <w:rPr>
          <w:rFonts w:ascii="Calibri" w:hAnsi="Calibri"/>
          <w:vanish/>
          <w:sz w:val="22"/>
          <w:szCs w:val="22"/>
        </w:rPr>
        <w:pgNum/>
      </w:r>
      <w:r w:rsidR="008B2CEA" w:rsidRPr="008B2CEA">
        <w:rPr>
          <w:rFonts w:ascii="Calibri" w:hAnsi="Calibri"/>
          <w:vanish/>
          <w:sz w:val="22"/>
          <w:szCs w:val="22"/>
        </w:rPr>
        <w:pgNum/>
      </w:r>
      <w:r w:rsidR="008B2CEA" w:rsidRPr="008B2CEA">
        <w:rPr>
          <w:rFonts w:ascii="Calibri" w:hAnsi="Calibri"/>
          <w:vanish/>
          <w:sz w:val="22"/>
          <w:szCs w:val="22"/>
        </w:rPr>
        <w:pgNum/>
      </w:r>
      <w:r w:rsidR="008B2CEA" w:rsidRPr="008B2CEA">
        <w:rPr>
          <w:rFonts w:ascii="Calibri" w:hAnsi="Calibri"/>
          <w:vanish/>
          <w:sz w:val="22"/>
          <w:szCs w:val="22"/>
        </w:rPr>
        <w:pgNum/>
      </w:r>
      <w:r w:rsidR="008B2CEA" w:rsidRPr="008B2CEA">
        <w:rPr>
          <w:rFonts w:ascii="Calibri" w:hAnsi="Calibri"/>
          <w:vanish/>
          <w:sz w:val="22"/>
          <w:szCs w:val="22"/>
        </w:rPr>
        <w:pgNum/>
      </w:r>
      <w:r w:rsidR="008B2CEA" w:rsidRPr="008B2CEA">
        <w:rPr>
          <w:rFonts w:ascii="Calibri" w:hAnsi="Calibri"/>
          <w:vanish/>
          <w:sz w:val="22"/>
          <w:szCs w:val="22"/>
        </w:rPr>
        <w:pgNum/>
      </w:r>
      <w:r w:rsidR="008B2CEA" w:rsidRPr="008B2CEA">
        <w:rPr>
          <w:rFonts w:ascii="Calibri" w:hAnsi="Calibri"/>
          <w:vanish/>
          <w:sz w:val="22"/>
          <w:szCs w:val="22"/>
        </w:rPr>
        <w:pgNum/>
      </w:r>
      <w:r w:rsidR="008B2CEA" w:rsidRPr="008B2CEA">
        <w:rPr>
          <w:rFonts w:ascii="Calibri" w:hAnsi="Calibri"/>
          <w:vanish/>
          <w:sz w:val="22"/>
          <w:szCs w:val="22"/>
        </w:rPr>
        <w:pgNum/>
      </w:r>
      <w:r w:rsidR="008B2CEA" w:rsidRPr="008B2CEA">
        <w:rPr>
          <w:rFonts w:ascii="Calibri" w:hAnsi="Calibri"/>
          <w:vanish/>
          <w:sz w:val="22"/>
          <w:szCs w:val="22"/>
        </w:rPr>
        <w:pgNum/>
      </w:r>
      <w:r w:rsidR="008B2CEA" w:rsidRPr="008B2CEA">
        <w:rPr>
          <w:rFonts w:ascii="Calibri" w:hAnsi="Calibri"/>
          <w:vanish/>
          <w:sz w:val="22"/>
          <w:szCs w:val="22"/>
        </w:rPr>
        <w:pgNum/>
      </w:r>
      <w:r w:rsidR="008B2CEA" w:rsidRPr="008B2CEA">
        <w:rPr>
          <w:rFonts w:ascii="Calibri" w:hAnsi="Calibri"/>
          <w:vanish/>
          <w:sz w:val="22"/>
          <w:szCs w:val="22"/>
        </w:rPr>
        <w:pgNum/>
      </w:r>
      <w:r w:rsidR="008B2CEA" w:rsidRPr="008B2CEA">
        <w:rPr>
          <w:rFonts w:ascii="Calibri" w:hAnsi="Calibri"/>
          <w:vanish/>
          <w:sz w:val="22"/>
          <w:szCs w:val="22"/>
        </w:rPr>
        <w:pgNum/>
      </w:r>
      <w:r w:rsidR="008B2CEA" w:rsidRPr="008B2CEA">
        <w:rPr>
          <w:rFonts w:ascii="Calibri" w:hAnsi="Calibri"/>
          <w:sz w:val="22"/>
          <w:szCs w:val="22"/>
        </w:rPr>
        <w:t>kladné  hodnocení</w:t>
      </w:r>
      <w:proofErr w:type="gramEnd"/>
      <w:r w:rsidR="008B2CEA" w:rsidRPr="008B2CEA">
        <w:rPr>
          <w:rFonts w:ascii="Calibri" w:hAnsi="Calibri"/>
          <w:sz w:val="22"/>
          <w:szCs w:val="22"/>
        </w:rPr>
        <w:t xml:space="preserve"> dodaného okna</w:t>
      </w:r>
      <w:r w:rsidR="00ED1012">
        <w:rPr>
          <w:rFonts w:ascii="Calibri" w:hAnsi="Calibri"/>
          <w:sz w:val="22"/>
          <w:szCs w:val="22"/>
        </w:rPr>
        <w:t>.</w:t>
      </w:r>
      <w:r w:rsidR="008B2CEA" w:rsidRPr="008B2CEA">
        <w:rPr>
          <w:rFonts w:ascii="Calibri" w:hAnsi="Calibri"/>
          <w:sz w:val="22"/>
          <w:szCs w:val="22"/>
        </w:rPr>
        <w:t xml:space="preserve">  </w:t>
      </w:r>
    </w:p>
    <w:p w:rsidR="001F213F" w:rsidRPr="00ED1012" w:rsidRDefault="006B323D" w:rsidP="001F213F">
      <w:pPr>
        <w:pStyle w:val="Odstavecseseznamem1"/>
        <w:numPr>
          <w:ilvl w:val="2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/>
          <w:sz w:val="22"/>
          <w:szCs w:val="22"/>
        </w:rPr>
        <w:lastRenderedPageBreak/>
        <w:t>Kupní</w:t>
      </w:r>
      <w:r w:rsidR="001F213F" w:rsidRPr="0031334A">
        <w:rPr>
          <w:rFonts w:ascii="Calibri" w:hAnsi="Calibri"/>
          <w:sz w:val="22"/>
          <w:szCs w:val="22"/>
        </w:rPr>
        <w:t xml:space="preserve"> cenu </w:t>
      </w:r>
      <w:r w:rsidRPr="0031334A">
        <w:rPr>
          <w:rFonts w:ascii="Calibri" w:hAnsi="Calibri"/>
          <w:sz w:val="22"/>
          <w:szCs w:val="22"/>
        </w:rPr>
        <w:t xml:space="preserve">odpovídající </w:t>
      </w:r>
      <w:r w:rsidR="001F213F" w:rsidRPr="0031334A">
        <w:rPr>
          <w:rFonts w:ascii="Calibri" w:hAnsi="Calibri"/>
          <w:sz w:val="22"/>
          <w:szCs w:val="22"/>
        </w:rPr>
        <w:t>65</w:t>
      </w:r>
      <w:r w:rsidRPr="0031334A">
        <w:rPr>
          <w:rFonts w:ascii="Calibri" w:hAnsi="Calibri"/>
          <w:sz w:val="22"/>
          <w:szCs w:val="22"/>
        </w:rPr>
        <w:t xml:space="preserve"> % z celkové Kupní Ceny ve výši </w:t>
      </w:r>
      <w:r w:rsidRPr="0031334A">
        <w:rPr>
          <w:rFonts w:ascii="Calibri" w:hAnsi="Calibri"/>
          <w:sz w:val="22"/>
          <w:szCs w:val="22"/>
          <w:highlight w:val="yellow"/>
        </w:rPr>
        <w:t>_________</w:t>
      </w:r>
      <w:r w:rsidRPr="0031334A">
        <w:rPr>
          <w:rFonts w:ascii="Calibri" w:hAnsi="Calibri"/>
          <w:sz w:val="22"/>
          <w:szCs w:val="22"/>
        </w:rPr>
        <w:t xml:space="preserve">,- </w:t>
      </w:r>
      <w:r w:rsidRPr="00F12781">
        <w:rPr>
          <w:rFonts w:ascii="Calibri" w:hAnsi="Calibri"/>
          <w:sz w:val="22"/>
          <w:szCs w:val="22"/>
        </w:rPr>
        <w:t xml:space="preserve">Kč bez DPH </w:t>
      </w:r>
      <w:r w:rsidRPr="001B62E5">
        <w:rPr>
          <w:rFonts w:ascii="Calibri" w:hAnsi="Calibri"/>
          <w:color w:val="FF0000"/>
          <w:sz w:val="22"/>
          <w:szCs w:val="22"/>
        </w:rPr>
        <w:t xml:space="preserve">(doplní uchazeč) </w:t>
      </w:r>
      <w:r w:rsidRPr="001B62E5">
        <w:rPr>
          <w:rFonts w:ascii="Calibri" w:hAnsi="Calibri"/>
          <w:sz w:val="22"/>
          <w:szCs w:val="22"/>
        </w:rPr>
        <w:t xml:space="preserve">po </w:t>
      </w:r>
      <w:r w:rsidR="001F213F" w:rsidRPr="001B62E5">
        <w:rPr>
          <w:rFonts w:ascii="Calibri" w:hAnsi="Calibri"/>
          <w:sz w:val="22"/>
          <w:szCs w:val="22"/>
        </w:rPr>
        <w:t>předání Díla.</w:t>
      </w:r>
      <w:r w:rsidR="001F213F" w:rsidRPr="001B62E5">
        <w:rPr>
          <w:rFonts w:ascii="Calibri" w:hAnsi="Calibri"/>
          <w:color w:val="FF0000"/>
          <w:sz w:val="22"/>
          <w:szCs w:val="22"/>
        </w:rPr>
        <w:t xml:space="preserve"> </w:t>
      </w:r>
      <w:r w:rsidR="008B2CEA" w:rsidRPr="008B2CEA">
        <w:rPr>
          <w:rFonts w:ascii="Calibri" w:hAnsi="Calibri"/>
          <w:sz w:val="22"/>
          <w:szCs w:val="22"/>
        </w:rPr>
        <w:t>Přílohou daňového dokladu je Předávací protokol.</w:t>
      </w:r>
    </w:p>
    <w:p w:rsidR="001F213F" w:rsidRPr="0031334A" w:rsidRDefault="001F213F" w:rsidP="001F213F">
      <w:pPr>
        <w:pStyle w:val="Odstavecseseznamem1"/>
        <w:numPr>
          <w:ilvl w:val="2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B62E5">
        <w:rPr>
          <w:rFonts w:ascii="Calibri" w:hAnsi="Calibri"/>
          <w:sz w:val="22"/>
          <w:szCs w:val="22"/>
        </w:rPr>
        <w:t xml:space="preserve">Kupní cenu </w:t>
      </w:r>
      <w:r w:rsidRPr="00C047D7">
        <w:rPr>
          <w:rFonts w:ascii="Calibri" w:hAnsi="Calibri"/>
          <w:sz w:val="22"/>
          <w:szCs w:val="22"/>
        </w:rPr>
        <w:t xml:space="preserve">odpovídající </w:t>
      </w:r>
      <w:r w:rsidRPr="0031334A">
        <w:rPr>
          <w:rFonts w:ascii="Calibri" w:hAnsi="Calibri"/>
          <w:sz w:val="22"/>
          <w:szCs w:val="22"/>
        </w:rPr>
        <w:t xml:space="preserve">15 % z celkové Kupní Ceny ve výši </w:t>
      </w:r>
      <w:r w:rsidRPr="0031334A">
        <w:rPr>
          <w:rFonts w:ascii="Calibri" w:hAnsi="Calibri"/>
          <w:sz w:val="22"/>
          <w:szCs w:val="22"/>
          <w:highlight w:val="yellow"/>
        </w:rPr>
        <w:t>_________</w:t>
      </w:r>
      <w:r w:rsidRPr="0031334A">
        <w:rPr>
          <w:rFonts w:ascii="Calibri" w:hAnsi="Calibri"/>
          <w:sz w:val="22"/>
          <w:szCs w:val="22"/>
        </w:rPr>
        <w:t xml:space="preserve">,- Kč bez DPH </w:t>
      </w:r>
      <w:r w:rsidRPr="0031334A">
        <w:rPr>
          <w:rFonts w:ascii="Calibri" w:hAnsi="Calibri"/>
          <w:color w:val="FF0000"/>
          <w:sz w:val="22"/>
          <w:szCs w:val="22"/>
        </w:rPr>
        <w:t xml:space="preserve">(doplní uchazeč) </w:t>
      </w:r>
      <w:r w:rsidRPr="0031334A">
        <w:rPr>
          <w:rFonts w:ascii="Calibri" w:hAnsi="Calibri"/>
          <w:sz w:val="22"/>
          <w:szCs w:val="22"/>
        </w:rPr>
        <w:t>po odstranění drobných vad a nedodělků</w:t>
      </w:r>
      <w:r w:rsidRPr="00ED1012">
        <w:rPr>
          <w:rFonts w:ascii="Calibri" w:hAnsi="Calibri"/>
          <w:sz w:val="22"/>
          <w:szCs w:val="22"/>
        </w:rPr>
        <w:t>.</w:t>
      </w:r>
      <w:r w:rsidR="008B2CEA" w:rsidRPr="008B2CEA">
        <w:rPr>
          <w:rFonts w:ascii="Calibri" w:hAnsi="Calibri"/>
          <w:sz w:val="22"/>
          <w:szCs w:val="22"/>
        </w:rPr>
        <w:t xml:space="preserve"> Přílohou daňového dokladu je Potvrzení Objednatele o </w:t>
      </w:r>
      <w:r w:rsidRPr="0031334A">
        <w:rPr>
          <w:rFonts w:ascii="Calibri" w:hAnsi="Calibri"/>
          <w:sz w:val="22"/>
          <w:szCs w:val="22"/>
        </w:rPr>
        <w:t>odstranění drobných vad a nedodělků</w:t>
      </w:r>
      <w:r w:rsidRPr="0031334A">
        <w:rPr>
          <w:rFonts w:ascii="Calibri" w:hAnsi="Calibri"/>
          <w:color w:val="FF0000"/>
          <w:sz w:val="22"/>
          <w:szCs w:val="22"/>
        </w:rPr>
        <w:t>.</w:t>
      </w:r>
    </w:p>
    <w:p w:rsidR="00920B1C" w:rsidRPr="0031334A" w:rsidRDefault="00920B1C" w:rsidP="00920B1C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/>
          <w:sz w:val="22"/>
          <w:szCs w:val="22"/>
        </w:rPr>
        <w:t>Povinnou náležitostí daňových dokladů jsou zejména tyto údaje:</w:t>
      </w:r>
    </w:p>
    <w:p w:rsidR="00920B1C" w:rsidRPr="0031334A" w:rsidRDefault="00920B1C" w:rsidP="00920B1C">
      <w:pPr>
        <w:pStyle w:val="Odstavecseseznamem1"/>
        <w:numPr>
          <w:ilvl w:val="2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/>
          <w:sz w:val="22"/>
          <w:szCs w:val="22"/>
        </w:rPr>
        <w:t>obchodní firma</w:t>
      </w:r>
      <w:r w:rsidR="002423A3" w:rsidRPr="0031334A">
        <w:rPr>
          <w:rFonts w:ascii="Calibri" w:hAnsi="Calibri"/>
          <w:sz w:val="22"/>
          <w:szCs w:val="22"/>
        </w:rPr>
        <w:t>/název a adresa</w:t>
      </w:r>
      <w:r w:rsidRPr="0031334A">
        <w:rPr>
          <w:rFonts w:ascii="Calibri" w:hAnsi="Calibri"/>
          <w:sz w:val="22"/>
          <w:szCs w:val="22"/>
        </w:rPr>
        <w:t xml:space="preserve"> </w:t>
      </w:r>
      <w:r w:rsidR="00291C88" w:rsidRPr="0031334A">
        <w:rPr>
          <w:rFonts w:ascii="Calibri" w:hAnsi="Calibri"/>
          <w:sz w:val="22"/>
          <w:szCs w:val="22"/>
        </w:rPr>
        <w:t>Objednatel</w:t>
      </w:r>
      <w:r w:rsidRPr="0031334A">
        <w:rPr>
          <w:rFonts w:ascii="Calibri" w:hAnsi="Calibri"/>
          <w:sz w:val="22"/>
          <w:szCs w:val="22"/>
        </w:rPr>
        <w:t>e dle záhlaví této Smlouvy,</w:t>
      </w:r>
    </w:p>
    <w:p w:rsidR="00920B1C" w:rsidRPr="0031334A" w:rsidRDefault="00920B1C" w:rsidP="00920B1C">
      <w:pPr>
        <w:pStyle w:val="Odstavecseseznamem1"/>
        <w:numPr>
          <w:ilvl w:val="2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/>
          <w:sz w:val="22"/>
          <w:szCs w:val="22"/>
        </w:rPr>
        <w:t xml:space="preserve">daňové identifikační číslo </w:t>
      </w:r>
      <w:r w:rsidR="00291C88" w:rsidRPr="0031334A">
        <w:rPr>
          <w:rFonts w:ascii="Calibri" w:hAnsi="Calibri"/>
          <w:sz w:val="22"/>
          <w:szCs w:val="22"/>
        </w:rPr>
        <w:t>Objednatel</w:t>
      </w:r>
      <w:r w:rsidRPr="0031334A">
        <w:rPr>
          <w:rFonts w:ascii="Calibri" w:hAnsi="Calibri"/>
          <w:sz w:val="22"/>
          <w:szCs w:val="22"/>
        </w:rPr>
        <w:t>e,</w:t>
      </w:r>
    </w:p>
    <w:p w:rsidR="00920B1C" w:rsidRPr="0031334A" w:rsidRDefault="00920B1C" w:rsidP="00920B1C">
      <w:pPr>
        <w:pStyle w:val="Odstavecseseznamem1"/>
        <w:numPr>
          <w:ilvl w:val="2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/>
          <w:sz w:val="22"/>
          <w:szCs w:val="22"/>
        </w:rPr>
        <w:t>obchodní firma</w:t>
      </w:r>
      <w:r w:rsidR="002423A3" w:rsidRPr="0031334A">
        <w:rPr>
          <w:rFonts w:ascii="Calibri" w:hAnsi="Calibri"/>
          <w:sz w:val="22"/>
          <w:szCs w:val="22"/>
        </w:rPr>
        <w:t>/název a adresa</w:t>
      </w:r>
      <w:r w:rsidRPr="0031334A">
        <w:rPr>
          <w:rFonts w:ascii="Calibri" w:hAnsi="Calibri"/>
          <w:sz w:val="22"/>
          <w:szCs w:val="22"/>
        </w:rPr>
        <w:t xml:space="preserve"> </w:t>
      </w:r>
      <w:r w:rsidR="00291C88" w:rsidRPr="0031334A">
        <w:rPr>
          <w:rFonts w:ascii="Calibri" w:hAnsi="Calibri"/>
          <w:sz w:val="22"/>
          <w:szCs w:val="22"/>
        </w:rPr>
        <w:t>Zhotovitel</w:t>
      </w:r>
      <w:r w:rsidRPr="0031334A">
        <w:rPr>
          <w:rFonts w:ascii="Calibri" w:hAnsi="Calibri"/>
          <w:sz w:val="22"/>
          <w:szCs w:val="22"/>
        </w:rPr>
        <w:t>e,</w:t>
      </w:r>
    </w:p>
    <w:p w:rsidR="00920B1C" w:rsidRPr="0031334A" w:rsidRDefault="00920B1C" w:rsidP="00920B1C">
      <w:pPr>
        <w:pStyle w:val="Odstavecseseznamem1"/>
        <w:numPr>
          <w:ilvl w:val="2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/>
          <w:sz w:val="22"/>
          <w:szCs w:val="22"/>
        </w:rPr>
        <w:t xml:space="preserve">daňové identifikační číslo </w:t>
      </w:r>
      <w:r w:rsidR="00291C88" w:rsidRPr="0031334A">
        <w:rPr>
          <w:rFonts w:ascii="Calibri" w:hAnsi="Calibri"/>
          <w:sz w:val="22"/>
          <w:szCs w:val="22"/>
        </w:rPr>
        <w:t>Zhotovitel</w:t>
      </w:r>
      <w:r w:rsidRPr="0031334A">
        <w:rPr>
          <w:rFonts w:ascii="Calibri" w:hAnsi="Calibri"/>
          <w:sz w:val="22"/>
          <w:szCs w:val="22"/>
        </w:rPr>
        <w:t>e,</w:t>
      </w:r>
    </w:p>
    <w:p w:rsidR="00920B1C" w:rsidRPr="0031334A" w:rsidRDefault="00920B1C" w:rsidP="00920B1C">
      <w:pPr>
        <w:pStyle w:val="Odstavecseseznamem1"/>
        <w:numPr>
          <w:ilvl w:val="2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/>
          <w:sz w:val="22"/>
          <w:szCs w:val="22"/>
        </w:rPr>
        <w:t>evidenční číslo daňového dokladu,</w:t>
      </w:r>
    </w:p>
    <w:p w:rsidR="00920B1C" w:rsidRPr="0031334A" w:rsidRDefault="00920B1C" w:rsidP="00920B1C">
      <w:pPr>
        <w:pStyle w:val="Odstavecseseznamem1"/>
        <w:numPr>
          <w:ilvl w:val="2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/>
          <w:sz w:val="22"/>
          <w:szCs w:val="22"/>
        </w:rPr>
        <w:t>rozsah a předmět plnění,</w:t>
      </w:r>
    </w:p>
    <w:p w:rsidR="00920B1C" w:rsidRPr="0031334A" w:rsidRDefault="00920B1C" w:rsidP="00920B1C">
      <w:pPr>
        <w:pStyle w:val="Odstavecseseznamem1"/>
        <w:numPr>
          <w:ilvl w:val="2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/>
          <w:sz w:val="22"/>
          <w:szCs w:val="22"/>
        </w:rPr>
        <w:t>datum vystavení daňového dokladu,</w:t>
      </w:r>
    </w:p>
    <w:p w:rsidR="00757B2F" w:rsidRPr="0031334A" w:rsidRDefault="00920B1C" w:rsidP="00920B1C">
      <w:pPr>
        <w:pStyle w:val="Odstavecseseznamem1"/>
        <w:numPr>
          <w:ilvl w:val="2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/>
          <w:sz w:val="22"/>
          <w:szCs w:val="22"/>
        </w:rPr>
        <w:t>účtovaná částka, sazba DPH, částka DPH, účtovaná částka vč. DPH – vše v</w:t>
      </w:r>
      <w:r w:rsidR="00757B2F" w:rsidRPr="0031334A">
        <w:rPr>
          <w:rFonts w:ascii="Calibri" w:hAnsi="Calibri"/>
          <w:sz w:val="22"/>
          <w:szCs w:val="22"/>
        </w:rPr>
        <w:t> Kč,</w:t>
      </w:r>
    </w:p>
    <w:p w:rsidR="00920B1C" w:rsidRPr="0031334A" w:rsidRDefault="00101F39" w:rsidP="00920B1C">
      <w:pPr>
        <w:pStyle w:val="Odstavecseseznamem1"/>
        <w:numPr>
          <w:ilvl w:val="2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/>
          <w:sz w:val="22"/>
          <w:szCs w:val="22"/>
        </w:rPr>
        <w:t>číslo S</w:t>
      </w:r>
      <w:r w:rsidR="00920B1C" w:rsidRPr="0031334A">
        <w:rPr>
          <w:rFonts w:ascii="Calibri" w:hAnsi="Calibri"/>
          <w:sz w:val="22"/>
          <w:szCs w:val="22"/>
        </w:rPr>
        <w:t>mlouvy.</w:t>
      </w:r>
    </w:p>
    <w:p w:rsidR="0080798B" w:rsidRPr="0031334A" w:rsidRDefault="00291C88" w:rsidP="00920B1C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/>
          <w:sz w:val="22"/>
          <w:szCs w:val="22"/>
        </w:rPr>
        <w:t>Objednatel</w:t>
      </w:r>
      <w:r w:rsidR="00920B1C" w:rsidRPr="0031334A">
        <w:rPr>
          <w:rFonts w:ascii="Calibri" w:hAnsi="Calibri"/>
          <w:sz w:val="22"/>
          <w:szCs w:val="22"/>
        </w:rPr>
        <w:t xml:space="preserve"> preferuje elektronickou fakturac</w:t>
      </w:r>
      <w:r w:rsidR="00B74891" w:rsidRPr="0031334A">
        <w:rPr>
          <w:rFonts w:ascii="Calibri" w:hAnsi="Calibri"/>
          <w:sz w:val="22"/>
          <w:szCs w:val="22"/>
        </w:rPr>
        <w:t>i</w:t>
      </w:r>
      <w:r w:rsidR="00757B2F" w:rsidRPr="0031334A">
        <w:rPr>
          <w:rFonts w:ascii="Calibri" w:hAnsi="Calibri"/>
          <w:sz w:val="22"/>
          <w:szCs w:val="22"/>
        </w:rPr>
        <w:t>;</w:t>
      </w:r>
      <w:r w:rsidR="007E07E0" w:rsidRPr="0031334A">
        <w:rPr>
          <w:rFonts w:ascii="Calibri" w:hAnsi="Calibri"/>
          <w:sz w:val="22"/>
          <w:szCs w:val="22"/>
        </w:rPr>
        <w:t xml:space="preserve"> </w:t>
      </w:r>
      <w:r w:rsidR="002423A3" w:rsidRPr="0031334A">
        <w:rPr>
          <w:rFonts w:ascii="Calibri" w:hAnsi="Calibri"/>
          <w:sz w:val="22"/>
          <w:szCs w:val="22"/>
        </w:rPr>
        <w:t xml:space="preserve">elektronická </w:t>
      </w:r>
      <w:r w:rsidR="00757B2F" w:rsidRPr="0031334A">
        <w:rPr>
          <w:rFonts w:ascii="Calibri" w:hAnsi="Calibri"/>
          <w:sz w:val="22"/>
          <w:szCs w:val="22"/>
        </w:rPr>
        <w:t>adres</w:t>
      </w:r>
      <w:r w:rsidR="007E07E0" w:rsidRPr="0031334A">
        <w:rPr>
          <w:rFonts w:ascii="Calibri" w:hAnsi="Calibri"/>
          <w:sz w:val="22"/>
          <w:szCs w:val="22"/>
        </w:rPr>
        <w:t>a</w:t>
      </w:r>
      <w:r w:rsidR="005A3812" w:rsidRPr="0031334A">
        <w:rPr>
          <w:rFonts w:ascii="Calibri" w:hAnsi="Calibri"/>
          <w:sz w:val="22"/>
          <w:szCs w:val="22"/>
        </w:rPr>
        <w:t xml:space="preserve"> </w:t>
      </w:r>
      <w:r w:rsidRPr="0031334A">
        <w:rPr>
          <w:rFonts w:ascii="Calibri" w:hAnsi="Calibri"/>
          <w:sz w:val="22"/>
          <w:szCs w:val="22"/>
        </w:rPr>
        <w:t>Objednatel</w:t>
      </w:r>
      <w:r w:rsidR="005A3812" w:rsidRPr="0031334A">
        <w:rPr>
          <w:rFonts w:ascii="Calibri" w:hAnsi="Calibri"/>
          <w:sz w:val="22"/>
          <w:szCs w:val="22"/>
        </w:rPr>
        <w:t>e</w:t>
      </w:r>
      <w:r w:rsidR="007E07E0" w:rsidRPr="0031334A">
        <w:rPr>
          <w:rFonts w:ascii="Calibri" w:hAnsi="Calibri"/>
          <w:sz w:val="22"/>
          <w:szCs w:val="22"/>
        </w:rPr>
        <w:t xml:space="preserve">: </w:t>
      </w:r>
      <w:r w:rsidR="00920B1C" w:rsidRPr="0031334A">
        <w:rPr>
          <w:rFonts w:ascii="Calibri" w:hAnsi="Calibri"/>
          <w:sz w:val="22"/>
          <w:szCs w:val="22"/>
        </w:rPr>
        <w:t xml:space="preserve"> </w:t>
      </w:r>
      <w:hyperlink r:id="rId8" w:history="1">
        <w:r w:rsidR="00920B1C" w:rsidRPr="0031334A">
          <w:rPr>
            <w:rFonts w:ascii="Calibri" w:hAnsi="Calibri"/>
            <w:sz w:val="22"/>
            <w:szCs w:val="22"/>
          </w:rPr>
          <w:t>efaktury@fzu.cz</w:t>
        </w:r>
      </w:hyperlink>
      <w:r w:rsidR="007E07E0" w:rsidRPr="0031334A">
        <w:rPr>
          <w:rFonts w:ascii="Calibri" w:hAnsi="Calibri"/>
          <w:sz w:val="22"/>
          <w:szCs w:val="22"/>
        </w:rPr>
        <w:t xml:space="preserve">. </w:t>
      </w:r>
    </w:p>
    <w:p w:rsidR="00920B1C" w:rsidRPr="0031334A" w:rsidRDefault="0080798B" w:rsidP="00920B1C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/>
          <w:sz w:val="22"/>
          <w:szCs w:val="22"/>
        </w:rPr>
        <w:t>V</w:t>
      </w:r>
      <w:r w:rsidR="00920B1C" w:rsidRPr="0031334A">
        <w:rPr>
          <w:rFonts w:ascii="Calibri" w:hAnsi="Calibri"/>
          <w:sz w:val="22"/>
          <w:szCs w:val="22"/>
        </w:rPr>
        <w:t>ystavené daňové doklady nesmí být v rozporu s mezinárodními dohodami o zamezení dvojího zdanění, budou-li se na konkrétní případ vztahovat.</w:t>
      </w:r>
    </w:p>
    <w:p w:rsidR="00920B1C" w:rsidRPr="001B62E5" w:rsidRDefault="00920B1C" w:rsidP="00920B1C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/>
          <w:sz w:val="22"/>
          <w:szCs w:val="22"/>
        </w:rPr>
        <w:t xml:space="preserve">Lhůta splatnosti daňových dokladů je třicet (30) dnů od data jejich doručení </w:t>
      </w:r>
      <w:r w:rsidR="00291C88" w:rsidRPr="00F12781">
        <w:rPr>
          <w:rFonts w:ascii="Calibri" w:hAnsi="Calibri"/>
          <w:sz w:val="22"/>
          <w:szCs w:val="22"/>
        </w:rPr>
        <w:t>Objednatel</w:t>
      </w:r>
      <w:r w:rsidRPr="00F12781">
        <w:rPr>
          <w:rFonts w:ascii="Calibri" w:hAnsi="Calibri"/>
          <w:sz w:val="22"/>
          <w:szCs w:val="22"/>
        </w:rPr>
        <w:t xml:space="preserve">i (dále jen "Lhůta splatnosti"). Zaplacením účtované částky </w:t>
      </w:r>
      <w:r w:rsidR="00B74891" w:rsidRPr="00F12781">
        <w:rPr>
          <w:rFonts w:ascii="Calibri" w:hAnsi="Calibri"/>
          <w:sz w:val="22"/>
          <w:szCs w:val="22"/>
        </w:rPr>
        <w:t xml:space="preserve">je </w:t>
      </w:r>
      <w:r w:rsidRPr="00F12781">
        <w:rPr>
          <w:rFonts w:ascii="Calibri" w:hAnsi="Calibri"/>
          <w:sz w:val="22"/>
          <w:szCs w:val="22"/>
        </w:rPr>
        <w:t xml:space="preserve">den jejího odeslání na účet </w:t>
      </w:r>
      <w:r w:rsidR="00291C88" w:rsidRPr="00F12781">
        <w:rPr>
          <w:rFonts w:ascii="Calibri" w:hAnsi="Calibri"/>
          <w:sz w:val="22"/>
          <w:szCs w:val="22"/>
        </w:rPr>
        <w:t>Zhotovitel</w:t>
      </w:r>
      <w:r w:rsidRPr="00F12781">
        <w:rPr>
          <w:rFonts w:ascii="Calibri" w:hAnsi="Calibri"/>
          <w:sz w:val="22"/>
          <w:szCs w:val="22"/>
        </w:rPr>
        <w:t>e.</w:t>
      </w:r>
      <w:r w:rsidRPr="00A56A87">
        <w:rPr>
          <w:rFonts w:ascii="Calibri" w:hAnsi="Calibri"/>
          <w:sz w:val="22"/>
          <w:szCs w:val="22"/>
        </w:rPr>
        <w:t xml:space="preserve"> </w:t>
      </w:r>
      <w:r w:rsidRPr="0031334A">
        <w:rPr>
          <w:rFonts w:ascii="Calibri" w:hAnsi="Calibri"/>
          <w:sz w:val="22"/>
          <w:szCs w:val="22"/>
        </w:rPr>
        <w:t xml:space="preserve">Pokud daňový doklad </w:t>
      </w:r>
      <w:r w:rsidR="00B74891" w:rsidRPr="0031334A">
        <w:rPr>
          <w:rFonts w:ascii="Calibri" w:hAnsi="Calibri"/>
          <w:sz w:val="22"/>
          <w:szCs w:val="22"/>
        </w:rPr>
        <w:t>nebude vystaven</w:t>
      </w:r>
      <w:r w:rsidRPr="0031334A">
        <w:rPr>
          <w:rFonts w:ascii="Calibri" w:hAnsi="Calibri"/>
          <w:sz w:val="22"/>
          <w:szCs w:val="22"/>
        </w:rPr>
        <w:t xml:space="preserve"> v souladu s platebními podmínkami stanovenými Smlouvou nebo nebude splňovat požadované zákonné náležitosti, je </w:t>
      </w:r>
      <w:r w:rsidR="00291C88" w:rsidRPr="0031334A">
        <w:rPr>
          <w:rFonts w:ascii="Calibri" w:hAnsi="Calibri"/>
          <w:sz w:val="22"/>
          <w:szCs w:val="22"/>
        </w:rPr>
        <w:t>Objednatel</w:t>
      </w:r>
      <w:r w:rsidRPr="0031334A">
        <w:rPr>
          <w:rFonts w:ascii="Calibri" w:hAnsi="Calibri"/>
          <w:sz w:val="22"/>
          <w:szCs w:val="22"/>
        </w:rPr>
        <w:t xml:space="preserve"> oprávněn daňový doklad </w:t>
      </w:r>
      <w:r w:rsidR="00291C88" w:rsidRPr="0031334A">
        <w:rPr>
          <w:rFonts w:ascii="Calibri" w:hAnsi="Calibri"/>
          <w:sz w:val="22"/>
          <w:szCs w:val="22"/>
        </w:rPr>
        <w:t>Zhotovitel</w:t>
      </w:r>
      <w:r w:rsidRPr="0031334A">
        <w:rPr>
          <w:rFonts w:ascii="Calibri" w:hAnsi="Calibri"/>
          <w:sz w:val="22"/>
          <w:szCs w:val="22"/>
        </w:rPr>
        <w:t>i vrátit jako neúplný k doplnění, resp. nesprávně vystavený k novému vystavení, a to ve lhůtě pěti (5) pracovních dnů od data</w:t>
      </w:r>
      <w:r w:rsidR="00B74891" w:rsidRPr="0031334A">
        <w:rPr>
          <w:rFonts w:ascii="Calibri" w:hAnsi="Calibri"/>
          <w:sz w:val="22"/>
          <w:szCs w:val="22"/>
        </w:rPr>
        <w:t>, kdy jej obdržel.</w:t>
      </w:r>
      <w:r w:rsidRPr="00F12781">
        <w:rPr>
          <w:rFonts w:ascii="Calibri" w:hAnsi="Calibri"/>
          <w:sz w:val="22"/>
          <w:szCs w:val="22"/>
        </w:rPr>
        <w:t xml:space="preserve"> </w:t>
      </w:r>
      <w:r w:rsidR="00291C88" w:rsidRPr="00F12781">
        <w:rPr>
          <w:rFonts w:ascii="Calibri" w:hAnsi="Calibri"/>
          <w:sz w:val="22"/>
          <w:szCs w:val="22"/>
        </w:rPr>
        <w:t>Objednatel</w:t>
      </w:r>
      <w:r w:rsidRPr="00F12781">
        <w:rPr>
          <w:rFonts w:ascii="Calibri" w:hAnsi="Calibri"/>
          <w:sz w:val="22"/>
          <w:szCs w:val="22"/>
        </w:rPr>
        <w:t xml:space="preserve"> přitom není v prodlení s úhradou Kupní Ceny nebo její části. Nová lhůta splatnosti začne plynout dnem </w:t>
      </w:r>
      <w:r w:rsidRPr="001B62E5">
        <w:rPr>
          <w:rFonts w:ascii="Calibri" w:hAnsi="Calibri"/>
          <w:sz w:val="22"/>
          <w:szCs w:val="22"/>
        </w:rPr>
        <w:t xml:space="preserve">doručení opraveného nebo nově vyhotoveného daňového dokladu </w:t>
      </w:r>
      <w:r w:rsidR="00291C88" w:rsidRPr="001B62E5">
        <w:rPr>
          <w:rFonts w:ascii="Calibri" w:hAnsi="Calibri"/>
          <w:sz w:val="22"/>
          <w:szCs w:val="22"/>
        </w:rPr>
        <w:t>Objednatel</w:t>
      </w:r>
      <w:r w:rsidRPr="001B62E5">
        <w:rPr>
          <w:rFonts w:ascii="Calibri" w:hAnsi="Calibri"/>
          <w:sz w:val="22"/>
          <w:szCs w:val="22"/>
        </w:rPr>
        <w:t>i.</w:t>
      </w:r>
    </w:p>
    <w:p w:rsidR="006B323D" w:rsidRPr="0052251A" w:rsidRDefault="006B323D" w:rsidP="006B323D">
      <w:pPr>
        <w:widowControl w:val="0"/>
        <w:numPr>
          <w:ilvl w:val="1"/>
          <w:numId w:val="1"/>
        </w:numPr>
        <w:suppressAutoHyphens/>
        <w:spacing w:after="240"/>
        <w:jc w:val="both"/>
        <w:rPr>
          <w:sz w:val="22"/>
          <w:szCs w:val="22"/>
        </w:rPr>
      </w:pPr>
      <w:bookmarkStart w:id="9" w:name="_Ref379966205"/>
      <w:bookmarkStart w:id="10" w:name="_Ref386116450"/>
      <w:r w:rsidRPr="001B62E5">
        <w:rPr>
          <w:sz w:val="22"/>
          <w:szCs w:val="22"/>
        </w:rPr>
        <w:t xml:space="preserve">Daňový doklad musí být doručen do podatelny </w:t>
      </w:r>
      <w:r w:rsidR="00E31996" w:rsidRPr="001B62E5">
        <w:rPr>
          <w:sz w:val="22"/>
          <w:szCs w:val="22"/>
        </w:rPr>
        <w:t>Objednatele</w:t>
      </w:r>
      <w:r w:rsidRPr="00C047D7">
        <w:rPr>
          <w:sz w:val="22"/>
          <w:szCs w:val="22"/>
        </w:rPr>
        <w:t xml:space="preserve"> nejpozději do 15. 12. 2014.</w:t>
      </w:r>
      <w:r w:rsidRPr="0031334A">
        <w:rPr>
          <w:sz w:val="22"/>
          <w:szCs w:val="22"/>
        </w:rPr>
        <w:t xml:space="preserve"> Pod </w:t>
      </w:r>
      <w:r w:rsidRPr="0052251A">
        <w:rPr>
          <w:sz w:val="22"/>
          <w:szCs w:val="22"/>
        </w:rPr>
        <w:t xml:space="preserve">smluvní pokutou dle </w:t>
      </w:r>
      <w:bookmarkEnd w:id="9"/>
      <w:r w:rsidRPr="0052251A">
        <w:rPr>
          <w:sz w:val="22"/>
          <w:szCs w:val="22"/>
        </w:rPr>
        <w:t>odst</w:t>
      </w:r>
      <w:r w:rsidR="00B74891" w:rsidRPr="0052251A">
        <w:rPr>
          <w:sz w:val="22"/>
          <w:szCs w:val="22"/>
        </w:rPr>
        <w:t xml:space="preserve">. </w:t>
      </w:r>
      <w:proofErr w:type="gramStart"/>
      <w:r w:rsidR="008B2CEA" w:rsidRPr="008B2CEA">
        <w:rPr>
          <w:sz w:val="22"/>
          <w:szCs w:val="22"/>
        </w:rPr>
        <w:fldChar w:fldCharType="begin"/>
      </w:r>
      <w:r w:rsidR="00837608">
        <w:rPr>
          <w:sz w:val="22"/>
          <w:szCs w:val="22"/>
        </w:rPr>
        <w:instrText xml:space="preserve"> REF _Ref386116483 \r \h </w:instrText>
      </w:r>
      <w:r w:rsidR="0052251A">
        <w:rPr>
          <w:sz w:val="22"/>
          <w:szCs w:val="22"/>
        </w:rPr>
        <w:instrText xml:space="preserve"> \* MERGEFORMAT </w:instrText>
      </w:r>
      <w:r w:rsidR="008B2CEA" w:rsidRPr="008B2CEA">
        <w:rPr>
          <w:sz w:val="22"/>
          <w:szCs w:val="22"/>
        </w:rPr>
      </w:r>
      <w:r w:rsidR="008B2CEA" w:rsidRPr="008B2CEA">
        <w:rPr>
          <w:sz w:val="22"/>
          <w:szCs w:val="22"/>
        </w:rPr>
        <w:fldChar w:fldCharType="separate"/>
      </w:r>
      <w:r w:rsidR="00744E41">
        <w:rPr>
          <w:sz w:val="22"/>
          <w:szCs w:val="22"/>
        </w:rPr>
        <w:t>17.1.4</w:t>
      </w:r>
      <w:r w:rsidR="008B2CEA" w:rsidRPr="008B2CEA">
        <w:rPr>
          <w:sz w:val="22"/>
          <w:szCs w:val="22"/>
        </w:rPr>
        <w:fldChar w:fldCharType="end"/>
      </w:r>
      <w:proofErr w:type="gramEnd"/>
      <w:r w:rsidR="008B2CEA" w:rsidRPr="008B2CEA">
        <w:rPr>
          <w:sz w:val="22"/>
          <w:szCs w:val="22"/>
        </w:rPr>
        <w:t>.</w:t>
      </w:r>
      <w:bookmarkEnd w:id="10"/>
    </w:p>
    <w:p w:rsidR="00920B1C" w:rsidRPr="0031334A" w:rsidRDefault="00291C88" w:rsidP="00920B1C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/>
          <w:sz w:val="22"/>
          <w:szCs w:val="22"/>
        </w:rPr>
        <w:t>Objednatel</w:t>
      </w:r>
      <w:r w:rsidR="00920B1C" w:rsidRPr="0031334A">
        <w:rPr>
          <w:rFonts w:ascii="Calibri" w:hAnsi="Calibri"/>
          <w:sz w:val="22"/>
          <w:szCs w:val="22"/>
        </w:rPr>
        <w:t xml:space="preserve"> je oprávněn pozastavit či jednostranně započítat proti pohledávkám </w:t>
      </w:r>
      <w:r w:rsidRPr="0031334A">
        <w:rPr>
          <w:rFonts w:ascii="Calibri" w:hAnsi="Calibri"/>
          <w:sz w:val="22"/>
          <w:szCs w:val="22"/>
        </w:rPr>
        <w:t>Zhotovitel</w:t>
      </w:r>
      <w:r w:rsidR="00920B1C" w:rsidRPr="0031334A">
        <w:rPr>
          <w:rFonts w:ascii="Calibri" w:hAnsi="Calibri"/>
          <w:sz w:val="22"/>
          <w:szCs w:val="22"/>
        </w:rPr>
        <w:t>e kteroukoli z plateb z důvodu:</w:t>
      </w:r>
    </w:p>
    <w:p w:rsidR="00920B1C" w:rsidRPr="0031334A" w:rsidRDefault="00920B1C" w:rsidP="00920B1C">
      <w:pPr>
        <w:pStyle w:val="Odstavecseseznamem1"/>
        <w:numPr>
          <w:ilvl w:val="2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/>
          <w:sz w:val="22"/>
          <w:szCs w:val="22"/>
        </w:rPr>
        <w:t>neopravených vad a nedodělků,</w:t>
      </w:r>
    </w:p>
    <w:p w:rsidR="00920B1C" w:rsidRPr="0031334A" w:rsidRDefault="00920B1C" w:rsidP="00920B1C">
      <w:pPr>
        <w:pStyle w:val="Odstavecseseznamem1"/>
        <w:numPr>
          <w:ilvl w:val="2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/>
          <w:sz w:val="22"/>
          <w:szCs w:val="22"/>
        </w:rPr>
        <w:t xml:space="preserve">škody způsobené </w:t>
      </w:r>
      <w:r w:rsidR="00291C88" w:rsidRPr="0031334A">
        <w:rPr>
          <w:rFonts w:ascii="Calibri" w:hAnsi="Calibri"/>
          <w:sz w:val="22"/>
          <w:szCs w:val="22"/>
        </w:rPr>
        <w:t>Zhotovitel</w:t>
      </w:r>
      <w:r w:rsidRPr="0031334A">
        <w:rPr>
          <w:rFonts w:ascii="Calibri" w:hAnsi="Calibri"/>
          <w:sz w:val="22"/>
          <w:szCs w:val="22"/>
        </w:rPr>
        <w:t>em,</w:t>
      </w:r>
    </w:p>
    <w:p w:rsidR="00920B1C" w:rsidRPr="0031334A" w:rsidRDefault="00920B1C" w:rsidP="00920B1C">
      <w:pPr>
        <w:pStyle w:val="Odstavecseseznamem1"/>
        <w:numPr>
          <w:ilvl w:val="2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/>
          <w:sz w:val="22"/>
          <w:szCs w:val="22"/>
        </w:rPr>
        <w:t>smluvní pokuty a jiné majetkové sankce.</w:t>
      </w:r>
    </w:p>
    <w:p w:rsidR="00920B1C" w:rsidRPr="0031334A" w:rsidRDefault="00291C88" w:rsidP="00920B1C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/>
          <w:sz w:val="22"/>
          <w:szCs w:val="22"/>
        </w:rPr>
        <w:lastRenderedPageBreak/>
        <w:t>Zhotovitel</w:t>
      </w:r>
      <w:r w:rsidR="00920B1C" w:rsidRPr="0031334A">
        <w:rPr>
          <w:rFonts w:ascii="Calibri" w:hAnsi="Calibri"/>
          <w:sz w:val="22"/>
          <w:szCs w:val="22"/>
        </w:rPr>
        <w:t xml:space="preserve"> není oprávněn započítat žádnou svou pohledávku proti pohledávce </w:t>
      </w:r>
      <w:r w:rsidRPr="0031334A">
        <w:rPr>
          <w:rFonts w:ascii="Calibri" w:hAnsi="Calibri"/>
          <w:sz w:val="22"/>
          <w:szCs w:val="22"/>
        </w:rPr>
        <w:t>Objednatel</w:t>
      </w:r>
      <w:r w:rsidR="00920B1C" w:rsidRPr="0031334A">
        <w:rPr>
          <w:rFonts w:ascii="Calibri" w:hAnsi="Calibri"/>
          <w:sz w:val="22"/>
          <w:szCs w:val="22"/>
        </w:rPr>
        <w:t>e</w:t>
      </w:r>
      <w:r w:rsidR="00101F39" w:rsidRPr="0031334A">
        <w:rPr>
          <w:rFonts w:ascii="Calibri" w:hAnsi="Calibri"/>
          <w:sz w:val="22"/>
          <w:szCs w:val="22"/>
        </w:rPr>
        <w:t xml:space="preserve"> z této S</w:t>
      </w:r>
      <w:r w:rsidR="00920B1C" w:rsidRPr="0031334A">
        <w:rPr>
          <w:rFonts w:ascii="Calibri" w:hAnsi="Calibri"/>
          <w:sz w:val="22"/>
          <w:szCs w:val="22"/>
        </w:rPr>
        <w:t>mlouvy.</w:t>
      </w:r>
    </w:p>
    <w:p w:rsidR="00920B1C" w:rsidRPr="0031334A" w:rsidRDefault="00920B1C" w:rsidP="00920B1C">
      <w:pPr>
        <w:pStyle w:val="Odstavecseseznamem1"/>
        <w:numPr>
          <w:ilvl w:val="0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 w:cs="Calibri"/>
          <w:b/>
          <w:bCs/>
          <w:sz w:val="22"/>
          <w:szCs w:val="22"/>
          <w:u w:val="single"/>
        </w:rPr>
        <w:t>VLASTNICKÉ PRÁVO</w:t>
      </w:r>
    </w:p>
    <w:p w:rsidR="00480021" w:rsidRPr="00A56A87" w:rsidRDefault="00480021" w:rsidP="002423A3">
      <w:pPr>
        <w:spacing w:after="0"/>
        <w:ind w:left="567"/>
        <w:jc w:val="both"/>
        <w:rPr>
          <w:rFonts w:cstheme="minorHAnsi"/>
          <w:sz w:val="22"/>
          <w:szCs w:val="22"/>
        </w:rPr>
      </w:pPr>
      <w:r w:rsidRPr="00A56A87">
        <w:rPr>
          <w:rFonts w:cstheme="minorHAnsi"/>
          <w:sz w:val="22"/>
          <w:szCs w:val="22"/>
        </w:rPr>
        <w:t xml:space="preserve">Jakákoliv část nebo součást Díla přechází </w:t>
      </w:r>
      <w:r w:rsidR="002423A3" w:rsidRPr="00A56A87">
        <w:rPr>
          <w:rFonts w:cstheme="minorHAnsi"/>
          <w:sz w:val="22"/>
          <w:szCs w:val="22"/>
        </w:rPr>
        <w:t>přímo do vlastnictví O</w:t>
      </w:r>
      <w:r w:rsidRPr="00A56A87">
        <w:rPr>
          <w:rFonts w:cstheme="minorHAnsi"/>
          <w:sz w:val="22"/>
          <w:szCs w:val="22"/>
        </w:rPr>
        <w:t>bjednatele okamžikem jeho zhotovení. Nebezpečí škody na zhotovované věci však do doby úplného předání D</w:t>
      </w:r>
      <w:r w:rsidR="002423A3" w:rsidRPr="00A56A87">
        <w:rPr>
          <w:rFonts w:cstheme="minorHAnsi"/>
          <w:sz w:val="22"/>
          <w:szCs w:val="22"/>
        </w:rPr>
        <w:t>íla nese Z</w:t>
      </w:r>
      <w:r w:rsidRPr="00A56A87">
        <w:rPr>
          <w:rFonts w:cstheme="minorHAnsi"/>
          <w:sz w:val="22"/>
          <w:szCs w:val="22"/>
        </w:rPr>
        <w:t>hotovitel.</w:t>
      </w:r>
    </w:p>
    <w:p w:rsidR="00480021" w:rsidRPr="00A56A87" w:rsidRDefault="00480021" w:rsidP="00480021">
      <w:pPr>
        <w:spacing w:after="0"/>
        <w:ind w:left="567"/>
        <w:jc w:val="both"/>
        <w:rPr>
          <w:rFonts w:cstheme="minorHAnsi"/>
        </w:rPr>
      </w:pPr>
    </w:p>
    <w:p w:rsidR="00920B1C" w:rsidRPr="0031334A" w:rsidRDefault="006B323D" w:rsidP="00920B1C">
      <w:pPr>
        <w:pStyle w:val="Odstavecseseznamem1"/>
        <w:numPr>
          <w:ilvl w:val="0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 w:cs="Calibri"/>
          <w:b/>
          <w:bCs/>
          <w:sz w:val="22"/>
          <w:szCs w:val="22"/>
          <w:u w:val="single"/>
        </w:rPr>
        <w:t>MÍSTO PLNĚNÍ</w:t>
      </w:r>
    </w:p>
    <w:p w:rsidR="00B9390B" w:rsidRPr="0031334A" w:rsidRDefault="00920B1C" w:rsidP="00920B1C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 w:cs="Calibri"/>
          <w:sz w:val="22"/>
          <w:szCs w:val="22"/>
        </w:rPr>
        <w:t xml:space="preserve">Místem </w:t>
      </w:r>
      <w:r w:rsidR="00E413CD" w:rsidRPr="0031334A">
        <w:rPr>
          <w:rFonts w:ascii="Calibri" w:hAnsi="Calibri" w:cs="Calibri"/>
          <w:sz w:val="22"/>
          <w:szCs w:val="22"/>
        </w:rPr>
        <w:t xml:space="preserve">plnění </w:t>
      </w:r>
    </w:p>
    <w:p w:rsidR="00B9390B" w:rsidRPr="00F12781" w:rsidRDefault="00B9390B" w:rsidP="00B9390B">
      <w:pPr>
        <w:pStyle w:val="Odstavecseseznamem1"/>
        <w:numPr>
          <w:ilvl w:val="2"/>
          <w:numId w:val="16"/>
        </w:numPr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31334A">
        <w:rPr>
          <w:rFonts w:ascii="Calibri" w:hAnsi="Calibri" w:cs="Calibri"/>
          <w:bCs/>
          <w:sz w:val="22"/>
          <w:szCs w:val="22"/>
        </w:rPr>
        <w:t xml:space="preserve">výroby stavebních výplní je provozovna </w:t>
      </w:r>
      <w:r w:rsidR="00291C88" w:rsidRPr="00F12781">
        <w:rPr>
          <w:rFonts w:ascii="Calibri" w:hAnsi="Calibri" w:cs="Calibri"/>
          <w:bCs/>
          <w:sz w:val="22"/>
          <w:szCs w:val="22"/>
        </w:rPr>
        <w:t>Zhotovitel</w:t>
      </w:r>
      <w:r w:rsidRPr="00F12781">
        <w:rPr>
          <w:rFonts w:ascii="Calibri" w:hAnsi="Calibri" w:cs="Calibri"/>
          <w:bCs/>
          <w:sz w:val="22"/>
          <w:szCs w:val="22"/>
        </w:rPr>
        <w:t>e</w:t>
      </w:r>
      <w:r w:rsidR="0052251A">
        <w:rPr>
          <w:rFonts w:ascii="Calibri" w:hAnsi="Calibri" w:cs="Calibri"/>
          <w:bCs/>
          <w:sz w:val="22"/>
          <w:szCs w:val="22"/>
        </w:rPr>
        <w:t>;</w:t>
      </w:r>
      <w:r w:rsidRPr="00F12781">
        <w:rPr>
          <w:rFonts w:ascii="Calibri" w:hAnsi="Calibri" w:cs="Calibri"/>
          <w:bCs/>
          <w:sz w:val="22"/>
          <w:szCs w:val="22"/>
        </w:rPr>
        <w:t xml:space="preserve"> </w:t>
      </w:r>
    </w:p>
    <w:p w:rsidR="00920B1C" w:rsidRPr="00A56A87" w:rsidRDefault="00E413CD" w:rsidP="00B9390B">
      <w:pPr>
        <w:pStyle w:val="Odstavecseseznamem1"/>
        <w:numPr>
          <w:ilvl w:val="2"/>
          <w:numId w:val="16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A56A87">
        <w:rPr>
          <w:rFonts w:ascii="Calibri" w:hAnsi="Calibri" w:cs="Calibri"/>
          <w:sz w:val="22"/>
          <w:szCs w:val="22"/>
        </w:rPr>
        <w:t xml:space="preserve">stavební části Díla </w:t>
      </w:r>
      <w:r w:rsidR="00920B1C" w:rsidRPr="00A56A87">
        <w:rPr>
          <w:rFonts w:ascii="Calibri" w:hAnsi="Calibri" w:cs="Calibri"/>
          <w:sz w:val="22"/>
          <w:szCs w:val="22"/>
        </w:rPr>
        <w:t xml:space="preserve">je </w:t>
      </w:r>
      <w:r w:rsidR="00920B1C" w:rsidRPr="00A56A87">
        <w:rPr>
          <w:rFonts w:ascii="Calibri" w:hAnsi="Calibri"/>
          <w:bCs/>
          <w:sz w:val="22"/>
          <w:szCs w:val="22"/>
        </w:rPr>
        <w:t xml:space="preserve">objekt </w:t>
      </w:r>
      <w:r w:rsidR="00920B1C" w:rsidRPr="00A56A87">
        <w:rPr>
          <w:rFonts w:ascii="Calibri" w:hAnsi="Calibri"/>
          <w:color w:val="000000"/>
          <w:sz w:val="22"/>
          <w:szCs w:val="22"/>
        </w:rPr>
        <w:t xml:space="preserve">Fyzikálního ústavu AV ČR, </w:t>
      </w:r>
      <w:proofErr w:type="gramStart"/>
      <w:r w:rsidR="00920B1C" w:rsidRPr="00A56A87">
        <w:rPr>
          <w:rFonts w:ascii="Calibri" w:hAnsi="Calibri"/>
          <w:color w:val="000000"/>
          <w:sz w:val="22"/>
          <w:szCs w:val="22"/>
        </w:rPr>
        <w:t>v.v.</w:t>
      </w:r>
      <w:proofErr w:type="gramEnd"/>
      <w:r w:rsidR="00920B1C" w:rsidRPr="00A56A87">
        <w:rPr>
          <w:rFonts w:ascii="Calibri" w:hAnsi="Calibri"/>
          <w:color w:val="000000"/>
          <w:sz w:val="22"/>
          <w:szCs w:val="22"/>
        </w:rPr>
        <w:t xml:space="preserve">i., </w:t>
      </w:r>
      <w:r w:rsidR="00920B1C" w:rsidRPr="00A56A87">
        <w:rPr>
          <w:rFonts w:ascii="Calibri" w:hAnsi="Calibri"/>
          <w:sz w:val="22"/>
          <w:szCs w:val="22"/>
        </w:rPr>
        <w:t>Cukrovarnická 10, Praha 6, budova</w:t>
      </w:r>
      <w:r w:rsidR="00B74891" w:rsidRPr="00A56A87">
        <w:rPr>
          <w:rFonts w:ascii="Calibri" w:hAnsi="Calibri"/>
          <w:sz w:val="22"/>
          <w:szCs w:val="22"/>
        </w:rPr>
        <w:t xml:space="preserve"> </w:t>
      </w:r>
      <w:r w:rsidR="00343A04" w:rsidRPr="00A56A87">
        <w:rPr>
          <w:rFonts w:ascii="Calibri" w:hAnsi="Calibri"/>
          <w:sz w:val="22"/>
          <w:szCs w:val="22"/>
        </w:rPr>
        <w:t>C</w:t>
      </w:r>
      <w:r w:rsidR="0052251A">
        <w:rPr>
          <w:rFonts w:ascii="Calibri" w:hAnsi="Calibri"/>
          <w:sz w:val="22"/>
          <w:szCs w:val="22"/>
        </w:rPr>
        <w:t>.</w:t>
      </w:r>
    </w:p>
    <w:p w:rsidR="00920B1C" w:rsidRPr="0031334A" w:rsidRDefault="00920B1C" w:rsidP="00920B1C">
      <w:pPr>
        <w:pStyle w:val="Odstavecseseznamem1"/>
        <w:numPr>
          <w:ilvl w:val="0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 w:cs="Calibri"/>
          <w:b/>
          <w:bCs/>
          <w:sz w:val="22"/>
          <w:szCs w:val="22"/>
          <w:u w:val="single"/>
        </w:rPr>
        <w:t>SOUČINNOST SMLUVNÍCH STRAN</w:t>
      </w:r>
    </w:p>
    <w:p w:rsidR="005A3812" w:rsidRPr="001B62E5" w:rsidRDefault="00291C88" w:rsidP="002D07DC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/>
          <w:sz w:val="22"/>
          <w:szCs w:val="22"/>
        </w:rPr>
        <w:t>Objednatel</w:t>
      </w:r>
      <w:r w:rsidR="002D07DC" w:rsidRPr="0031334A">
        <w:rPr>
          <w:rFonts w:ascii="Calibri" w:hAnsi="Calibri"/>
          <w:sz w:val="22"/>
          <w:szCs w:val="22"/>
        </w:rPr>
        <w:t xml:space="preserve"> má právo na informaci o </w:t>
      </w:r>
      <w:r w:rsidR="00B9390B" w:rsidRPr="0031334A">
        <w:rPr>
          <w:rFonts w:ascii="Calibri" w:hAnsi="Calibri"/>
          <w:sz w:val="22"/>
          <w:szCs w:val="22"/>
        </w:rPr>
        <w:t xml:space="preserve">stavu </w:t>
      </w:r>
      <w:r w:rsidR="002D07DC" w:rsidRPr="0031334A">
        <w:rPr>
          <w:rFonts w:ascii="Calibri" w:hAnsi="Calibri"/>
          <w:sz w:val="22"/>
          <w:szCs w:val="22"/>
        </w:rPr>
        <w:t xml:space="preserve">rozpracovanosti </w:t>
      </w:r>
      <w:r w:rsidR="005A3812" w:rsidRPr="0031334A">
        <w:rPr>
          <w:rFonts w:ascii="Calibri" w:hAnsi="Calibri"/>
          <w:sz w:val="22"/>
          <w:szCs w:val="22"/>
        </w:rPr>
        <w:t xml:space="preserve">zhotovované </w:t>
      </w:r>
      <w:r w:rsidR="002D07DC" w:rsidRPr="00F12781">
        <w:rPr>
          <w:rFonts w:ascii="Calibri" w:hAnsi="Calibri"/>
          <w:sz w:val="22"/>
          <w:szCs w:val="22"/>
        </w:rPr>
        <w:t>části Díl</w:t>
      </w:r>
      <w:r w:rsidR="00B9390B" w:rsidRPr="00F12781">
        <w:rPr>
          <w:rFonts w:ascii="Calibri" w:hAnsi="Calibri"/>
          <w:sz w:val="22"/>
          <w:szCs w:val="22"/>
        </w:rPr>
        <w:t>a – oken a výplní</w:t>
      </w:r>
      <w:r w:rsidR="005A3812" w:rsidRPr="00F12781">
        <w:rPr>
          <w:rFonts w:ascii="Calibri" w:hAnsi="Calibri"/>
          <w:sz w:val="22"/>
          <w:szCs w:val="22"/>
        </w:rPr>
        <w:t>.</w:t>
      </w:r>
    </w:p>
    <w:p w:rsidR="002D07DC" w:rsidRPr="0031334A" w:rsidRDefault="00291C88" w:rsidP="002D07DC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B62E5">
        <w:rPr>
          <w:rFonts w:ascii="Calibri" w:hAnsi="Calibri"/>
          <w:sz w:val="22"/>
          <w:szCs w:val="22"/>
        </w:rPr>
        <w:t>Objednatel</w:t>
      </w:r>
      <w:r w:rsidR="005A3812" w:rsidRPr="001B62E5">
        <w:rPr>
          <w:rFonts w:ascii="Calibri" w:hAnsi="Calibri"/>
          <w:sz w:val="22"/>
          <w:szCs w:val="22"/>
        </w:rPr>
        <w:t xml:space="preserve"> </w:t>
      </w:r>
      <w:r w:rsidR="002D07DC" w:rsidRPr="001B62E5">
        <w:rPr>
          <w:rFonts w:ascii="Calibri" w:hAnsi="Calibri"/>
          <w:sz w:val="22"/>
          <w:szCs w:val="22"/>
        </w:rPr>
        <w:t xml:space="preserve">je oprávněn </w:t>
      </w:r>
      <w:r w:rsidR="002D07DC" w:rsidRPr="001B62E5">
        <w:rPr>
          <w:rFonts w:ascii="Calibri" w:hAnsi="Calibri" w:cs="Calibri"/>
          <w:bCs/>
          <w:sz w:val="22"/>
          <w:szCs w:val="22"/>
        </w:rPr>
        <w:t xml:space="preserve">udělovat </w:t>
      </w:r>
      <w:r w:rsidRPr="001B62E5">
        <w:rPr>
          <w:rFonts w:ascii="Calibri" w:hAnsi="Calibri" w:cs="Calibri"/>
          <w:bCs/>
          <w:sz w:val="22"/>
          <w:szCs w:val="22"/>
        </w:rPr>
        <w:t>Zhotovitel</w:t>
      </w:r>
      <w:r w:rsidR="002D07DC" w:rsidRPr="001B62E5">
        <w:rPr>
          <w:rFonts w:ascii="Calibri" w:hAnsi="Calibri" w:cs="Calibri"/>
          <w:bCs/>
          <w:sz w:val="22"/>
          <w:szCs w:val="22"/>
        </w:rPr>
        <w:t xml:space="preserve">i pokyny týkající se organizace činnosti </w:t>
      </w:r>
      <w:r w:rsidRPr="001B62E5">
        <w:rPr>
          <w:rFonts w:ascii="Calibri" w:hAnsi="Calibri" w:cs="Calibri"/>
          <w:bCs/>
          <w:sz w:val="22"/>
          <w:szCs w:val="22"/>
        </w:rPr>
        <w:t>Zhotovitel</w:t>
      </w:r>
      <w:r w:rsidR="002D07DC" w:rsidRPr="00C047D7">
        <w:rPr>
          <w:rFonts w:ascii="Calibri" w:hAnsi="Calibri" w:cs="Calibri"/>
          <w:bCs/>
          <w:sz w:val="22"/>
          <w:szCs w:val="22"/>
        </w:rPr>
        <w:t xml:space="preserve">e na pracovišti </w:t>
      </w:r>
      <w:r w:rsidRPr="0031334A">
        <w:rPr>
          <w:rFonts w:ascii="Calibri" w:hAnsi="Calibri" w:cs="Calibri"/>
          <w:bCs/>
          <w:sz w:val="22"/>
          <w:szCs w:val="22"/>
        </w:rPr>
        <w:t>Objednatel</w:t>
      </w:r>
      <w:r w:rsidR="002D07DC" w:rsidRPr="0031334A">
        <w:rPr>
          <w:rFonts w:ascii="Calibri" w:hAnsi="Calibri" w:cs="Calibri"/>
          <w:bCs/>
          <w:sz w:val="22"/>
          <w:szCs w:val="22"/>
        </w:rPr>
        <w:t>e</w:t>
      </w:r>
      <w:r w:rsidR="005A3812" w:rsidRPr="0031334A">
        <w:rPr>
          <w:rFonts w:ascii="Calibri" w:hAnsi="Calibri" w:cs="Calibri"/>
          <w:bCs/>
          <w:sz w:val="22"/>
          <w:szCs w:val="22"/>
        </w:rPr>
        <w:t xml:space="preserve"> s</w:t>
      </w:r>
      <w:r w:rsidR="00B9390B" w:rsidRPr="0031334A">
        <w:rPr>
          <w:rFonts w:ascii="Calibri" w:hAnsi="Calibri" w:cs="Calibri"/>
          <w:bCs/>
          <w:sz w:val="22"/>
          <w:szCs w:val="22"/>
        </w:rPr>
        <w:t> </w:t>
      </w:r>
      <w:r w:rsidR="005A3812" w:rsidRPr="0031334A">
        <w:rPr>
          <w:rFonts w:ascii="Calibri" w:hAnsi="Calibri" w:cs="Calibri"/>
          <w:bCs/>
          <w:sz w:val="22"/>
          <w:szCs w:val="22"/>
        </w:rPr>
        <w:t>ohledem</w:t>
      </w:r>
      <w:r w:rsidR="00B9390B" w:rsidRPr="0031334A">
        <w:rPr>
          <w:rFonts w:ascii="Calibri" w:hAnsi="Calibri" w:cs="Calibri"/>
          <w:bCs/>
          <w:sz w:val="22"/>
          <w:szCs w:val="22"/>
        </w:rPr>
        <w:t xml:space="preserve"> na provoz instituce a </w:t>
      </w:r>
      <w:r w:rsidRPr="0031334A">
        <w:rPr>
          <w:rFonts w:ascii="Calibri" w:hAnsi="Calibri" w:cs="Calibri"/>
          <w:bCs/>
          <w:sz w:val="22"/>
          <w:szCs w:val="22"/>
        </w:rPr>
        <w:t>Zhotovitel</w:t>
      </w:r>
      <w:r w:rsidR="00B9390B" w:rsidRPr="0031334A">
        <w:rPr>
          <w:rFonts w:ascii="Calibri" w:hAnsi="Calibri" w:cs="Calibri"/>
          <w:bCs/>
          <w:sz w:val="22"/>
          <w:szCs w:val="22"/>
        </w:rPr>
        <w:t xml:space="preserve"> je povinen pokynům vyhovět, jsou-li odůvodněné.</w:t>
      </w:r>
      <w:r w:rsidR="005A3812" w:rsidRPr="0031334A">
        <w:rPr>
          <w:rFonts w:ascii="Calibri" w:hAnsi="Calibri" w:cs="Calibri"/>
          <w:bCs/>
          <w:sz w:val="22"/>
          <w:szCs w:val="22"/>
        </w:rPr>
        <w:t xml:space="preserve"> </w:t>
      </w:r>
    </w:p>
    <w:p w:rsidR="00920B1C" w:rsidRPr="0031334A" w:rsidRDefault="00291C88" w:rsidP="0075230F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/>
          <w:sz w:val="22"/>
          <w:szCs w:val="22"/>
        </w:rPr>
        <w:t>Zhotovitel</w:t>
      </w:r>
      <w:r w:rsidR="00920B1C" w:rsidRPr="0031334A">
        <w:rPr>
          <w:rFonts w:ascii="Calibri" w:hAnsi="Calibri"/>
          <w:sz w:val="22"/>
          <w:szCs w:val="22"/>
        </w:rPr>
        <w:t xml:space="preserve"> je povinen upozornit </w:t>
      </w:r>
      <w:r w:rsidRPr="0031334A">
        <w:rPr>
          <w:rFonts w:ascii="Calibri" w:hAnsi="Calibri"/>
          <w:sz w:val="22"/>
          <w:szCs w:val="22"/>
        </w:rPr>
        <w:t>Objednatel</w:t>
      </w:r>
      <w:r w:rsidR="00920B1C" w:rsidRPr="0031334A">
        <w:rPr>
          <w:rFonts w:ascii="Calibri" w:hAnsi="Calibri"/>
          <w:sz w:val="22"/>
          <w:szCs w:val="22"/>
        </w:rPr>
        <w:t xml:space="preserve">e na </w:t>
      </w:r>
      <w:r w:rsidR="0075230F" w:rsidRPr="0031334A">
        <w:rPr>
          <w:rFonts w:ascii="Calibri" w:hAnsi="Calibri"/>
          <w:sz w:val="22"/>
          <w:szCs w:val="22"/>
        </w:rPr>
        <w:t xml:space="preserve">skutečnost, že dle Přílohy č. 1 nelze provést repliku stávajících výplní. </w:t>
      </w:r>
      <w:r w:rsidRPr="0031334A">
        <w:rPr>
          <w:rFonts w:ascii="Calibri" w:hAnsi="Calibri"/>
          <w:sz w:val="22"/>
          <w:szCs w:val="22"/>
        </w:rPr>
        <w:t>Zhotovitel</w:t>
      </w:r>
      <w:r w:rsidR="00920B1C" w:rsidRPr="0031334A">
        <w:rPr>
          <w:rFonts w:ascii="Calibri" w:hAnsi="Calibri"/>
          <w:sz w:val="22"/>
          <w:szCs w:val="22"/>
        </w:rPr>
        <w:t xml:space="preserve"> zhotoví Dílo </w:t>
      </w:r>
      <w:r w:rsidR="0075230F" w:rsidRPr="0031334A">
        <w:rPr>
          <w:rFonts w:ascii="Calibri" w:hAnsi="Calibri"/>
          <w:sz w:val="22"/>
          <w:szCs w:val="22"/>
        </w:rPr>
        <w:t>při zjištěné neshodě</w:t>
      </w:r>
      <w:r w:rsidR="00920B1C" w:rsidRPr="0031334A">
        <w:rPr>
          <w:rFonts w:ascii="Calibri" w:hAnsi="Calibri"/>
          <w:sz w:val="22"/>
          <w:szCs w:val="22"/>
        </w:rPr>
        <w:t xml:space="preserve"> nebo na základě </w:t>
      </w:r>
      <w:r w:rsidR="0075230F" w:rsidRPr="0031334A">
        <w:rPr>
          <w:rFonts w:ascii="Calibri" w:hAnsi="Calibri"/>
          <w:sz w:val="22"/>
          <w:szCs w:val="22"/>
        </w:rPr>
        <w:t xml:space="preserve">jiného </w:t>
      </w:r>
      <w:r w:rsidR="00920B1C" w:rsidRPr="0031334A">
        <w:rPr>
          <w:rFonts w:ascii="Calibri" w:hAnsi="Calibri"/>
          <w:sz w:val="22"/>
          <w:szCs w:val="22"/>
        </w:rPr>
        <w:t xml:space="preserve">nesprávného požadavku </w:t>
      </w:r>
      <w:r w:rsidRPr="0031334A">
        <w:rPr>
          <w:rFonts w:ascii="Calibri" w:hAnsi="Calibri"/>
          <w:sz w:val="22"/>
          <w:szCs w:val="22"/>
        </w:rPr>
        <w:t>Objednatel</w:t>
      </w:r>
      <w:r w:rsidR="00920B1C" w:rsidRPr="0031334A">
        <w:rPr>
          <w:rFonts w:ascii="Calibri" w:hAnsi="Calibri"/>
          <w:sz w:val="22"/>
          <w:szCs w:val="22"/>
        </w:rPr>
        <w:t xml:space="preserve">e, pokud </w:t>
      </w:r>
      <w:r w:rsidRPr="0031334A">
        <w:rPr>
          <w:rFonts w:ascii="Calibri" w:hAnsi="Calibri"/>
          <w:sz w:val="22"/>
          <w:szCs w:val="22"/>
        </w:rPr>
        <w:t>Objednatel</w:t>
      </w:r>
      <w:r w:rsidR="00920B1C" w:rsidRPr="0031334A">
        <w:rPr>
          <w:rFonts w:ascii="Calibri" w:hAnsi="Calibri"/>
          <w:sz w:val="22"/>
          <w:szCs w:val="22"/>
        </w:rPr>
        <w:t xml:space="preserve"> i přes písemné upozornění </w:t>
      </w:r>
      <w:r w:rsidRPr="0031334A">
        <w:rPr>
          <w:rFonts w:ascii="Calibri" w:hAnsi="Calibri"/>
          <w:sz w:val="22"/>
          <w:szCs w:val="22"/>
        </w:rPr>
        <w:t>Zhotovitel</w:t>
      </w:r>
      <w:r w:rsidR="00920B1C" w:rsidRPr="0031334A">
        <w:rPr>
          <w:rFonts w:ascii="Calibri" w:hAnsi="Calibri"/>
          <w:sz w:val="22"/>
          <w:szCs w:val="22"/>
        </w:rPr>
        <w:t>e na splnění takového požadavku či postupu trvá a písemně svoji vůli potvrdí.</w:t>
      </w:r>
    </w:p>
    <w:p w:rsidR="002D07DC" w:rsidRPr="0031334A" w:rsidRDefault="00291C88" w:rsidP="002D07DC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/>
          <w:sz w:val="22"/>
          <w:szCs w:val="22"/>
        </w:rPr>
        <w:t>Zhotovitel</w:t>
      </w:r>
      <w:r w:rsidR="002D07DC" w:rsidRPr="0031334A">
        <w:rPr>
          <w:rFonts w:ascii="Calibri" w:hAnsi="Calibri"/>
          <w:sz w:val="22"/>
          <w:szCs w:val="22"/>
        </w:rPr>
        <w:t xml:space="preserve"> se zavazuje upozornit </w:t>
      </w:r>
      <w:r w:rsidRPr="0031334A">
        <w:rPr>
          <w:rFonts w:ascii="Calibri" w:hAnsi="Calibri"/>
          <w:sz w:val="22"/>
          <w:szCs w:val="22"/>
        </w:rPr>
        <w:t>Objednatel</w:t>
      </w:r>
      <w:r w:rsidR="002D07DC" w:rsidRPr="0031334A">
        <w:rPr>
          <w:rFonts w:ascii="Calibri" w:hAnsi="Calibri"/>
          <w:sz w:val="22"/>
          <w:szCs w:val="22"/>
        </w:rPr>
        <w:t>e na případné překážky na své straně, které mohou negativně ovlivnit  řádné zhotovení Díla.</w:t>
      </w:r>
    </w:p>
    <w:p w:rsidR="006B323D" w:rsidRPr="00A56A87" w:rsidRDefault="006B323D" w:rsidP="006B323D">
      <w:pPr>
        <w:pStyle w:val="Zhlav"/>
        <w:ind w:left="360"/>
        <w:rPr>
          <w:rFonts w:cstheme="minorHAnsi"/>
          <w:b/>
        </w:rPr>
      </w:pPr>
    </w:p>
    <w:p w:rsidR="00291C88" w:rsidRPr="0031334A" w:rsidRDefault="00291C88" w:rsidP="006B323D">
      <w:pPr>
        <w:pStyle w:val="Odstavecseseznamem1"/>
        <w:numPr>
          <w:ilvl w:val="0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 w:cs="Calibri"/>
          <w:b/>
          <w:bCs/>
          <w:sz w:val="22"/>
          <w:szCs w:val="22"/>
          <w:u w:val="single"/>
        </w:rPr>
        <w:t>PŘÍPRAVNÉ PRÁCE</w:t>
      </w:r>
    </w:p>
    <w:p w:rsidR="00220FFD" w:rsidRPr="0031334A" w:rsidRDefault="00220FFD" w:rsidP="00017618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</w:rPr>
      </w:pPr>
      <w:r w:rsidRPr="0031334A">
        <w:rPr>
          <w:rFonts w:ascii="Calibri" w:hAnsi="Calibri" w:cs="Calibri"/>
          <w:b/>
          <w:bCs/>
          <w:sz w:val="22"/>
          <w:szCs w:val="22"/>
        </w:rPr>
        <w:t>Ověření dokumentace</w:t>
      </w:r>
    </w:p>
    <w:p w:rsidR="00220FFD" w:rsidRPr="00A56A87" w:rsidRDefault="00220FFD" w:rsidP="00A56A87">
      <w:pPr>
        <w:pStyle w:val="Odstavecseseznamem1"/>
        <w:numPr>
          <w:ilvl w:val="2"/>
          <w:numId w:val="1"/>
        </w:numPr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A56A87">
        <w:rPr>
          <w:rFonts w:ascii="Calibri" w:hAnsi="Calibri" w:cs="Calibri"/>
          <w:bCs/>
          <w:sz w:val="22"/>
          <w:szCs w:val="22"/>
        </w:rPr>
        <w:t xml:space="preserve">Zhotovitel vzhledem ke své odborné způsobilosti ověří technickou dokumentaci s ohledem na možnost vytvoření Díla </w:t>
      </w:r>
      <w:r w:rsidRPr="0031334A">
        <w:rPr>
          <w:rFonts w:ascii="Calibri" w:hAnsi="Calibri" w:cs="Calibri"/>
          <w:bCs/>
          <w:sz w:val="22"/>
          <w:szCs w:val="22"/>
        </w:rPr>
        <w:t>jako repliky stávajících výplní a upozorní Objednatele na případné neshody.</w:t>
      </w:r>
    </w:p>
    <w:p w:rsidR="00017618" w:rsidRPr="0031334A" w:rsidRDefault="00017618" w:rsidP="00017618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</w:rPr>
      </w:pPr>
      <w:r w:rsidRPr="0031334A">
        <w:rPr>
          <w:rFonts w:ascii="Calibri" w:hAnsi="Calibri" w:cs="Calibri"/>
          <w:b/>
          <w:bCs/>
          <w:sz w:val="22"/>
          <w:szCs w:val="22"/>
        </w:rPr>
        <w:t>Harmonogram montážních prací:</w:t>
      </w:r>
    </w:p>
    <w:p w:rsidR="00017618" w:rsidRPr="0031334A" w:rsidRDefault="00017618" w:rsidP="00017618">
      <w:pPr>
        <w:pStyle w:val="Odstavecseseznamem1"/>
        <w:numPr>
          <w:ilvl w:val="2"/>
          <w:numId w:val="1"/>
        </w:numPr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31334A">
        <w:rPr>
          <w:rFonts w:ascii="Calibri" w:hAnsi="Calibri" w:cs="Calibri"/>
          <w:bCs/>
          <w:sz w:val="22"/>
          <w:szCs w:val="22"/>
        </w:rPr>
        <w:t>Zhotovitel předá Objednateli harmonogram montážních prací (dále jen „</w:t>
      </w:r>
      <w:r w:rsidRPr="00F12781">
        <w:rPr>
          <w:rFonts w:ascii="Calibri" w:hAnsi="Calibri" w:cs="Calibri"/>
          <w:b/>
          <w:bCs/>
          <w:sz w:val="22"/>
          <w:szCs w:val="22"/>
        </w:rPr>
        <w:t>Harmonogram</w:t>
      </w:r>
      <w:r w:rsidRPr="00F12781">
        <w:rPr>
          <w:rFonts w:ascii="Calibri" w:hAnsi="Calibri" w:cs="Calibri"/>
          <w:bCs/>
          <w:sz w:val="22"/>
          <w:szCs w:val="22"/>
        </w:rPr>
        <w:t xml:space="preserve">“) </w:t>
      </w:r>
      <w:r w:rsidRPr="001B62E5">
        <w:rPr>
          <w:rFonts w:ascii="Calibri" w:hAnsi="Calibri" w:cs="Calibri"/>
          <w:bCs/>
          <w:sz w:val="22"/>
          <w:szCs w:val="22"/>
        </w:rPr>
        <w:t>s rozdělením staveniště jako celkové plochy určené pro stavební činnost (dále jen „</w:t>
      </w:r>
      <w:r w:rsidRPr="001B62E5">
        <w:rPr>
          <w:rFonts w:ascii="Calibri" w:hAnsi="Calibri" w:cs="Calibri"/>
          <w:b/>
          <w:bCs/>
          <w:sz w:val="22"/>
          <w:szCs w:val="22"/>
        </w:rPr>
        <w:t>Staveniště</w:t>
      </w:r>
      <w:r w:rsidRPr="001B62E5">
        <w:rPr>
          <w:rFonts w:ascii="Calibri" w:hAnsi="Calibri" w:cs="Calibri"/>
          <w:bCs/>
          <w:sz w:val="22"/>
          <w:szCs w:val="22"/>
        </w:rPr>
        <w:t>“) na jednotlivé   prostory dotčených stavební činností (dále jen „</w:t>
      </w:r>
      <w:r w:rsidRPr="001B62E5">
        <w:rPr>
          <w:rFonts w:ascii="Calibri" w:hAnsi="Calibri" w:cs="Calibri"/>
          <w:b/>
          <w:bCs/>
          <w:sz w:val="22"/>
          <w:szCs w:val="22"/>
        </w:rPr>
        <w:t>Dílčí staveniště</w:t>
      </w:r>
      <w:r w:rsidRPr="00C047D7">
        <w:rPr>
          <w:rFonts w:ascii="Calibri" w:hAnsi="Calibri" w:cs="Calibri"/>
          <w:bCs/>
          <w:sz w:val="22"/>
          <w:szCs w:val="22"/>
        </w:rPr>
        <w:t xml:space="preserve">“) s přiřazením data zahájení a </w:t>
      </w:r>
      <w:proofErr w:type="gramStart"/>
      <w:r w:rsidRPr="00C047D7">
        <w:rPr>
          <w:rFonts w:ascii="Calibri" w:hAnsi="Calibri" w:cs="Calibri"/>
          <w:bCs/>
          <w:sz w:val="22"/>
          <w:szCs w:val="22"/>
        </w:rPr>
        <w:t>ukončení  stavebních</w:t>
      </w:r>
      <w:proofErr w:type="gramEnd"/>
      <w:r w:rsidRPr="00C047D7">
        <w:rPr>
          <w:rFonts w:ascii="Calibri" w:hAnsi="Calibri" w:cs="Calibri"/>
          <w:bCs/>
          <w:sz w:val="22"/>
          <w:szCs w:val="22"/>
        </w:rPr>
        <w:t xml:space="preserve"> činností  </w:t>
      </w:r>
      <w:r w:rsidRPr="0031334A">
        <w:rPr>
          <w:rFonts w:ascii="Calibri" w:hAnsi="Calibri" w:cs="Calibri"/>
          <w:bCs/>
          <w:sz w:val="22"/>
          <w:szCs w:val="22"/>
        </w:rPr>
        <w:t xml:space="preserve">do 3 dnů od uzavření </w:t>
      </w:r>
      <w:r w:rsidR="00101F39" w:rsidRPr="0031334A">
        <w:rPr>
          <w:rFonts w:ascii="Calibri" w:hAnsi="Calibri" w:cs="Calibri"/>
          <w:bCs/>
          <w:sz w:val="22"/>
          <w:szCs w:val="22"/>
        </w:rPr>
        <w:t>S</w:t>
      </w:r>
      <w:r w:rsidRPr="0031334A">
        <w:rPr>
          <w:rFonts w:ascii="Calibri" w:hAnsi="Calibri" w:cs="Calibri"/>
          <w:bCs/>
          <w:sz w:val="22"/>
          <w:szCs w:val="22"/>
        </w:rPr>
        <w:t>mlouvy.</w:t>
      </w:r>
    </w:p>
    <w:p w:rsidR="00017618" w:rsidRPr="0031334A" w:rsidRDefault="00017618" w:rsidP="00017618">
      <w:pPr>
        <w:pStyle w:val="Odstavecseseznamem1"/>
        <w:numPr>
          <w:ilvl w:val="2"/>
          <w:numId w:val="1"/>
        </w:numPr>
        <w:spacing w:after="240"/>
        <w:jc w:val="both"/>
        <w:rPr>
          <w:rFonts w:ascii="Calibri" w:hAnsi="Calibri" w:cs="Calibri"/>
          <w:bCs/>
          <w:sz w:val="22"/>
          <w:szCs w:val="22"/>
        </w:rPr>
      </w:pPr>
      <w:bookmarkStart w:id="11" w:name="_Ref384995137"/>
      <w:r w:rsidRPr="0031334A">
        <w:rPr>
          <w:rFonts w:ascii="Calibri" w:hAnsi="Calibri" w:cs="Calibri"/>
          <w:bCs/>
          <w:sz w:val="22"/>
          <w:szCs w:val="22"/>
        </w:rPr>
        <w:lastRenderedPageBreak/>
        <w:t xml:space="preserve">Zhotovitel je oprávněn využít pro účely Dílčího staveniště současně jen </w:t>
      </w:r>
      <w:r w:rsidR="00FA32D5">
        <w:rPr>
          <w:rFonts w:ascii="Calibri" w:hAnsi="Calibri" w:cs="Calibri"/>
          <w:bCs/>
          <w:sz w:val="22"/>
          <w:szCs w:val="22"/>
        </w:rPr>
        <w:t>5</w:t>
      </w:r>
      <w:r w:rsidR="00FA32D5" w:rsidRPr="0031334A">
        <w:rPr>
          <w:rFonts w:ascii="Calibri" w:hAnsi="Calibri" w:cs="Calibri"/>
          <w:bCs/>
          <w:sz w:val="22"/>
          <w:szCs w:val="22"/>
        </w:rPr>
        <w:t xml:space="preserve"> </w:t>
      </w:r>
      <w:r w:rsidRPr="0031334A">
        <w:rPr>
          <w:rFonts w:ascii="Calibri" w:hAnsi="Calibri" w:cs="Calibri"/>
          <w:bCs/>
          <w:sz w:val="22"/>
          <w:szCs w:val="22"/>
        </w:rPr>
        <w:t>administrativních/vědeckých  pracoven na dobu nepřesahující 14 kalendářních dnů pro každou z nich. V prostorách dotčených stavebními pracemi zůstává zařízení a vybavení Objednatele.</w:t>
      </w:r>
      <w:bookmarkEnd w:id="11"/>
    </w:p>
    <w:p w:rsidR="00017618" w:rsidRPr="0031334A" w:rsidRDefault="00017618" w:rsidP="00291C88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</w:rPr>
      </w:pPr>
      <w:r w:rsidRPr="0031334A">
        <w:rPr>
          <w:rFonts w:ascii="Calibri" w:hAnsi="Calibri" w:cs="Calibri"/>
          <w:b/>
          <w:bCs/>
          <w:sz w:val="22"/>
          <w:szCs w:val="22"/>
        </w:rPr>
        <w:t>Zaměření:</w:t>
      </w:r>
    </w:p>
    <w:p w:rsidR="00291C88" w:rsidRPr="0031334A" w:rsidRDefault="00017618" w:rsidP="00017618">
      <w:pPr>
        <w:pStyle w:val="Odstavecseseznamem1"/>
        <w:numPr>
          <w:ilvl w:val="2"/>
          <w:numId w:val="1"/>
        </w:numPr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31334A">
        <w:rPr>
          <w:rFonts w:ascii="Calibri" w:hAnsi="Calibri" w:cs="Calibri"/>
          <w:bCs/>
          <w:sz w:val="22"/>
          <w:szCs w:val="22"/>
        </w:rPr>
        <w:t xml:space="preserve"> </w:t>
      </w:r>
      <w:r w:rsidR="00291C88" w:rsidRPr="0031334A">
        <w:rPr>
          <w:rFonts w:ascii="Calibri" w:hAnsi="Calibri" w:cs="Calibri"/>
          <w:bCs/>
          <w:sz w:val="22"/>
          <w:szCs w:val="22"/>
        </w:rPr>
        <w:t xml:space="preserve">Zhotovitel provede </w:t>
      </w:r>
      <w:r w:rsidR="00480021" w:rsidRPr="0031334A">
        <w:rPr>
          <w:rFonts w:ascii="Calibri" w:hAnsi="Calibri" w:cs="Calibri"/>
          <w:bCs/>
          <w:sz w:val="22"/>
          <w:szCs w:val="22"/>
        </w:rPr>
        <w:t xml:space="preserve">vlastní </w:t>
      </w:r>
      <w:r w:rsidR="00291C88" w:rsidRPr="0031334A">
        <w:rPr>
          <w:rFonts w:ascii="Calibri" w:hAnsi="Calibri" w:cs="Calibri"/>
          <w:bCs/>
          <w:sz w:val="22"/>
          <w:szCs w:val="22"/>
        </w:rPr>
        <w:t>zaměření a Objednatel je povinen mu to umožnit.</w:t>
      </w:r>
    </w:p>
    <w:p w:rsidR="00017618" w:rsidRPr="0031334A" w:rsidRDefault="00017618" w:rsidP="00017618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</w:rPr>
      </w:pPr>
      <w:r w:rsidRPr="0031334A">
        <w:rPr>
          <w:rFonts w:ascii="Calibri" w:hAnsi="Calibri" w:cs="Calibri"/>
          <w:b/>
          <w:bCs/>
          <w:sz w:val="22"/>
          <w:szCs w:val="22"/>
        </w:rPr>
        <w:t>Úřední rozhodnutí:</w:t>
      </w:r>
    </w:p>
    <w:p w:rsidR="00017618" w:rsidRPr="0031334A" w:rsidRDefault="00017618" w:rsidP="00017618">
      <w:pPr>
        <w:pStyle w:val="Odstavecseseznamem1"/>
        <w:numPr>
          <w:ilvl w:val="2"/>
          <w:numId w:val="1"/>
        </w:numPr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31334A">
        <w:rPr>
          <w:rFonts w:ascii="Calibri" w:hAnsi="Calibri" w:cs="Calibri"/>
          <w:bCs/>
          <w:sz w:val="22"/>
          <w:szCs w:val="22"/>
        </w:rPr>
        <w:t>Zhotovitel zajistí na své náklady v dostatečném předstihu veškerá související povolení s realizací stavby, k likvidaci odpadu apod.</w:t>
      </w:r>
    </w:p>
    <w:p w:rsidR="00017618" w:rsidRPr="0031334A" w:rsidRDefault="00017618" w:rsidP="00017618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</w:rPr>
      </w:pPr>
      <w:r w:rsidRPr="0031334A">
        <w:rPr>
          <w:rFonts w:ascii="Calibri" w:hAnsi="Calibri" w:cs="Calibri"/>
          <w:b/>
          <w:bCs/>
          <w:sz w:val="22"/>
          <w:szCs w:val="22"/>
        </w:rPr>
        <w:t>Stavební zázemí:</w:t>
      </w:r>
    </w:p>
    <w:p w:rsidR="00291C88" w:rsidRPr="0031334A" w:rsidRDefault="00291C88" w:rsidP="00017618">
      <w:pPr>
        <w:pStyle w:val="Odstavecseseznamem1"/>
        <w:numPr>
          <w:ilvl w:val="2"/>
          <w:numId w:val="1"/>
        </w:numPr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31334A">
        <w:rPr>
          <w:rFonts w:ascii="Calibri" w:hAnsi="Calibri" w:cs="Calibri"/>
          <w:bCs/>
          <w:sz w:val="22"/>
          <w:szCs w:val="22"/>
        </w:rPr>
        <w:t>Objednatel zajistí Zhotov</w:t>
      </w:r>
      <w:r w:rsidR="00101F39" w:rsidRPr="0031334A">
        <w:rPr>
          <w:rFonts w:ascii="Calibri" w:hAnsi="Calibri" w:cs="Calibri"/>
          <w:bCs/>
          <w:sz w:val="22"/>
          <w:szCs w:val="22"/>
        </w:rPr>
        <w:t xml:space="preserve">iteli v nezbytné míře napojení </w:t>
      </w:r>
      <w:r w:rsidRPr="0031334A">
        <w:rPr>
          <w:rFonts w:ascii="Calibri" w:hAnsi="Calibri" w:cs="Calibri"/>
          <w:bCs/>
          <w:sz w:val="22"/>
          <w:szCs w:val="22"/>
        </w:rPr>
        <w:t xml:space="preserve">médií, sklad materiálu na staveništi, sociální zázemí zaměstnanců Zhotovitele dle důvodných požadavků vznesených </w:t>
      </w:r>
      <w:r w:rsidR="00101F39" w:rsidRPr="0031334A">
        <w:rPr>
          <w:rFonts w:ascii="Calibri" w:hAnsi="Calibri" w:cs="Calibri"/>
          <w:bCs/>
          <w:sz w:val="22"/>
          <w:szCs w:val="22"/>
        </w:rPr>
        <w:t>do 5 dnů ode dne uzavření S</w:t>
      </w:r>
      <w:r w:rsidR="00017618" w:rsidRPr="0031334A">
        <w:rPr>
          <w:rFonts w:ascii="Calibri" w:hAnsi="Calibri" w:cs="Calibri"/>
          <w:bCs/>
          <w:sz w:val="22"/>
          <w:szCs w:val="22"/>
        </w:rPr>
        <w:t>mlouvy</w:t>
      </w:r>
      <w:r w:rsidRPr="0031334A">
        <w:rPr>
          <w:rFonts w:ascii="Calibri" w:hAnsi="Calibri" w:cs="Calibri"/>
          <w:bCs/>
          <w:sz w:val="22"/>
          <w:szCs w:val="22"/>
        </w:rPr>
        <w:t>.</w:t>
      </w:r>
    </w:p>
    <w:p w:rsidR="00017618" w:rsidRPr="0031334A" w:rsidRDefault="00017618" w:rsidP="00017618">
      <w:pPr>
        <w:pStyle w:val="Odstavecseseznamem1"/>
        <w:spacing w:after="240"/>
        <w:ind w:left="567"/>
        <w:jc w:val="both"/>
        <w:rPr>
          <w:rFonts w:ascii="Calibri" w:hAnsi="Calibri" w:cs="Calibri"/>
          <w:bCs/>
          <w:sz w:val="22"/>
          <w:szCs w:val="22"/>
        </w:rPr>
      </w:pPr>
    </w:p>
    <w:p w:rsidR="0080798B" w:rsidRPr="0031334A" w:rsidRDefault="00291C88" w:rsidP="006B323D">
      <w:pPr>
        <w:pStyle w:val="Odstavecseseznamem1"/>
        <w:numPr>
          <w:ilvl w:val="0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 w:cs="Calibri"/>
          <w:b/>
          <w:bCs/>
          <w:sz w:val="22"/>
          <w:szCs w:val="22"/>
          <w:u w:val="single"/>
        </w:rPr>
        <w:t xml:space="preserve">ZHOTOVENÍ </w:t>
      </w:r>
      <w:r w:rsidR="00884F3B" w:rsidRPr="0031334A">
        <w:rPr>
          <w:rFonts w:ascii="Calibri" w:hAnsi="Calibri" w:cs="Calibri"/>
          <w:b/>
          <w:bCs/>
          <w:sz w:val="22"/>
          <w:szCs w:val="22"/>
          <w:u w:val="single"/>
        </w:rPr>
        <w:t xml:space="preserve">A DODÁNÍ </w:t>
      </w:r>
      <w:r w:rsidRPr="0031334A">
        <w:rPr>
          <w:rFonts w:ascii="Calibri" w:hAnsi="Calibri" w:cs="Calibri"/>
          <w:b/>
          <w:bCs/>
          <w:sz w:val="22"/>
          <w:szCs w:val="22"/>
          <w:u w:val="single"/>
        </w:rPr>
        <w:t>STAVEBNÍCH VÝPLNÍ A PRVKŮ</w:t>
      </w:r>
    </w:p>
    <w:p w:rsidR="0080798B" w:rsidRPr="001B62E5" w:rsidRDefault="00291C88" w:rsidP="00B74891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31334A">
        <w:rPr>
          <w:rFonts w:ascii="Calibri" w:hAnsi="Calibri" w:cs="Calibri"/>
          <w:bCs/>
          <w:sz w:val="22"/>
          <w:szCs w:val="22"/>
        </w:rPr>
        <w:t xml:space="preserve">Stavební </w:t>
      </w:r>
      <w:r w:rsidR="007E07E0" w:rsidRPr="00F12781">
        <w:rPr>
          <w:rFonts w:ascii="Calibri" w:hAnsi="Calibri" w:cs="Calibri"/>
          <w:bCs/>
          <w:sz w:val="22"/>
          <w:szCs w:val="22"/>
        </w:rPr>
        <w:t>v</w:t>
      </w:r>
      <w:r w:rsidR="0080798B" w:rsidRPr="00F12781">
        <w:rPr>
          <w:rFonts w:ascii="Calibri" w:hAnsi="Calibri" w:cs="Calibri"/>
          <w:bCs/>
          <w:sz w:val="22"/>
          <w:szCs w:val="22"/>
        </w:rPr>
        <w:t>ýplně</w:t>
      </w:r>
      <w:r w:rsidRPr="00F12781">
        <w:rPr>
          <w:rFonts w:ascii="Calibri" w:hAnsi="Calibri" w:cs="Calibri"/>
          <w:bCs/>
          <w:sz w:val="22"/>
          <w:szCs w:val="22"/>
        </w:rPr>
        <w:t xml:space="preserve"> a Prvky </w:t>
      </w:r>
      <w:r w:rsidR="0080798B" w:rsidRPr="00F12781">
        <w:rPr>
          <w:rFonts w:ascii="Calibri" w:hAnsi="Calibri" w:cs="Calibri"/>
          <w:bCs/>
          <w:sz w:val="22"/>
          <w:szCs w:val="22"/>
        </w:rPr>
        <w:t xml:space="preserve">zhotovuje </w:t>
      </w:r>
      <w:r w:rsidRPr="00F12781">
        <w:rPr>
          <w:rFonts w:ascii="Calibri" w:hAnsi="Calibri" w:cs="Calibri"/>
          <w:bCs/>
          <w:sz w:val="22"/>
          <w:szCs w:val="22"/>
        </w:rPr>
        <w:t>Zhotovitel</w:t>
      </w:r>
      <w:r w:rsidR="0080798B" w:rsidRPr="00F12781">
        <w:rPr>
          <w:rFonts w:ascii="Calibri" w:hAnsi="Calibri" w:cs="Calibri"/>
          <w:bCs/>
          <w:sz w:val="22"/>
          <w:szCs w:val="22"/>
        </w:rPr>
        <w:t xml:space="preserve"> dle technických paramet</w:t>
      </w:r>
      <w:r w:rsidRPr="001B62E5">
        <w:rPr>
          <w:rFonts w:ascii="Calibri" w:hAnsi="Calibri" w:cs="Calibri"/>
          <w:bCs/>
          <w:sz w:val="22"/>
          <w:szCs w:val="22"/>
        </w:rPr>
        <w:t>rů v souladu s Přílohou 1 a 2</w:t>
      </w:r>
      <w:r w:rsidR="0080798B" w:rsidRPr="001B62E5">
        <w:rPr>
          <w:rFonts w:ascii="Calibri" w:hAnsi="Calibri" w:cs="Calibri"/>
          <w:bCs/>
          <w:sz w:val="22"/>
          <w:szCs w:val="22"/>
        </w:rPr>
        <w:t xml:space="preserve">.  </w:t>
      </w:r>
    </w:p>
    <w:p w:rsidR="00931EBC" w:rsidRPr="00A56A87" w:rsidRDefault="00931EBC" w:rsidP="00931EBC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theme="minorHAnsi"/>
          <w:sz w:val="22"/>
          <w:szCs w:val="22"/>
        </w:rPr>
      </w:pPr>
      <w:r w:rsidRPr="00A56A87">
        <w:rPr>
          <w:rFonts w:ascii="Calibri" w:hAnsi="Calibri" w:cstheme="minorHAnsi"/>
          <w:sz w:val="22"/>
          <w:szCs w:val="22"/>
        </w:rPr>
        <w:t>Zhotovitel je povinen dodržovat bezpečnostní, hygienické či případné jiné př</w:t>
      </w:r>
      <w:r w:rsidR="00C918A6" w:rsidRPr="00A56A87">
        <w:rPr>
          <w:rFonts w:ascii="Calibri" w:hAnsi="Calibri" w:cstheme="minorHAnsi"/>
          <w:sz w:val="22"/>
          <w:szCs w:val="22"/>
        </w:rPr>
        <w:t>edpisy související s realizací D</w:t>
      </w:r>
      <w:r w:rsidRPr="00A56A87">
        <w:rPr>
          <w:rFonts w:ascii="Calibri" w:hAnsi="Calibri" w:cstheme="minorHAnsi"/>
          <w:sz w:val="22"/>
          <w:szCs w:val="22"/>
        </w:rPr>
        <w:t xml:space="preserve">íla a zavazuje se a ručí za to, že při realizaci </w:t>
      </w:r>
      <w:r w:rsidR="00C918A6" w:rsidRPr="00A56A87">
        <w:rPr>
          <w:rFonts w:ascii="Calibri" w:hAnsi="Calibri" w:cstheme="minorHAnsi"/>
          <w:sz w:val="22"/>
          <w:szCs w:val="22"/>
        </w:rPr>
        <w:t>D</w:t>
      </w:r>
      <w:r w:rsidRPr="00A56A87">
        <w:rPr>
          <w:rFonts w:ascii="Calibri" w:hAnsi="Calibri" w:cstheme="minorHAnsi"/>
          <w:sz w:val="22"/>
          <w:szCs w:val="22"/>
        </w:rPr>
        <w:t>íla nepoužije žádný materiál, o kterém je v době jeho použití známo, že je zd</w:t>
      </w:r>
      <w:r w:rsidR="002423A3" w:rsidRPr="00A56A87">
        <w:rPr>
          <w:rFonts w:ascii="Calibri" w:hAnsi="Calibri" w:cstheme="minorHAnsi"/>
          <w:sz w:val="22"/>
          <w:szCs w:val="22"/>
        </w:rPr>
        <w:t>raví škodlivý. Pokud tak Z</w:t>
      </w:r>
      <w:r w:rsidRPr="00A56A87">
        <w:rPr>
          <w:rFonts w:ascii="Calibri" w:hAnsi="Calibri" w:cstheme="minorHAnsi"/>
          <w:sz w:val="22"/>
          <w:szCs w:val="22"/>
        </w:rPr>
        <w:t>hotovitel učiní, je povinen</w:t>
      </w:r>
      <w:r w:rsidR="002423A3" w:rsidRPr="00A56A87">
        <w:rPr>
          <w:rFonts w:ascii="Calibri" w:hAnsi="Calibri" w:cstheme="minorHAnsi"/>
          <w:sz w:val="22"/>
          <w:szCs w:val="22"/>
        </w:rPr>
        <w:t xml:space="preserve"> na písemné vyzvání O</w:t>
      </w:r>
      <w:r w:rsidRPr="00A56A87">
        <w:rPr>
          <w:rFonts w:ascii="Calibri" w:hAnsi="Calibri" w:cstheme="minorHAnsi"/>
          <w:sz w:val="22"/>
          <w:szCs w:val="22"/>
        </w:rPr>
        <w:t>bjednatele provést okamžitě nápravu a nese veškeré náklady s tím spojené.</w:t>
      </w:r>
    </w:p>
    <w:p w:rsidR="00E565B0" w:rsidRPr="00A56A87" w:rsidRDefault="002423A3" w:rsidP="00277E19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theme="minorHAnsi"/>
          <w:sz w:val="22"/>
          <w:szCs w:val="22"/>
        </w:rPr>
      </w:pPr>
      <w:r w:rsidRPr="00A56A87">
        <w:rPr>
          <w:rFonts w:ascii="Calibri" w:hAnsi="Calibri" w:cstheme="minorHAnsi"/>
          <w:sz w:val="22"/>
          <w:szCs w:val="22"/>
        </w:rPr>
        <w:t>Bez písemného souhlasu O</w:t>
      </w:r>
      <w:r w:rsidR="00E565B0" w:rsidRPr="00A56A87">
        <w:rPr>
          <w:rFonts w:ascii="Calibri" w:hAnsi="Calibri" w:cstheme="minorHAnsi"/>
          <w:sz w:val="22"/>
          <w:szCs w:val="22"/>
        </w:rPr>
        <w:t xml:space="preserve">bjednatele nesmí být použity jiné materiály a technologie </w:t>
      </w:r>
      <w:r w:rsidR="0070623B">
        <w:rPr>
          <w:rFonts w:ascii="Calibri" w:hAnsi="Calibri" w:cstheme="minorHAnsi"/>
          <w:sz w:val="22"/>
          <w:szCs w:val="22"/>
        </w:rPr>
        <w:t xml:space="preserve">a </w:t>
      </w:r>
      <w:r w:rsidR="00E565B0" w:rsidRPr="00A56A87">
        <w:rPr>
          <w:rFonts w:ascii="Calibri" w:hAnsi="Calibri" w:cstheme="minorHAnsi"/>
          <w:sz w:val="22"/>
          <w:szCs w:val="22"/>
        </w:rPr>
        <w:t xml:space="preserve">nesmí dojít ke změnám. </w:t>
      </w:r>
    </w:p>
    <w:p w:rsidR="00291C88" w:rsidRDefault="00291C88" w:rsidP="00B74891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31334A">
        <w:rPr>
          <w:rFonts w:ascii="Calibri" w:hAnsi="Calibri" w:cs="Calibri"/>
          <w:bCs/>
          <w:sz w:val="22"/>
          <w:szCs w:val="22"/>
        </w:rPr>
        <w:t>Zhotovené Stavební výpln</w:t>
      </w:r>
      <w:r w:rsidR="00FA32D5">
        <w:rPr>
          <w:rFonts w:ascii="Calibri" w:hAnsi="Calibri" w:cs="Calibri"/>
          <w:bCs/>
          <w:sz w:val="22"/>
          <w:szCs w:val="22"/>
        </w:rPr>
        <w:t>ě</w:t>
      </w:r>
      <w:r w:rsidRPr="0031334A">
        <w:rPr>
          <w:rFonts w:ascii="Calibri" w:hAnsi="Calibri" w:cs="Calibri"/>
          <w:bCs/>
          <w:sz w:val="22"/>
          <w:szCs w:val="22"/>
        </w:rPr>
        <w:t xml:space="preserve"> a Prvk</w:t>
      </w:r>
      <w:r w:rsidR="00FA32D5">
        <w:rPr>
          <w:rFonts w:ascii="Calibri" w:hAnsi="Calibri" w:cs="Calibri"/>
          <w:bCs/>
          <w:sz w:val="22"/>
          <w:szCs w:val="22"/>
        </w:rPr>
        <w:t>y</w:t>
      </w:r>
      <w:r w:rsidRPr="0031334A">
        <w:rPr>
          <w:rFonts w:ascii="Calibri" w:hAnsi="Calibri" w:cs="Calibri"/>
          <w:bCs/>
          <w:sz w:val="22"/>
          <w:szCs w:val="22"/>
        </w:rPr>
        <w:t xml:space="preserve"> dodá</w:t>
      </w:r>
      <w:r w:rsidR="00931EBC" w:rsidRPr="0031334A">
        <w:rPr>
          <w:rFonts w:ascii="Calibri" w:hAnsi="Calibri" w:cs="Calibri"/>
          <w:bCs/>
          <w:sz w:val="22"/>
          <w:szCs w:val="22"/>
        </w:rPr>
        <w:t xml:space="preserve"> </w:t>
      </w:r>
      <w:r w:rsidRPr="0031334A">
        <w:rPr>
          <w:rFonts w:ascii="Calibri" w:hAnsi="Calibri" w:cs="Calibri"/>
          <w:bCs/>
          <w:sz w:val="22"/>
          <w:szCs w:val="22"/>
        </w:rPr>
        <w:t>Zhotovitel Objednateli</w:t>
      </w:r>
      <w:r w:rsidR="00884F3B" w:rsidRPr="0031334A">
        <w:rPr>
          <w:rFonts w:ascii="Calibri" w:hAnsi="Calibri" w:cs="Calibri"/>
          <w:bCs/>
          <w:sz w:val="22"/>
          <w:szCs w:val="22"/>
        </w:rPr>
        <w:t xml:space="preserve"> v návaznosti na stavební práce dle Harmonogramu.</w:t>
      </w:r>
    </w:p>
    <w:p w:rsidR="00E92A0B" w:rsidRPr="0031334A" w:rsidRDefault="00E92A0B" w:rsidP="00E92A0B">
      <w:pPr>
        <w:pStyle w:val="Odstavecseseznamem1"/>
        <w:spacing w:after="240"/>
        <w:ind w:left="0"/>
        <w:jc w:val="both"/>
        <w:rPr>
          <w:rFonts w:ascii="Calibri" w:hAnsi="Calibri" w:cs="Calibri"/>
          <w:bCs/>
          <w:sz w:val="22"/>
          <w:szCs w:val="22"/>
        </w:rPr>
      </w:pPr>
    </w:p>
    <w:p w:rsidR="006B323D" w:rsidRPr="001B62E5" w:rsidRDefault="0034037D" w:rsidP="00291C88">
      <w:pPr>
        <w:pStyle w:val="Odstavecseseznamem1"/>
        <w:numPr>
          <w:ilvl w:val="0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B62E5">
        <w:rPr>
          <w:rFonts w:ascii="Calibri" w:hAnsi="Calibri" w:cs="Calibri"/>
          <w:b/>
          <w:bCs/>
          <w:sz w:val="22"/>
          <w:szCs w:val="22"/>
          <w:u w:val="single"/>
        </w:rPr>
        <w:t>STAVEBNÍ ČÁST DÍLA</w:t>
      </w:r>
    </w:p>
    <w:p w:rsidR="00017618" w:rsidRPr="001B62E5" w:rsidRDefault="00017618" w:rsidP="00A43150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</w:rPr>
      </w:pPr>
      <w:bookmarkStart w:id="12" w:name="_Ref383173767"/>
      <w:r w:rsidRPr="001B62E5">
        <w:rPr>
          <w:rFonts w:ascii="Calibri" w:hAnsi="Calibri" w:cs="Calibri"/>
          <w:b/>
          <w:bCs/>
          <w:sz w:val="22"/>
          <w:szCs w:val="22"/>
        </w:rPr>
        <w:t>Staveniště a Dílčí staveniště:</w:t>
      </w:r>
    </w:p>
    <w:p w:rsidR="00017618" w:rsidRPr="0031334A" w:rsidRDefault="00017618" w:rsidP="00017618">
      <w:pPr>
        <w:pStyle w:val="Odstavecseseznamem1"/>
        <w:numPr>
          <w:ilvl w:val="2"/>
          <w:numId w:val="1"/>
        </w:numPr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1B62E5">
        <w:rPr>
          <w:rFonts w:ascii="Calibri" w:hAnsi="Calibri" w:cs="Calibri"/>
          <w:bCs/>
          <w:sz w:val="22"/>
          <w:szCs w:val="22"/>
        </w:rPr>
        <w:t>Objednatel předá Zhotoviteli</w:t>
      </w:r>
      <w:r w:rsidRPr="00C047D7">
        <w:rPr>
          <w:rFonts w:ascii="Calibri" w:hAnsi="Calibri" w:cs="Calibri"/>
          <w:bCs/>
          <w:sz w:val="22"/>
          <w:szCs w:val="22"/>
        </w:rPr>
        <w:t xml:space="preserve"> Staveniště </w:t>
      </w:r>
      <w:r w:rsidR="00242F85">
        <w:rPr>
          <w:rFonts w:ascii="Calibri" w:hAnsi="Calibri" w:cs="Calibri"/>
          <w:bCs/>
          <w:sz w:val="22"/>
          <w:szCs w:val="22"/>
        </w:rPr>
        <w:t xml:space="preserve">a </w:t>
      </w:r>
      <w:r w:rsidR="00242F85" w:rsidRPr="0031334A">
        <w:rPr>
          <w:rFonts w:ascii="Calibri" w:hAnsi="Calibri" w:cs="Calibri"/>
          <w:bCs/>
          <w:sz w:val="22"/>
          <w:szCs w:val="22"/>
        </w:rPr>
        <w:t xml:space="preserve">Dílčí staveniště </w:t>
      </w:r>
      <w:r w:rsidRPr="00C047D7">
        <w:rPr>
          <w:rFonts w:ascii="Calibri" w:hAnsi="Calibri" w:cs="Calibri"/>
          <w:bCs/>
          <w:sz w:val="22"/>
          <w:szCs w:val="22"/>
        </w:rPr>
        <w:t>ve lhůt</w:t>
      </w:r>
      <w:r w:rsidR="00242F85">
        <w:rPr>
          <w:rFonts w:ascii="Calibri" w:hAnsi="Calibri" w:cs="Calibri"/>
          <w:bCs/>
          <w:sz w:val="22"/>
          <w:szCs w:val="22"/>
        </w:rPr>
        <w:t>ách</w:t>
      </w:r>
      <w:r w:rsidRPr="00C047D7">
        <w:rPr>
          <w:rFonts w:ascii="Calibri" w:hAnsi="Calibri" w:cs="Calibri"/>
          <w:bCs/>
          <w:sz w:val="22"/>
          <w:szCs w:val="22"/>
        </w:rPr>
        <w:t xml:space="preserve"> dle Harmonogramu.</w:t>
      </w:r>
    </w:p>
    <w:bookmarkEnd w:id="12"/>
    <w:p w:rsidR="006B323D" w:rsidRPr="0031334A" w:rsidRDefault="006B323D" w:rsidP="00017618">
      <w:pPr>
        <w:pStyle w:val="Odstavecseseznamem1"/>
        <w:numPr>
          <w:ilvl w:val="2"/>
          <w:numId w:val="1"/>
        </w:numPr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31334A">
        <w:rPr>
          <w:rFonts w:ascii="Calibri" w:hAnsi="Calibri" w:cs="Calibri"/>
          <w:bCs/>
          <w:sz w:val="22"/>
          <w:szCs w:val="22"/>
        </w:rPr>
        <w:t xml:space="preserve">O předání a převzetí </w:t>
      </w:r>
      <w:r w:rsidR="00017618" w:rsidRPr="0031334A">
        <w:rPr>
          <w:rFonts w:ascii="Calibri" w:hAnsi="Calibri" w:cs="Calibri"/>
          <w:bCs/>
          <w:sz w:val="22"/>
          <w:szCs w:val="22"/>
        </w:rPr>
        <w:t>Staveniště a Dílčího s</w:t>
      </w:r>
      <w:r w:rsidR="00A43150" w:rsidRPr="0031334A">
        <w:rPr>
          <w:rFonts w:ascii="Calibri" w:hAnsi="Calibri" w:cs="Calibri"/>
          <w:bCs/>
          <w:sz w:val="22"/>
          <w:szCs w:val="22"/>
        </w:rPr>
        <w:t>taveniště</w:t>
      </w:r>
      <w:r w:rsidRPr="0031334A">
        <w:rPr>
          <w:rFonts w:ascii="Calibri" w:hAnsi="Calibri" w:cs="Calibri"/>
          <w:bCs/>
          <w:sz w:val="22"/>
          <w:szCs w:val="22"/>
        </w:rPr>
        <w:t xml:space="preserve"> </w:t>
      </w:r>
      <w:r w:rsidR="00A43150" w:rsidRPr="0031334A">
        <w:rPr>
          <w:rFonts w:ascii="Calibri" w:hAnsi="Calibri" w:cs="Calibri"/>
          <w:bCs/>
          <w:sz w:val="22"/>
          <w:szCs w:val="22"/>
        </w:rPr>
        <w:t>sepíší strany</w:t>
      </w:r>
      <w:r w:rsidRPr="0031334A">
        <w:rPr>
          <w:rFonts w:ascii="Calibri" w:hAnsi="Calibri" w:cs="Calibri"/>
          <w:bCs/>
          <w:sz w:val="22"/>
          <w:szCs w:val="22"/>
        </w:rPr>
        <w:t xml:space="preserve"> protokol.</w:t>
      </w:r>
      <w:r w:rsidR="00B9390B" w:rsidRPr="0031334A">
        <w:rPr>
          <w:rFonts w:ascii="Calibri" w:hAnsi="Calibri" w:cs="Calibri"/>
          <w:bCs/>
          <w:sz w:val="22"/>
          <w:szCs w:val="22"/>
        </w:rPr>
        <w:t xml:space="preserve"> </w:t>
      </w:r>
    </w:p>
    <w:p w:rsidR="006B323D" w:rsidRPr="0031334A" w:rsidRDefault="00291C88" w:rsidP="00017618">
      <w:pPr>
        <w:pStyle w:val="Odstavecseseznamem1"/>
        <w:numPr>
          <w:ilvl w:val="2"/>
          <w:numId w:val="1"/>
        </w:numPr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31334A">
        <w:rPr>
          <w:rFonts w:ascii="Calibri" w:hAnsi="Calibri" w:cs="Calibri"/>
          <w:bCs/>
          <w:sz w:val="22"/>
          <w:szCs w:val="22"/>
        </w:rPr>
        <w:t>Zhotovitel</w:t>
      </w:r>
      <w:r w:rsidR="006B323D" w:rsidRPr="0031334A">
        <w:rPr>
          <w:rFonts w:ascii="Calibri" w:hAnsi="Calibri" w:cs="Calibri"/>
          <w:bCs/>
          <w:sz w:val="22"/>
          <w:szCs w:val="22"/>
        </w:rPr>
        <w:t xml:space="preserve"> je povinen udržovat </w:t>
      </w:r>
      <w:r w:rsidR="00017618" w:rsidRPr="0031334A">
        <w:rPr>
          <w:rFonts w:ascii="Calibri" w:hAnsi="Calibri" w:cs="Calibri"/>
          <w:bCs/>
          <w:sz w:val="22"/>
          <w:szCs w:val="22"/>
        </w:rPr>
        <w:t xml:space="preserve">na Staveništi a </w:t>
      </w:r>
      <w:r w:rsidR="006B323D" w:rsidRPr="0031334A">
        <w:rPr>
          <w:rFonts w:ascii="Calibri" w:hAnsi="Calibri" w:cs="Calibri"/>
          <w:bCs/>
          <w:sz w:val="22"/>
          <w:szCs w:val="22"/>
        </w:rPr>
        <w:t>v</w:t>
      </w:r>
      <w:r w:rsidRPr="0031334A">
        <w:rPr>
          <w:rFonts w:ascii="Calibri" w:hAnsi="Calibri" w:cs="Calibri"/>
          <w:bCs/>
          <w:sz w:val="22"/>
          <w:szCs w:val="22"/>
        </w:rPr>
        <w:t> Dílčím staveništi</w:t>
      </w:r>
      <w:r w:rsidR="006B323D" w:rsidRPr="0031334A">
        <w:rPr>
          <w:rFonts w:ascii="Calibri" w:hAnsi="Calibri" w:cs="Calibri"/>
          <w:bCs/>
          <w:sz w:val="22"/>
          <w:szCs w:val="22"/>
        </w:rPr>
        <w:t xml:space="preserve"> pořádek a je povinen odstraňovat odpady a n</w:t>
      </w:r>
      <w:r w:rsidR="00A43150" w:rsidRPr="0031334A">
        <w:rPr>
          <w:rFonts w:ascii="Calibri" w:hAnsi="Calibri" w:cs="Calibri"/>
          <w:bCs/>
          <w:sz w:val="22"/>
          <w:szCs w:val="22"/>
        </w:rPr>
        <w:t xml:space="preserve">ečistoty vzniklé </w:t>
      </w:r>
      <w:r w:rsidRPr="0031334A">
        <w:rPr>
          <w:rFonts w:ascii="Calibri" w:hAnsi="Calibri" w:cs="Calibri"/>
          <w:bCs/>
          <w:sz w:val="22"/>
          <w:szCs w:val="22"/>
        </w:rPr>
        <w:t>svojí</w:t>
      </w:r>
      <w:r w:rsidR="00A43150" w:rsidRPr="0031334A">
        <w:rPr>
          <w:rFonts w:ascii="Calibri" w:hAnsi="Calibri" w:cs="Calibri"/>
          <w:bCs/>
          <w:sz w:val="22"/>
          <w:szCs w:val="22"/>
        </w:rPr>
        <w:t xml:space="preserve"> činností. Způsobí-li </w:t>
      </w:r>
      <w:r w:rsidRPr="0031334A">
        <w:rPr>
          <w:rFonts w:ascii="Calibri" w:hAnsi="Calibri" w:cs="Calibri"/>
          <w:bCs/>
          <w:sz w:val="22"/>
          <w:szCs w:val="22"/>
        </w:rPr>
        <w:t>Zhotovitel</w:t>
      </w:r>
      <w:r w:rsidR="00A43150" w:rsidRPr="0031334A">
        <w:rPr>
          <w:rFonts w:ascii="Calibri" w:hAnsi="Calibri" w:cs="Calibri"/>
          <w:bCs/>
          <w:sz w:val="22"/>
          <w:szCs w:val="22"/>
        </w:rPr>
        <w:t xml:space="preserve"> </w:t>
      </w:r>
      <w:r w:rsidR="006B323D" w:rsidRPr="0031334A">
        <w:rPr>
          <w:rFonts w:ascii="Calibri" w:hAnsi="Calibri" w:cs="Calibri"/>
          <w:bCs/>
          <w:sz w:val="22"/>
          <w:szCs w:val="22"/>
        </w:rPr>
        <w:t xml:space="preserve">  </w:t>
      </w:r>
      <w:proofErr w:type="gramStart"/>
      <w:r w:rsidR="00017618" w:rsidRPr="0031334A">
        <w:rPr>
          <w:rFonts w:ascii="Calibri" w:hAnsi="Calibri" w:cs="Calibri"/>
          <w:bCs/>
          <w:sz w:val="22"/>
          <w:szCs w:val="22"/>
        </w:rPr>
        <w:t>na  S</w:t>
      </w:r>
      <w:r w:rsidR="00A43150" w:rsidRPr="0031334A">
        <w:rPr>
          <w:rFonts w:ascii="Calibri" w:hAnsi="Calibri" w:cs="Calibri"/>
          <w:bCs/>
          <w:sz w:val="22"/>
          <w:szCs w:val="22"/>
        </w:rPr>
        <w:t>taveništi</w:t>
      </w:r>
      <w:proofErr w:type="gramEnd"/>
      <w:r w:rsidR="00A43150" w:rsidRPr="0031334A">
        <w:rPr>
          <w:rFonts w:ascii="Calibri" w:hAnsi="Calibri" w:cs="Calibri"/>
          <w:bCs/>
          <w:sz w:val="22"/>
          <w:szCs w:val="22"/>
        </w:rPr>
        <w:t xml:space="preserve">, resp. nemovitosti, </w:t>
      </w:r>
      <w:r w:rsidRPr="0031334A">
        <w:rPr>
          <w:rFonts w:ascii="Calibri" w:hAnsi="Calibri" w:cs="Calibri"/>
          <w:bCs/>
          <w:sz w:val="22"/>
          <w:szCs w:val="22"/>
        </w:rPr>
        <w:t xml:space="preserve">ve které se </w:t>
      </w:r>
      <w:r w:rsidR="00017618" w:rsidRPr="0031334A">
        <w:rPr>
          <w:rFonts w:ascii="Calibri" w:hAnsi="Calibri" w:cs="Calibri"/>
          <w:bCs/>
          <w:sz w:val="22"/>
          <w:szCs w:val="22"/>
        </w:rPr>
        <w:t>Staveniště</w:t>
      </w:r>
      <w:r w:rsidRPr="0031334A">
        <w:rPr>
          <w:rFonts w:ascii="Calibri" w:hAnsi="Calibri" w:cs="Calibri"/>
          <w:bCs/>
          <w:sz w:val="22"/>
          <w:szCs w:val="22"/>
        </w:rPr>
        <w:t xml:space="preserve"> nachází</w:t>
      </w:r>
      <w:r w:rsidR="0070623B">
        <w:rPr>
          <w:rFonts w:ascii="Calibri" w:hAnsi="Calibri" w:cs="Calibri"/>
          <w:bCs/>
          <w:sz w:val="22"/>
          <w:szCs w:val="22"/>
        </w:rPr>
        <w:t>,</w:t>
      </w:r>
      <w:r w:rsidRPr="0031334A">
        <w:rPr>
          <w:rFonts w:ascii="Calibri" w:hAnsi="Calibri" w:cs="Calibri"/>
          <w:bCs/>
          <w:sz w:val="22"/>
          <w:szCs w:val="22"/>
        </w:rPr>
        <w:t xml:space="preserve"> </w:t>
      </w:r>
      <w:r w:rsidR="00A43150" w:rsidRPr="0031334A">
        <w:rPr>
          <w:rFonts w:ascii="Calibri" w:hAnsi="Calibri" w:cs="Calibri"/>
          <w:bCs/>
          <w:sz w:val="22"/>
          <w:szCs w:val="22"/>
        </w:rPr>
        <w:t>svojí činností škodu</w:t>
      </w:r>
      <w:r w:rsidR="006B323D" w:rsidRPr="0031334A">
        <w:rPr>
          <w:rFonts w:ascii="Calibri" w:hAnsi="Calibri" w:cs="Calibri"/>
          <w:bCs/>
          <w:sz w:val="22"/>
          <w:szCs w:val="22"/>
        </w:rPr>
        <w:t xml:space="preserve">, zavazuje se na své náklady </w:t>
      </w:r>
      <w:r w:rsidR="00A43150" w:rsidRPr="0031334A">
        <w:rPr>
          <w:rFonts w:ascii="Calibri" w:hAnsi="Calibri" w:cs="Calibri"/>
          <w:bCs/>
          <w:sz w:val="22"/>
          <w:szCs w:val="22"/>
        </w:rPr>
        <w:t>škodu odstranit uvedením</w:t>
      </w:r>
      <w:r w:rsidR="006B323D" w:rsidRPr="0031334A">
        <w:rPr>
          <w:rFonts w:ascii="Calibri" w:hAnsi="Calibri" w:cs="Calibri"/>
          <w:bCs/>
          <w:sz w:val="22"/>
          <w:szCs w:val="22"/>
        </w:rPr>
        <w:t xml:space="preserve"> do původního stavu.</w:t>
      </w:r>
    </w:p>
    <w:p w:rsidR="00E565B0" w:rsidRPr="00A56A87" w:rsidRDefault="00E565B0" w:rsidP="00E565B0">
      <w:pPr>
        <w:pStyle w:val="Odstavecseseznamem1"/>
        <w:numPr>
          <w:ilvl w:val="2"/>
          <w:numId w:val="1"/>
        </w:numPr>
        <w:spacing w:after="240"/>
        <w:jc w:val="both"/>
        <w:rPr>
          <w:rFonts w:ascii="Calibri" w:hAnsi="Calibri" w:cstheme="minorHAnsi"/>
          <w:sz w:val="22"/>
          <w:szCs w:val="22"/>
        </w:rPr>
      </w:pPr>
      <w:r w:rsidRPr="00A56A87">
        <w:rPr>
          <w:rFonts w:ascii="Calibri" w:hAnsi="Calibri" w:cstheme="minorHAnsi"/>
          <w:sz w:val="22"/>
          <w:szCs w:val="22"/>
        </w:rPr>
        <w:lastRenderedPageBreak/>
        <w:t>Zhotovitel je povinen re</w:t>
      </w:r>
      <w:r w:rsidR="002423A3" w:rsidRPr="00A56A87">
        <w:rPr>
          <w:rFonts w:ascii="Calibri" w:hAnsi="Calibri" w:cstheme="minorHAnsi"/>
          <w:sz w:val="22"/>
          <w:szCs w:val="22"/>
        </w:rPr>
        <w:t>spektovat pokyny O</w:t>
      </w:r>
      <w:r w:rsidRPr="00A56A87">
        <w:rPr>
          <w:rFonts w:ascii="Calibri" w:hAnsi="Calibri" w:cstheme="minorHAnsi"/>
          <w:sz w:val="22"/>
          <w:szCs w:val="22"/>
        </w:rPr>
        <w:t>bjednatele a přizpůsobit provádění prací jeho aktuálním požadavkům v souvislosti s prováděním vě</w:t>
      </w:r>
      <w:r w:rsidR="002423A3" w:rsidRPr="00A56A87">
        <w:rPr>
          <w:rFonts w:ascii="Calibri" w:hAnsi="Calibri" w:cstheme="minorHAnsi"/>
          <w:sz w:val="22"/>
          <w:szCs w:val="22"/>
        </w:rPr>
        <w:t>decké činnosti během realizace D</w:t>
      </w:r>
      <w:r w:rsidRPr="00A56A87">
        <w:rPr>
          <w:rFonts w:ascii="Calibri" w:hAnsi="Calibri" w:cstheme="minorHAnsi"/>
          <w:sz w:val="22"/>
          <w:szCs w:val="22"/>
        </w:rPr>
        <w:t>íla v místě plnění a zajistit takové podmínky, aby minimalizoval narušení činností jednotlivých l</w:t>
      </w:r>
      <w:r w:rsidR="002423A3" w:rsidRPr="00A56A87">
        <w:rPr>
          <w:rFonts w:ascii="Calibri" w:hAnsi="Calibri" w:cstheme="minorHAnsi"/>
          <w:sz w:val="22"/>
          <w:szCs w:val="22"/>
        </w:rPr>
        <w:t>aboratoří dotčených prováděním D</w:t>
      </w:r>
      <w:r w:rsidRPr="00A56A87">
        <w:rPr>
          <w:rFonts w:ascii="Calibri" w:hAnsi="Calibri" w:cstheme="minorHAnsi"/>
          <w:sz w:val="22"/>
          <w:szCs w:val="22"/>
        </w:rPr>
        <w:t>íla prašností – alespoň formou zástěn.</w:t>
      </w:r>
    </w:p>
    <w:p w:rsidR="00291C88" w:rsidRPr="0031334A" w:rsidRDefault="00291C88" w:rsidP="00017618">
      <w:pPr>
        <w:pStyle w:val="Odstavecseseznamem1"/>
        <w:numPr>
          <w:ilvl w:val="2"/>
          <w:numId w:val="1"/>
        </w:numPr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31334A">
        <w:rPr>
          <w:rFonts w:ascii="Calibri" w:hAnsi="Calibri" w:cs="Calibri"/>
          <w:bCs/>
          <w:sz w:val="22"/>
          <w:szCs w:val="22"/>
        </w:rPr>
        <w:t>Zhotovitel</w:t>
      </w:r>
      <w:r w:rsidR="006B323D" w:rsidRPr="0031334A">
        <w:rPr>
          <w:rFonts w:ascii="Calibri" w:hAnsi="Calibri" w:cs="Calibri"/>
          <w:bCs/>
          <w:sz w:val="22"/>
          <w:szCs w:val="22"/>
        </w:rPr>
        <w:t xml:space="preserve"> je povinen vyklidit </w:t>
      </w:r>
    </w:p>
    <w:p w:rsidR="00291C88" w:rsidRPr="0031334A" w:rsidRDefault="00291C88" w:rsidP="00291C88">
      <w:pPr>
        <w:pStyle w:val="Odstavecseseznamem1"/>
        <w:numPr>
          <w:ilvl w:val="3"/>
          <w:numId w:val="1"/>
        </w:numPr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31334A">
        <w:rPr>
          <w:rFonts w:ascii="Calibri" w:hAnsi="Calibri" w:cs="Calibri"/>
          <w:bCs/>
          <w:sz w:val="22"/>
          <w:szCs w:val="22"/>
        </w:rPr>
        <w:t>D</w:t>
      </w:r>
      <w:r w:rsidR="00A43150" w:rsidRPr="0031334A">
        <w:rPr>
          <w:rFonts w:ascii="Calibri" w:hAnsi="Calibri" w:cs="Calibri"/>
          <w:bCs/>
          <w:sz w:val="22"/>
          <w:szCs w:val="22"/>
        </w:rPr>
        <w:t xml:space="preserve">ílčí </w:t>
      </w:r>
      <w:r w:rsidRPr="0031334A">
        <w:rPr>
          <w:rFonts w:ascii="Calibri" w:hAnsi="Calibri" w:cs="Calibri"/>
          <w:bCs/>
          <w:sz w:val="22"/>
          <w:szCs w:val="22"/>
        </w:rPr>
        <w:t>s</w:t>
      </w:r>
      <w:r w:rsidR="00A43150" w:rsidRPr="0031334A">
        <w:rPr>
          <w:rFonts w:ascii="Calibri" w:hAnsi="Calibri" w:cs="Calibri"/>
          <w:bCs/>
          <w:sz w:val="22"/>
          <w:szCs w:val="22"/>
        </w:rPr>
        <w:t xml:space="preserve">taveniště do druhého dne </w:t>
      </w:r>
      <w:r w:rsidRPr="0031334A">
        <w:rPr>
          <w:rFonts w:ascii="Calibri" w:hAnsi="Calibri" w:cs="Calibri"/>
          <w:bCs/>
          <w:sz w:val="22"/>
          <w:szCs w:val="22"/>
        </w:rPr>
        <w:t xml:space="preserve">ukončení činnosti v něm, </w:t>
      </w:r>
    </w:p>
    <w:p w:rsidR="00291C88" w:rsidRPr="001B62E5" w:rsidRDefault="00017618" w:rsidP="00291C88">
      <w:pPr>
        <w:pStyle w:val="Odstavecseseznamem1"/>
        <w:numPr>
          <w:ilvl w:val="3"/>
          <w:numId w:val="1"/>
        </w:numPr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1B62E5">
        <w:rPr>
          <w:rFonts w:ascii="Calibri" w:hAnsi="Calibri" w:cs="Calibri"/>
          <w:bCs/>
          <w:sz w:val="22"/>
          <w:szCs w:val="22"/>
        </w:rPr>
        <w:t>S</w:t>
      </w:r>
      <w:r w:rsidR="00291C88" w:rsidRPr="001B62E5">
        <w:rPr>
          <w:rFonts w:ascii="Calibri" w:hAnsi="Calibri" w:cs="Calibri"/>
          <w:bCs/>
          <w:sz w:val="22"/>
          <w:szCs w:val="22"/>
        </w:rPr>
        <w:t xml:space="preserve">taveniště </w:t>
      </w:r>
      <w:r w:rsidR="006B323D" w:rsidRPr="001B62E5">
        <w:rPr>
          <w:rFonts w:ascii="Calibri" w:hAnsi="Calibri" w:cs="Calibri"/>
          <w:bCs/>
          <w:sz w:val="22"/>
          <w:szCs w:val="22"/>
        </w:rPr>
        <w:t xml:space="preserve">do 5 kalendářních dnů po předání </w:t>
      </w:r>
      <w:r w:rsidR="00291C88" w:rsidRPr="001B62E5">
        <w:rPr>
          <w:rFonts w:ascii="Calibri" w:hAnsi="Calibri" w:cs="Calibri"/>
          <w:bCs/>
          <w:sz w:val="22"/>
          <w:szCs w:val="22"/>
        </w:rPr>
        <w:t>díla,</w:t>
      </w:r>
    </w:p>
    <w:p w:rsidR="00291C88" w:rsidRPr="0031334A" w:rsidRDefault="00291C88" w:rsidP="00291C88">
      <w:pPr>
        <w:pStyle w:val="Odstavecseseznamem1"/>
        <w:numPr>
          <w:ilvl w:val="3"/>
          <w:numId w:val="1"/>
        </w:numPr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1B62E5">
        <w:rPr>
          <w:rFonts w:ascii="Calibri" w:hAnsi="Calibri" w:cs="Calibri"/>
          <w:bCs/>
          <w:sz w:val="22"/>
          <w:szCs w:val="22"/>
        </w:rPr>
        <w:t>prostor dotčený vadami a nedodělky do 1 kalendářního dne</w:t>
      </w:r>
      <w:r w:rsidRPr="00C047D7">
        <w:rPr>
          <w:rFonts w:ascii="Calibri" w:hAnsi="Calibri" w:cs="Calibri"/>
          <w:bCs/>
          <w:sz w:val="22"/>
          <w:szCs w:val="22"/>
        </w:rPr>
        <w:t xml:space="preserve"> po předání </w:t>
      </w:r>
      <w:r w:rsidRPr="0031334A">
        <w:rPr>
          <w:rFonts w:ascii="Calibri" w:hAnsi="Calibri" w:cs="Calibri"/>
          <w:bCs/>
          <w:sz w:val="22"/>
          <w:szCs w:val="22"/>
        </w:rPr>
        <w:t>opraveného Díla</w:t>
      </w:r>
      <w:r w:rsidR="0070623B">
        <w:rPr>
          <w:rFonts w:ascii="Calibri" w:hAnsi="Calibri" w:cs="Calibri"/>
          <w:bCs/>
          <w:sz w:val="22"/>
          <w:szCs w:val="22"/>
        </w:rPr>
        <w:t>.</w:t>
      </w:r>
      <w:r w:rsidRPr="0031334A">
        <w:rPr>
          <w:rFonts w:ascii="Calibri" w:hAnsi="Calibri" w:cs="Calibri"/>
          <w:bCs/>
          <w:sz w:val="22"/>
          <w:szCs w:val="22"/>
        </w:rPr>
        <w:t xml:space="preserve"> </w:t>
      </w:r>
    </w:p>
    <w:p w:rsidR="006B323D" w:rsidRPr="0031334A" w:rsidRDefault="006B323D" w:rsidP="00017618">
      <w:pPr>
        <w:pStyle w:val="Odstavecseseznamem1"/>
        <w:numPr>
          <w:ilvl w:val="2"/>
          <w:numId w:val="1"/>
        </w:numPr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31334A">
        <w:rPr>
          <w:rFonts w:ascii="Calibri" w:hAnsi="Calibri" w:cs="Calibri"/>
          <w:bCs/>
          <w:sz w:val="22"/>
          <w:szCs w:val="22"/>
        </w:rPr>
        <w:t xml:space="preserve">O předání a převzetí vyklizeného </w:t>
      </w:r>
      <w:r w:rsidR="00017618" w:rsidRPr="0031334A">
        <w:rPr>
          <w:rFonts w:ascii="Calibri" w:hAnsi="Calibri" w:cs="Calibri"/>
          <w:bCs/>
          <w:sz w:val="22"/>
          <w:szCs w:val="22"/>
        </w:rPr>
        <w:t>Staveniště</w:t>
      </w:r>
      <w:r w:rsidRPr="0031334A">
        <w:rPr>
          <w:rFonts w:ascii="Calibri" w:hAnsi="Calibri" w:cs="Calibri"/>
          <w:bCs/>
          <w:sz w:val="22"/>
          <w:szCs w:val="22"/>
        </w:rPr>
        <w:t xml:space="preserve"> bude </w:t>
      </w:r>
      <w:r w:rsidR="00801B97">
        <w:rPr>
          <w:rFonts w:ascii="Calibri" w:hAnsi="Calibri" w:cs="Calibri"/>
          <w:bCs/>
          <w:sz w:val="22"/>
          <w:szCs w:val="22"/>
        </w:rPr>
        <w:t>vyhotoven</w:t>
      </w:r>
      <w:r w:rsidR="00801B97" w:rsidRPr="0031334A">
        <w:rPr>
          <w:rFonts w:ascii="Calibri" w:hAnsi="Calibri" w:cs="Calibri"/>
          <w:bCs/>
          <w:sz w:val="22"/>
          <w:szCs w:val="22"/>
        </w:rPr>
        <w:t xml:space="preserve"> </w:t>
      </w:r>
      <w:r w:rsidR="00801B97">
        <w:rPr>
          <w:rFonts w:ascii="Calibri" w:hAnsi="Calibri" w:cs="Calibri"/>
          <w:bCs/>
          <w:sz w:val="22"/>
          <w:szCs w:val="22"/>
        </w:rPr>
        <w:t>zápis</w:t>
      </w:r>
      <w:r w:rsidRPr="0031334A">
        <w:rPr>
          <w:rFonts w:ascii="Calibri" w:hAnsi="Calibri" w:cs="Calibri"/>
          <w:bCs/>
          <w:sz w:val="22"/>
          <w:szCs w:val="22"/>
        </w:rPr>
        <w:t>.</w:t>
      </w:r>
    </w:p>
    <w:p w:rsidR="00017618" w:rsidRPr="0031334A" w:rsidRDefault="00017618" w:rsidP="006B323D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</w:rPr>
      </w:pPr>
      <w:r w:rsidRPr="0031334A">
        <w:rPr>
          <w:rFonts w:ascii="Calibri" w:hAnsi="Calibri" w:cs="Calibri"/>
          <w:b/>
          <w:bCs/>
          <w:sz w:val="22"/>
          <w:szCs w:val="22"/>
        </w:rPr>
        <w:t>Montážní deník:</w:t>
      </w:r>
    </w:p>
    <w:p w:rsidR="006B323D" w:rsidRPr="0031334A" w:rsidRDefault="00291C88" w:rsidP="00884F3B">
      <w:pPr>
        <w:pStyle w:val="Odstavecseseznamem1"/>
        <w:numPr>
          <w:ilvl w:val="2"/>
          <w:numId w:val="1"/>
        </w:numPr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31334A">
        <w:rPr>
          <w:rFonts w:ascii="Calibri" w:hAnsi="Calibri" w:cs="Calibri"/>
          <w:bCs/>
          <w:sz w:val="22"/>
          <w:szCs w:val="22"/>
        </w:rPr>
        <w:t>Zhotovitel</w:t>
      </w:r>
      <w:r w:rsidR="006B323D" w:rsidRPr="0031334A">
        <w:rPr>
          <w:rFonts w:ascii="Calibri" w:hAnsi="Calibri" w:cs="Calibri"/>
          <w:bCs/>
          <w:sz w:val="22"/>
          <w:szCs w:val="22"/>
        </w:rPr>
        <w:t xml:space="preserve"> je povinen vést ode dne zahájení realizace </w:t>
      </w:r>
      <w:r w:rsidRPr="0031334A">
        <w:rPr>
          <w:rFonts w:ascii="Calibri" w:hAnsi="Calibri" w:cs="Calibri"/>
          <w:bCs/>
          <w:sz w:val="22"/>
          <w:szCs w:val="22"/>
        </w:rPr>
        <w:t xml:space="preserve">stavební části </w:t>
      </w:r>
      <w:r w:rsidR="006B323D" w:rsidRPr="0031334A">
        <w:rPr>
          <w:rFonts w:ascii="Calibri" w:hAnsi="Calibri" w:cs="Calibri"/>
          <w:bCs/>
          <w:sz w:val="22"/>
          <w:szCs w:val="22"/>
        </w:rPr>
        <w:t xml:space="preserve">díla montážní deník, do kterého je povinen zapisovat všechny skutečnosti rozhodné pro plnění </w:t>
      </w:r>
      <w:r w:rsidR="00101F39" w:rsidRPr="0031334A">
        <w:rPr>
          <w:rFonts w:ascii="Calibri" w:hAnsi="Calibri" w:cs="Calibri"/>
          <w:bCs/>
          <w:sz w:val="22"/>
          <w:szCs w:val="22"/>
        </w:rPr>
        <w:t>Smlouvy</w:t>
      </w:r>
      <w:r w:rsidR="006B323D" w:rsidRPr="0031334A">
        <w:rPr>
          <w:rFonts w:ascii="Calibri" w:hAnsi="Calibri" w:cs="Calibri"/>
          <w:bCs/>
          <w:sz w:val="22"/>
          <w:szCs w:val="22"/>
        </w:rPr>
        <w:t xml:space="preserve">, zejména údaje o časovém postupu prací, jejich jakosti, zdůvodnění odchylek prováděných prací od </w:t>
      </w:r>
      <w:r w:rsidR="00884F3B" w:rsidRPr="0031334A">
        <w:rPr>
          <w:rFonts w:ascii="Calibri" w:hAnsi="Calibri" w:cs="Calibri"/>
          <w:bCs/>
          <w:sz w:val="22"/>
          <w:szCs w:val="22"/>
        </w:rPr>
        <w:t xml:space="preserve">sjednaného postupu </w:t>
      </w:r>
      <w:r w:rsidR="006B323D" w:rsidRPr="0031334A">
        <w:rPr>
          <w:rFonts w:ascii="Calibri" w:hAnsi="Calibri" w:cs="Calibri"/>
          <w:bCs/>
          <w:sz w:val="22"/>
          <w:szCs w:val="22"/>
        </w:rPr>
        <w:t xml:space="preserve">apod. </w:t>
      </w:r>
      <w:r w:rsidR="00884F3B" w:rsidRPr="0031334A">
        <w:rPr>
          <w:rFonts w:ascii="Calibri" w:hAnsi="Calibri" w:cs="Calibri"/>
          <w:bCs/>
          <w:sz w:val="22"/>
          <w:szCs w:val="22"/>
        </w:rPr>
        <w:t xml:space="preserve"> </w:t>
      </w:r>
    </w:p>
    <w:p w:rsidR="006B323D" w:rsidRPr="0031334A" w:rsidRDefault="006B323D" w:rsidP="00017618">
      <w:pPr>
        <w:pStyle w:val="Odstavecseseznamem1"/>
        <w:numPr>
          <w:ilvl w:val="2"/>
          <w:numId w:val="1"/>
        </w:numPr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31334A">
        <w:rPr>
          <w:rFonts w:ascii="Calibri" w:hAnsi="Calibri" w:cs="Calibri"/>
          <w:bCs/>
          <w:sz w:val="22"/>
          <w:szCs w:val="22"/>
        </w:rPr>
        <w:t>Zápisy v montážním dení</w:t>
      </w:r>
      <w:r w:rsidR="002423A3" w:rsidRPr="0031334A">
        <w:rPr>
          <w:rFonts w:ascii="Calibri" w:hAnsi="Calibri" w:cs="Calibri"/>
          <w:bCs/>
          <w:sz w:val="22"/>
          <w:szCs w:val="22"/>
        </w:rPr>
        <w:t>ku se nepovažují za změnu S</w:t>
      </w:r>
      <w:r w:rsidRPr="0031334A">
        <w:rPr>
          <w:rFonts w:ascii="Calibri" w:hAnsi="Calibri" w:cs="Calibri"/>
          <w:bCs/>
          <w:sz w:val="22"/>
          <w:szCs w:val="22"/>
        </w:rPr>
        <w:t xml:space="preserve">mlouvy, ale slouží jako doklad pro vypracování doplňků (dodatků) a změn </w:t>
      </w:r>
      <w:r w:rsidR="002423A3" w:rsidRPr="0031334A">
        <w:rPr>
          <w:rFonts w:ascii="Calibri" w:hAnsi="Calibri" w:cs="Calibri"/>
          <w:bCs/>
          <w:sz w:val="22"/>
          <w:szCs w:val="22"/>
        </w:rPr>
        <w:t>Smlouvy</w:t>
      </w:r>
      <w:r w:rsidRPr="0031334A">
        <w:rPr>
          <w:rFonts w:ascii="Calibri" w:hAnsi="Calibri" w:cs="Calibri"/>
          <w:bCs/>
          <w:sz w:val="22"/>
          <w:szCs w:val="22"/>
        </w:rPr>
        <w:t>.</w:t>
      </w:r>
    </w:p>
    <w:p w:rsidR="00D52A8D" w:rsidRPr="0031334A" w:rsidRDefault="006B323D" w:rsidP="002423A3">
      <w:pPr>
        <w:pStyle w:val="Odstavecseseznamem1"/>
        <w:numPr>
          <w:ilvl w:val="2"/>
          <w:numId w:val="1"/>
        </w:numPr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31334A">
        <w:rPr>
          <w:rFonts w:ascii="Calibri" w:hAnsi="Calibri" w:cs="Calibri"/>
          <w:bCs/>
          <w:sz w:val="22"/>
          <w:szCs w:val="22"/>
        </w:rPr>
        <w:t xml:space="preserve">Montážní deník musí být stále přístupný </w:t>
      </w:r>
      <w:r w:rsidR="00017618" w:rsidRPr="0031334A">
        <w:rPr>
          <w:rFonts w:ascii="Calibri" w:hAnsi="Calibri" w:cs="Calibri"/>
          <w:bCs/>
          <w:sz w:val="22"/>
          <w:szCs w:val="22"/>
        </w:rPr>
        <w:t>na Staveništi</w:t>
      </w:r>
      <w:r w:rsidRPr="0031334A">
        <w:rPr>
          <w:rFonts w:ascii="Calibri" w:hAnsi="Calibri" w:cs="Calibri"/>
          <w:bCs/>
          <w:sz w:val="22"/>
          <w:szCs w:val="22"/>
        </w:rPr>
        <w:t xml:space="preserve">. </w:t>
      </w:r>
    </w:p>
    <w:p w:rsidR="00D52A8D" w:rsidRPr="0031334A" w:rsidRDefault="00D52A8D" w:rsidP="00D52A8D">
      <w:pPr>
        <w:pStyle w:val="Odstavecseseznamem1"/>
        <w:spacing w:after="240"/>
        <w:ind w:left="567"/>
        <w:jc w:val="both"/>
        <w:rPr>
          <w:rStyle w:val="Zvraznn"/>
          <w:rFonts w:ascii="Calibri" w:hAnsi="Calibri" w:cs="Calibri"/>
          <w:bCs/>
          <w:sz w:val="22"/>
          <w:szCs w:val="22"/>
          <w:u w:val="single"/>
        </w:rPr>
      </w:pPr>
    </w:p>
    <w:p w:rsidR="00D52A8D" w:rsidRPr="00A56A87" w:rsidRDefault="00D52A8D" w:rsidP="00D52A8D">
      <w:pPr>
        <w:pStyle w:val="Odstavecseseznamem1"/>
        <w:numPr>
          <w:ilvl w:val="0"/>
          <w:numId w:val="1"/>
        </w:numPr>
        <w:spacing w:after="240"/>
        <w:jc w:val="both"/>
        <w:rPr>
          <w:rFonts w:ascii="Calibri" w:hAnsi="Calibri" w:cstheme="minorHAnsi"/>
          <w:b/>
          <w:sz w:val="22"/>
          <w:szCs w:val="22"/>
          <w:u w:val="single"/>
        </w:rPr>
      </w:pPr>
      <w:r w:rsidRPr="00A56A87">
        <w:rPr>
          <w:rFonts w:ascii="Calibri" w:hAnsi="Calibri" w:cstheme="minorHAnsi"/>
          <w:b/>
          <w:sz w:val="22"/>
          <w:szCs w:val="22"/>
          <w:u w:val="single"/>
        </w:rPr>
        <w:t>PŘEDÁNÍ A PŘEVZETÍ DÍLA</w:t>
      </w:r>
    </w:p>
    <w:p w:rsidR="00D52A8D" w:rsidRPr="00A56A87" w:rsidRDefault="00D52A8D" w:rsidP="00D52A8D">
      <w:pPr>
        <w:numPr>
          <w:ilvl w:val="1"/>
          <w:numId w:val="1"/>
        </w:numPr>
        <w:spacing w:before="240"/>
        <w:jc w:val="both"/>
        <w:rPr>
          <w:rFonts w:cstheme="minorHAnsi"/>
          <w:sz w:val="22"/>
          <w:szCs w:val="22"/>
        </w:rPr>
      </w:pPr>
      <w:r w:rsidRPr="00A56A87">
        <w:rPr>
          <w:rFonts w:cstheme="minorHAnsi"/>
          <w:sz w:val="22"/>
          <w:szCs w:val="22"/>
        </w:rPr>
        <w:t>Zhotovite</w:t>
      </w:r>
      <w:r w:rsidR="002423A3" w:rsidRPr="00A56A87">
        <w:rPr>
          <w:rFonts w:cstheme="minorHAnsi"/>
          <w:sz w:val="22"/>
          <w:szCs w:val="22"/>
        </w:rPr>
        <w:t>l splní svou povinnost provést D</w:t>
      </w:r>
      <w:r w:rsidRPr="00A56A87">
        <w:rPr>
          <w:rFonts w:cstheme="minorHAnsi"/>
          <w:sz w:val="22"/>
          <w:szCs w:val="22"/>
        </w:rPr>
        <w:t>ílo jeh</w:t>
      </w:r>
      <w:r w:rsidR="002423A3" w:rsidRPr="00A56A87">
        <w:rPr>
          <w:rFonts w:cstheme="minorHAnsi"/>
          <w:sz w:val="22"/>
          <w:szCs w:val="22"/>
        </w:rPr>
        <w:t>o řádným dokončením a předáním O</w:t>
      </w:r>
      <w:r w:rsidRPr="00A56A87">
        <w:rPr>
          <w:rFonts w:cstheme="minorHAnsi"/>
          <w:sz w:val="22"/>
          <w:szCs w:val="22"/>
        </w:rPr>
        <w:t xml:space="preserve">bjednateli v předávacím řízení. </w:t>
      </w:r>
    </w:p>
    <w:p w:rsidR="00D52A8D" w:rsidRPr="00A56A87" w:rsidRDefault="00D52A8D" w:rsidP="00D52A8D">
      <w:pPr>
        <w:numPr>
          <w:ilvl w:val="1"/>
          <w:numId w:val="1"/>
        </w:numPr>
        <w:spacing w:before="240"/>
        <w:jc w:val="both"/>
        <w:rPr>
          <w:rFonts w:cstheme="minorHAnsi"/>
          <w:sz w:val="22"/>
          <w:szCs w:val="22"/>
        </w:rPr>
      </w:pPr>
      <w:r w:rsidRPr="00A56A87">
        <w:rPr>
          <w:rFonts w:cstheme="minorHAnsi"/>
          <w:sz w:val="22"/>
          <w:szCs w:val="22"/>
        </w:rPr>
        <w:t xml:space="preserve">Zhotovitel je povinen písemně oznámit připravenost </w:t>
      </w:r>
      <w:r w:rsidR="002423A3" w:rsidRPr="00A56A87">
        <w:rPr>
          <w:rFonts w:cstheme="minorHAnsi"/>
          <w:sz w:val="22"/>
          <w:szCs w:val="22"/>
        </w:rPr>
        <w:t>Díla předání D</w:t>
      </w:r>
      <w:r w:rsidRPr="00A56A87">
        <w:rPr>
          <w:rFonts w:cstheme="minorHAnsi"/>
          <w:sz w:val="22"/>
          <w:szCs w:val="22"/>
        </w:rPr>
        <w:t xml:space="preserve">íla v předstihu 5 dnů. Objednatel je povinen nejpozději do </w:t>
      </w:r>
      <w:r w:rsidR="002423A3" w:rsidRPr="00A56A87">
        <w:rPr>
          <w:rFonts w:cstheme="minorHAnsi"/>
          <w:sz w:val="22"/>
          <w:szCs w:val="22"/>
        </w:rPr>
        <w:t>tří dnů od termínu stanoveného Z</w:t>
      </w:r>
      <w:r w:rsidRPr="00A56A87">
        <w:rPr>
          <w:rFonts w:cstheme="minorHAnsi"/>
          <w:sz w:val="22"/>
          <w:szCs w:val="22"/>
        </w:rPr>
        <w:t xml:space="preserve">hotovitelem zahájit předávací řízení. </w:t>
      </w:r>
    </w:p>
    <w:p w:rsidR="00D52A8D" w:rsidRPr="00A56A87" w:rsidRDefault="00D52A8D" w:rsidP="00D52A8D">
      <w:pPr>
        <w:numPr>
          <w:ilvl w:val="1"/>
          <w:numId w:val="1"/>
        </w:numPr>
        <w:spacing w:before="240"/>
        <w:jc w:val="both"/>
        <w:rPr>
          <w:rFonts w:cstheme="minorHAnsi"/>
          <w:sz w:val="22"/>
          <w:szCs w:val="22"/>
        </w:rPr>
      </w:pPr>
      <w:r w:rsidRPr="00A56A87">
        <w:rPr>
          <w:rFonts w:cstheme="minorHAnsi"/>
          <w:sz w:val="22"/>
          <w:szCs w:val="22"/>
        </w:rPr>
        <w:t xml:space="preserve">Zhotovitel je povinen připravit a doložit při zahájení předávacího řízení </w:t>
      </w:r>
    </w:p>
    <w:p w:rsidR="00D52A8D" w:rsidRPr="00A56A87" w:rsidRDefault="00D52A8D" w:rsidP="00D52A8D">
      <w:pPr>
        <w:numPr>
          <w:ilvl w:val="3"/>
          <w:numId w:val="1"/>
        </w:numPr>
        <w:spacing w:before="240" w:after="0"/>
        <w:jc w:val="both"/>
        <w:rPr>
          <w:rFonts w:cstheme="minorHAnsi"/>
          <w:sz w:val="22"/>
          <w:szCs w:val="22"/>
        </w:rPr>
      </w:pPr>
      <w:r w:rsidRPr="00A56A87">
        <w:rPr>
          <w:rFonts w:cstheme="minorHAnsi"/>
          <w:sz w:val="22"/>
          <w:szCs w:val="22"/>
        </w:rPr>
        <w:t xml:space="preserve">doklady o technických parametrech zboží, a to zejména prohlášení o </w:t>
      </w:r>
      <w:r w:rsidR="00242F85">
        <w:rPr>
          <w:rFonts w:cstheme="minorHAnsi"/>
          <w:sz w:val="22"/>
          <w:szCs w:val="22"/>
        </w:rPr>
        <w:t xml:space="preserve">vlastnostech výrobku </w:t>
      </w:r>
      <w:r w:rsidRPr="00A56A87">
        <w:rPr>
          <w:rFonts w:cstheme="minorHAnsi"/>
          <w:sz w:val="22"/>
          <w:szCs w:val="22"/>
        </w:rPr>
        <w:t>a ostatní doklady potvrzující kvalitativní a technické par</w:t>
      </w:r>
      <w:r w:rsidR="002423A3" w:rsidRPr="00A56A87">
        <w:rPr>
          <w:rFonts w:cstheme="minorHAnsi"/>
          <w:sz w:val="22"/>
          <w:szCs w:val="22"/>
        </w:rPr>
        <w:t>ametry výrobků</w:t>
      </w:r>
      <w:r w:rsidRPr="00A56A87">
        <w:rPr>
          <w:rFonts w:cstheme="minorHAnsi"/>
          <w:sz w:val="22"/>
          <w:szCs w:val="22"/>
        </w:rPr>
        <w:t>,</w:t>
      </w:r>
    </w:p>
    <w:p w:rsidR="00D52A8D" w:rsidRPr="00A56A87" w:rsidRDefault="00D52A8D" w:rsidP="00D52A8D">
      <w:pPr>
        <w:numPr>
          <w:ilvl w:val="3"/>
          <w:numId w:val="1"/>
        </w:numPr>
        <w:spacing w:before="240" w:after="0"/>
        <w:jc w:val="both"/>
        <w:rPr>
          <w:rFonts w:cstheme="minorHAnsi"/>
          <w:sz w:val="22"/>
          <w:szCs w:val="22"/>
        </w:rPr>
      </w:pPr>
      <w:r w:rsidRPr="00A56A87">
        <w:rPr>
          <w:rFonts w:cstheme="minorHAnsi"/>
          <w:sz w:val="22"/>
          <w:szCs w:val="22"/>
        </w:rPr>
        <w:t>dokume</w:t>
      </w:r>
      <w:r w:rsidR="002423A3" w:rsidRPr="00A56A87">
        <w:rPr>
          <w:rFonts w:cstheme="minorHAnsi"/>
          <w:sz w:val="22"/>
          <w:szCs w:val="22"/>
        </w:rPr>
        <w:t>ntaci související s prováděním D</w:t>
      </w:r>
      <w:r w:rsidRPr="00A56A87">
        <w:rPr>
          <w:rFonts w:cstheme="minorHAnsi"/>
          <w:sz w:val="22"/>
          <w:szCs w:val="22"/>
        </w:rPr>
        <w:t xml:space="preserve">íla, </w:t>
      </w:r>
    </w:p>
    <w:p w:rsidR="00D52A8D" w:rsidRPr="00A56A87" w:rsidRDefault="00D52A8D" w:rsidP="00D52A8D">
      <w:pPr>
        <w:numPr>
          <w:ilvl w:val="3"/>
          <w:numId w:val="1"/>
        </w:numPr>
        <w:spacing w:before="240" w:after="0"/>
        <w:jc w:val="both"/>
        <w:rPr>
          <w:rFonts w:cstheme="minorHAnsi"/>
          <w:sz w:val="22"/>
          <w:szCs w:val="22"/>
        </w:rPr>
      </w:pPr>
      <w:r w:rsidRPr="00A56A87">
        <w:rPr>
          <w:rFonts w:cstheme="minorHAnsi"/>
          <w:sz w:val="22"/>
          <w:szCs w:val="22"/>
        </w:rPr>
        <w:t>obslužné návody, manipulační řády</w:t>
      </w:r>
      <w:r w:rsidR="00BC1D23">
        <w:rPr>
          <w:rFonts w:cstheme="minorHAnsi"/>
          <w:sz w:val="22"/>
          <w:szCs w:val="22"/>
        </w:rPr>
        <w:t xml:space="preserve"> apod.</w:t>
      </w:r>
      <w:r w:rsidRPr="00A56A87">
        <w:rPr>
          <w:rFonts w:cstheme="minorHAnsi"/>
          <w:sz w:val="22"/>
          <w:szCs w:val="22"/>
        </w:rPr>
        <w:t xml:space="preserve"> </w:t>
      </w:r>
    </w:p>
    <w:p w:rsidR="00D52A8D" w:rsidRPr="00A56A87" w:rsidRDefault="00D52A8D" w:rsidP="00D52A8D">
      <w:pPr>
        <w:spacing w:after="0"/>
        <w:ind w:left="426"/>
        <w:jc w:val="both"/>
        <w:rPr>
          <w:rFonts w:cstheme="minorHAnsi"/>
          <w:sz w:val="22"/>
          <w:szCs w:val="22"/>
        </w:rPr>
      </w:pPr>
    </w:p>
    <w:p w:rsidR="00D52A8D" w:rsidRPr="00A56A87" w:rsidRDefault="00D52A8D" w:rsidP="00D802DE">
      <w:pPr>
        <w:spacing w:after="0"/>
        <w:ind w:left="426"/>
        <w:jc w:val="both"/>
        <w:rPr>
          <w:rFonts w:cstheme="minorHAnsi"/>
          <w:sz w:val="22"/>
          <w:szCs w:val="22"/>
        </w:rPr>
      </w:pPr>
      <w:r w:rsidRPr="00A56A87">
        <w:rPr>
          <w:rFonts w:cstheme="minorHAnsi"/>
          <w:sz w:val="22"/>
          <w:szCs w:val="22"/>
        </w:rPr>
        <w:t xml:space="preserve">Bez předání povinných dokladů nelze </w:t>
      </w:r>
      <w:r w:rsidR="002423A3" w:rsidRPr="00A56A87">
        <w:rPr>
          <w:rFonts w:cstheme="minorHAnsi"/>
          <w:sz w:val="22"/>
          <w:szCs w:val="22"/>
        </w:rPr>
        <w:t>D</w:t>
      </w:r>
      <w:r w:rsidRPr="00A56A87">
        <w:rPr>
          <w:rFonts w:cstheme="minorHAnsi"/>
          <w:sz w:val="22"/>
          <w:szCs w:val="22"/>
        </w:rPr>
        <w:t>ílo předat.</w:t>
      </w:r>
    </w:p>
    <w:p w:rsidR="00D52A8D" w:rsidRPr="00A56A87" w:rsidRDefault="00D52A8D" w:rsidP="00D52A8D">
      <w:pPr>
        <w:numPr>
          <w:ilvl w:val="1"/>
          <w:numId w:val="1"/>
        </w:numPr>
        <w:spacing w:before="240"/>
        <w:jc w:val="both"/>
        <w:rPr>
          <w:rFonts w:cstheme="minorHAnsi"/>
          <w:sz w:val="22"/>
          <w:szCs w:val="22"/>
        </w:rPr>
      </w:pPr>
      <w:r w:rsidRPr="00A56A87">
        <w:rPr>
          <w:rFonts w:cstheme="minorHAnsi"/>
          <w:sz w:val="22"/>
          <w:szCs w:val="22"/>
        </w:rPr>
        <w:t xml:space="preserve">Objednatel není </w:t>
      </w:r>
      <w:r w:rsidR="002423A3" w:rsidRPr="00A56A87">
        <w:rPr>
          <w:rFonts w:cstheme="minorHAnsi"/>
          <w:sz w:val="22"/>
          <w:szCs w:val="22"/>
        </w:rPr>
        <w:t>povinen přebírat D</w:t>
      </w:r>
      <w:r w:rsidRPr="00A56A87">
        <w:rPr>
          <w:rFonts w:cstheme="minorHAnsi"/>
          <w:sz w:val="22"/>
          <w:szCs w:val="22"/>
        </w:rPr>
        <w:t>ílo s vadami.</w:t>
      </w:r>
    </w:p>
    <w:p w:rsidR="00D52A8D" w:rsidRPr="00A56A87" w:rsidRDefault="00D52A8D" w:rsidP="00D52A8D">
      <w:pPr>
        <w:numPr>
          <w:ilvl w:val="1"/>
          <w:numId w:val="1"/>
        </w:numPr>
        <w:spacing w:before="240"/>
        <w:jc w:val="both"/>
        <w:rPr>
          <w:rFonts w:cstheme="minorHAnsi"/>
        </w:rPr>
      </w:pPr>
      <w:r w:rsidRPr="00A56A87">
        <w:rPr>
          <w:rFonts w:cstheme="minorHAnsi"/>
          <w:sz w:val="22"/>
          <w:szCs w:val="22"/>
        </w:rPr>
        <w:lastRenderedPageBreak/>
        <w:t xml:space="preserve">Vadou se rozumí odchylka v kvalitě, rozsahu nebo parametrech </w:t>
      </w:r>
      <w:r w:rsidR="002423A3" w:rsidRPr="00A56A87">
        <w:rPr>
          <w:rFonts w:cstheme="minorHAnsi"/>
          <w:sz w:val="22"/>
          <w:szCs w:val="22"/>
        </w:rPr>
        <w:t>D</w:t>
      </w:r>
      <w:r w:rsidR="00101F39" w:rsidRPr="00A56A87">
        <w:rPr>
          <w:rFonts w:cstheme="minorHAnsi"/>
          <w:sz w:val="22"/>
          <w:szCs w:val="22"/>
        </w:rPr>
        <w:t>íla, stanovených touto S</w:t>
      </w:r>
      <w:r w:rsidRPr="00A56A87">
        <w:rPr>
          <w:rFonts w:cstheme="minorHAnsi"/>
          <w:sz w:val="22"/>
          <w:szCs w:val="22"/>
        </w:rPr>
        <w:t>mlouvou, obecně závaznými předpisy normami ČR a EU. Nedodělkem se rozumí nedokončená práce.</w:t>
      </w:r>
    </w:p>
    <w:p w:rsidR="00D52A8D" w:rsidRPr="00A56A87" w:rsidRDefault="00D52A8D" w:rsidP="00D52A8D">
      <w:pPr>
        <w:spacing w:after="0"/>
        <w:ind w:left="426"/>
        <w:jc w:val="both"/>
        <w:rPr>
          <w:rFonts w:cstheme="minorHAnsi"/>
        </w:rPr>
      </w:pPr>
    </w:p>
    <w:p w:rsidR="00277E19" w:rsidRPr="00F12781" w:rsidRDefault="00277E19" w:rsidP="00277E19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 w:cs="Calibri"/>
          <w:sz w:val="22"/>
          <w:szCs w:val="22"/>
        </w:rPr>
        <w:t xml:space="preserve">O ukončeném předávacím řízení </w:t>
      </w:r>
      <w:r w:rsidR="00101F39" w:rsidRPr="0031334A">
        <w:rPr>
          <w:rFonts w:ascii="Calibri" w:hAnsi="Calibri" w:cs="Calibri"/>
          <w:sz w:val="22"/>
          <w:szCs w:val="22"/>
        </w:rPr>
        <w:t>vyhotoví sml</w:t>
      </w:r>
      <w:r w:rsidRPr="0031334A">
        <w:rPr>
          <w:rFonts w:ascii="Calibri" w:hAnsi="Calibri" w:cs="Calibri"/>
          <w:sz w:val="22"/>
          <w:szCs w:val="22"/>
        </w:rPr>
        <w:t xml:space="preserve">uvní strany zápis obsahující potvrzení o řádném předání </w:t>
      </w:r>
      <w:r w:rsidR="00FA32D5">
        <w:rPr>
          <w:rFonts w:ascii="Calibri" w:hAnsi="Calibri" w:cs="Calibri"/>
          <w:sz w:val="22"/>
          <w:szCs w:val="22"/>
        </w:rPr>
        <w:t>Díla</w:t>
      </w:r>
      <w:r w:rsidR="00FA32D5" w:rsidRPr="0031334A">
        <w:rPr>
          <w:rFonts w:ascii="Calibri" w:hAnsi="Calibri" w:cs="Calibri"/>
          <w:sz w:val="22"/>
          <w:szCs w:val="22"/>
        </w:rPr>
        <w:t xml:space="preserve"> </w:t>
      </w:r>
      <w:r w:rsidRPr="0031334A">
        <w:rPr>
          <w:rFonts w:ascii="Calibri" w:hAnsi="Calibri" w:cs="Calibri"/>
          <w:sz w:val="22"/>
          <w:szCs w:val="22"/>
        </w:rPr>
        <w:t xml:space="preserve">(dále jen </w:t>
      </w:r>
      <w:r w:rsidRPr="0031334A">
        <w:rPr>
          <w:rFonts w:ascii="Calibri" w:hAnsi="Calibri" w:cs="Calibri"/>
          <w:b/>
          <w:sz w:val="22"/>
          <w:szCs w:val="22"/>
        </w:rPr>
        <w:t>„Předávací protokol“</w:t>
      </w:r>
      <w:r w:rsidRPr="0031334A">
        <w:rPr>
          <w:rFonts w:ascii="Calibri" w:hAnsi="Calibri" w:cs="Calibri"/>
          <w:sz w:val="22"/>
          <w:szCs w:val="22"/>
        </w:rPr>
        <w:t xml:space="preserve">). Předávací protokol obsahuje </w:t>
      </w:r>
      <w:r w:rsidRPr="0031334A">
        <w:rPr>
          <w:rFonts w:ascii="Calibri" w:hAnsi="Calibri"/>
          <w:sz w:val="22"/>
          <w:szCs w:val="22"/>
        </w:rPr>
        <w:t>tyto povinné náležitosti:</w:t>
      </w:r>
    </w:p>
    <w:p w:rsidR="00277E19" w:rsidRPr="001B62E5" w:rsidRDefault="00277E19" w:rsidP="00770EA3">
      <w:pPr>
        <w:pStyle w:val="Odstavecseseznamem1"/>
        <w:numPr>
          <w:ilvl w:val="3"/>
          <w:numId w:val="1"/>
        </w:numPr>
        <w:spacing w:after="240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1B62E5">
        <w:rPr>
          <w:rFonts w:ascii="Calibri" w:hAnsi="Calibri"/>
          <w:sz w:val="22"/>
          <w:szCs w:val="22"/>
        </w:rPr>
        <w:t>údaje o Zhotoviteli, Objednateli a subdodavatelích,</w:t>
      </w:r>
    </w:p>
    <w:p w:rsidR="00277E19" w:rsidRPr="001B62E5" w:rsidRDefault="00277E19" w:rsidP="00770EA3">
      <w:pPr>
        <w:pStyle w:val="Odstavecseseznamem1"/>
        <w:numPr>
          <w:ilvl w:val="3"/>
          <w:numId w:val="1"/>
        </w:numPr>
        <w:spacing w:after="240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1B62E5">
        <w:rPr>
          <w:rFonts w:ascii="Calibri" w:hAnsi="Calibri"/>
          <w:sz w:val="22"/>
          <w:szCs w:val="22"/>
        </w:rPr>
        <w:t>popis Díla,</w:t>
      </w:r>
    </w:p>
    <w:p w:rsidR="00277E19" w:rsidRPr="00C047D7" w:rsidRDefault="00277E19" w:rsidP="00770EA3">
      <w:pPr>
        <w:pStyle w:val="Odstavecseseznamem1"/>
        <w:numPr>
          <w:ilvl w:val="3"/>
          <w:numId w:val="1"/>
        </w:numPr>
        <w:spacing w:after="240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1B62E5">
        <w:rPr>
          <w:rFonts w:ascii="Calibri" w:hAnsi="Calibri"/>
          <w:sz w:val="22"/>
          <w:szCs w:val="22"/>
        </w:rPr>
        <w:t>seznam technické dokumentace,</w:t>
      </w:r>
    </w:p>
    <w:p w:rsidR="00277E19" w:rsidRPr="0031334A" w:rsidRDefault="00277E19" w:rsidP="00770EA3">
      <w:pPr>
        <w:pStyle w:val="Odstavecseseznamem1"/>
        <w:numPr>
          <w:ilvl w:val="3"/>
          <w:numId w:val="1"/>
        </w:numPr>
        <w:spacing w:after="240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31334A">
        <w:rPr>
          <w:rFonts w:ascii="Calibri" w:hAnsi="Calibri"/>
          <w:sz w:val="22"/>
          <w:szCs w:val="22"/>
        </w:rPr>
        <w:t>výhrada Objednatele týkající se drobných vad a nedodělků,</w:t>
      </w:r>
    </w:p>
    <w:p w:rsidR="00277E19" w:rsidRPr="0031334A" w:rsidRDefault="00277E19" w:rsidP="00770EA3">
      <w:pPr>
        <w:pStyle w:val="Odstavecseseznamem1"/>
        <w:numPr>
          <w:ilvl w:val="3"/>
          <w:numId w:val="1"/>
        </w:numPr>
        <w:spacing w:after="240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31334A">
        <w:rPr>
          <w:rFonts w:ascii="Calibri" w:hAnsi="Calibri"/>
          <w:sz w:val="22"/>
          <w:szCs w:val="22"/>
        </w:rPr>
        <w:t>prohlášení Objednatele, zda Dílo přebírá nebo nepřebírá,</w:t>
      </w:r>
    </w:p>
    <w:p w:rsidR="00277E19" w:rsidRPr="0031334A" w:rsidRDefault="00277E19" w:rsidP="00770EA3">
      <w:pPr>
        <w:pStyle w:val="Odstavecseseznamem1"/>
        <w:numPr>
          <w:ilvl w:val="3"/>
          <w:numId w:val="1"/>
        </w:numPr>
        <w:spacing w:after="240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31334A">
        <w:rPr>
          <w:rFonts w:ascii="Calibri" w:hAnsi="Calibri"/>
          <w:sz w:val="22"/>
          <w:szCs w:val="22"/>
        </w:rPr>
        <w:t>datum podpisu protokolu o předání a převzetí Díla;</w:t>
      </w:r>
    </w:p>
    <w:p w:rsidR="00277E19" w:rsidRPr="0031334A" w:rsidRDefault="00277E19" w:rsidP="00277E19">
      <w:pPr>
        <w:pStyle w:val="Odstavecseseznamem1"/>
        <w:spacing w:after="240"/>
        <w:ind w:left="567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/>
          <w:sz w:val="22"/>
          <w:szCs w:val="22"/>
        </w:rPr>
        <w:t>(dále jen „</w:t>
      </w:r>
      <w:r w:rsidRPr="0031334A">
        <w:rPr>
          <w:rFonts w:ascii="Calibri" w:hAnsi="Calibri"/>
          <w:b/>
          <w:sz w:val="22"/>
          <w:szCs w:val="22"/>
        </w:rPr>
        <w:t>Předávací protokol</w:t>
      </w:r>
      <w:r w:rsidRPr="0031334A">
        <w:rPr>
          <w:rFonts w:ascii="Calibri" w:hAnsi="Calibri"/>
          <w:sz w:val="22"/>
          <w:szCs w:val="22"/>
        </w:rPr>
        <w:t>“).</w:t>
      </w:r>
    </w:p>
    <w:p w:rsidR="00277E19" w:rsidRPr="0031334A" w:rsidRDefault="00277E19" w:rsidP="00277E19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/>
          <w:sz w:val="22"/>
          <w:szCs w:val="22"/>
        </w:rPr>
        <w:t>Předání Díla nezbavuje Zhotovitele odpovědnosti za škody vzniklé v důsledku vad.</w:t>
      </w:r>
    </w:p>
    <w:p w:rsidR="00277E19" w:rsidRPr="0031334A" w:rsidRDefault="00277E19" w:rsidP="00277E19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/>
          <w:sz w:val="22"/>
          <w:szCs w:val="22"/>
        </w:rPr>
        <w:t xml:space="preserve">Objednatel není povinen převzít </w:t>
      </w:r>
      <w:r w:rsidR="00DA21EF" w:rsidRPr="0031334A">
        <w:rPr>
          <w:rFonts w:ascii="Calibri" w:hAnsi="Calibri"/>
          <w:sz w:val="22"/>
          <w:szCs w:val="22"/>
        </w:rPr>
        <w:t>Dílo</w:t>
      </w:r>
      <w:r w:rsidRPr="0031334A">
        <w:rPr>
          <w:rFonts w:ascii="Calibri" w:hAnsi="Calibri"/>
          <w:sz w:val="22"/>
          <w:szCs w:val="22"/>
        </w:rPr>
        <w:t xml:space="preserve">, vykazuje-li vady a nedodělky, byť by samy o sobě ani ve spojení s jinými nebránily jeho řádnému užívání. Nevyužije-li Objednatel svého práva nepřevzít </w:t>
      </w:r>
      <w:r w:rsidR="00DA21EF" w:rsidRPr="0031334A">
        <w:rPr>
          <w:rFonts w:ascii="Calibri" w:hAnsi="Calibri"/>
          <w:sz w:val="22"/>
          <w:szCs w:val="22"/>
        </w:rPr>
        <w:t>Dílo</w:t>
      </w:r>
      <w:r w:rsidRPr="0031334A">
        <w:rPr>
          <w:rFonts w:ascii="Calibri" w:hAnsi="Calibri"/>
          <w:sz w:val="22"/>
          <w:szCs w:val="22"/>
        </w:rPr>
        <w:t xml:space="preserve"> vykazující vady a nedodělky, uvedou Zhotovitel a Objednatel v Předávacím protokolu soupis zjištěných vad a nedodělků, včetně způsobu a termínu jejich odstranění. Nedojde-li v Předávacím protokolu k dohodě mezi Smluvními stranami o termínu odstranění vad, platí, že tyto vady mají být odstraněny ve lhůtě </w:t>
      </w:r>
      <w:r w:rsidR="00DA21EF" w:rsidRPr="0031334A">
        <w:rPr>
          <w:rFonts w:ascii="Calibri" w:hAnsi="Calibri"/>
          <w:sz w:val="22"/>
          <w:szCs w:val="22"/>
        </w:rPr>
        <w:t>7 dnů</w:t>
      </w:r>
      <w:r w:rsidRPr="0031334A">
        <w:rPr>
          <w:rFonts w:ascii="Calibri" w:hAnsi="Calibri"/>
          <w:sz w:val="22"/>
          <w:szCs w:val="22"/>
        </w:rPr>
        <w:t xml:space="preserve"> ode dne předání a převzetí </w:t>
      </w:r>
      <w:r w:rsidR="00DA21EF" w:rsidRPr="0031334A">
        <w:rPr>
          <w:rFonts w:ascii="Calibri" w:hAnsi="Calibri"/>
          <w:sz w:val="22"/>
          <w:szCs w:val="22"/>
        </w:rPr>
        <w:t>Díla</w:t>
      </w:r>
      <w:r w:rsidRPr="0031334A">
        <w:rPr>
          <w:rFonts w:ascii="Calibri" w:hAnsi="Calibri"/>
          <w:sz w:val="22"/>
          <w:szCs w:val="22"/>
        </w:rPr>
        <w:t>.</w:t>
      </w:r>
    </w:p>
    <w:p w:rsidR="00277E19" w:rsidRPr="00A56A87" w:rsidRDefault="00277E19" w:rsidP="00277E19">
      <w:pPr>
        <w:pStyle w:val="Odstavecseseznamem"/>
        <w:rPr>
          <w:rFonts w:cstheme="minorHAnsi"/>
        </w:rPr>
      </w:pPr>
    </w:p>
    <w:p w:rsidR="00920B1C" w:rsidRPr="0031334A" w:rsidRDefault="00920B1C" w:rsidP="00920B1C">
      <w:pPr>
        <w:pStyle w:val="Odstavecseseznamem1"/>
        <w:numPr>
          <w:ilvl w:val="0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 w:cs="Calibri"/>
          <w:b/>
          <w:bCs/>
          <w:sz w:val="22"/>
          <w:szCs w:val="22"/>
          <w:u w:val="single"/>
        </w:rPr>
        <w:t>ZÁSTUPCI, OZNAMOVÁNÍ:</w:t>
      </w:r>
    </w:p>
    <w:p w:rsidR="00920B1C" w:rsidRPr="001B62E5" w:rsidRDefault="00801B97" w:rsidP="00920B1C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13" w:name="_Ref380049948"/>
      <w:r>
        <w:rPr>
          <w:rFonts w:ascii="Calibri" w:hAnsi="Calibri" w:cs="Calibri"/>
          <w:sz w:val="22"/>
          <w:szCs w:val="22"/>
        </w:rPr>
        <w:t>Objednatel</w:t>
      </w:r>
      <w:r w:rsidRPr="0031334A">
        <w:rPr>
          <w:rFonts w:ascii="Calibri" w:hAnsi="Calibri" w:cs="Calibri"/>
          <w:sz w:val="22"/>
          <w:szCs w:val="22"/>
        </w:rPr>
        <w:t xml:space="preserve"> </w:t>
      </w:r>
      <w:r w:rsidR="00920B1C" w:rsidRPr="0031334A">
        <w:rPr>
          <w:rFonts w:ascii="Calibri" w:hAnsi="Calibri" w:cs="Calibri"/>
          <w:sz w:val="22"/>
          <w:szCs w:val="22"/>
        </w:rPr>
        <w:t xml:space="preserve">zmocnil tyto </w:t>
      </w:r>
      <w:r w:rsidR="00DA21EF" w:rsidRPr="0031334A">
        <w:rPr>
          <w:rFonts w:ascii="Calibri" w:hAnsi="Calibri" w:cs="Calibri"/>
          <w:sz w:val="22"/>
          <w:szCs w:val="22"/>
        </w:rPr>
        <w:t xml:space="preserve">technické </w:t>
      </w:r>
      <w:r w:rsidR="00920B1C" w:rsidRPr="0031334A">
        <w:rPr>
          <w:rFonts w:ascii="Calibri" w:hAnsi="Calibri" w:cs="Calibri"/>
          <w:sz w:val="22"/>
          <w:szCs w:val="22"/>
        </w:rPr>
        <w:t>zástupce odpovědné za řízení realizace Díla a ke komunikaci s</w:t>
      </w:r>
      <w:r>
        <w:rPr>
          <w:rFonts w:ascii="Calibri" w:hAnsi="Calibri" w:cs="Calibri"/>
          <w:sz w:val="22"/>
          <w:szCs w:val="22"/>
        </w:rPr>
        <w:t>e</w:t>
      </w:r>
      <w:r w:rsidR="00920B1C" w:rsidRPr="0031334A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Zhotovi</w:t>
      </w:r>
      <w:r w:rsidRPr="00F12781">
        <w:rPr>
          <w:rFonts w:ascii="Calibri" w:hAnsi="Calibri" w:cs="Calibri"/>
          <w:sz w:val="22"/>
          <w:szCs w:val="22"/>
        </w:rPr>
        <w:t>tel</w:t>
      </w:r>
      <w:r w:rsidRPr="001B62E5">
        <w:rPr>
          <w:rFonts w:ascii="Calibri" w:hAnsi="Calibri" w:cs="Calibri"/>
          <w:sz w:val="22"/>
          <w:szCs w:val="22"/>
        </w:rPr>
        <w:t>em</w:t>
      </w:r>
      <w:r w:rsidR="00920B1C" w:rsidRPr="001B62E5">
        <w:rPr>
          <w:rFonts w:ascii="Calibri" w:hAnsi="Calibri" w:cs="Calibri"/>
          <w:sz w:val="22"/>
          <w:szCs w:val="22"/>
        </w:rPr>
        <w:t>:</w:t>
      </w:r>
      <w:bookmarkEnd w:id="13"/>
    </w:p>
    <w:p w:rsidR="00E92A0B" w:rsidRDefault="00801B97" w:rsidP="00920B1C">
      <w:pPr>
        <w:ind w:left="567"/>
        <w:jc w:val="both"/>
        <w:rPr>
          <w:rFonts w:cs="Calibri"/>
          <w:sz w:val="22"/>
          <w:szCs w:val="22"/>
        </w:rPr>
      </w:pPr>
      <w:r w:rsidRPr="00E92A0B">
        <w:rPr>
          <w:rFonts w:cs="Calibri"/>
          <w:sz w:val="22"/>
          <w:szCs w:val="22"/>
        </w:rPr>
        <w:t>Ing. Ivana Řídká</w:t>
      </w:r>
      <w:r w:rsidRPr="00E92A0B" w:rsidDel="00801B97">
        <w:rPr>
          <w:rFonts w:cs="Calibri"/>
          <w:sz w:val="22"/>
          <w:szCs w:val="22"/>
        </w:rPr>
        <w:t xml:space="preserve"> </w:t>
      </w:r>
    </w:p>
    <w:p w:rsidR="00920B1C" w:rsidRPr="00E92A0B" w:rsidRDefault="00920B1C" w:rsidP="00920B1C">
      <w:pPr>
        <w:ind w:left="567"/>
        <w:jc w:val="both"/>
        <w:rPr>
          <w:rFonts w:cs="Calibri"/>
          <w:sz w:val="22"/>
          <w:szCs w:val="22"/>
        </w:rPr>
      </w:pPr>
      <w:r w:rsidRPr="00E92A0B">
        <w:rPr>
          <w:rFonts w:cs="Calibri"/>
          <w:sz w:val="22"/>
          <w:szCs w:val="22"/>
        </w:rPr>
        <w:t xml:space="preserve">e-mail: </w:t>
      </w:r>
      <w:hyperlink r:id="rId9" w:history="1">
        <w:r w:rsidR="00801B97" w:rsidRPr="00E92A0B">
          <w:rPr>
            <w:rStyle w:val="Hypertextovodkaz"/>
            <w:rFonts w:cs="Calibri"/>
            <w:sz w:val="22"/>
            <w:szCs w:val="22"/>
          </w:rPr>
          <w:t>ridka</w:t>
        </w:r>
        <w:r w:rsidR="00801B97" w:rsidRPr="00E92A0B">
          <w:rPr>
            <w:rStyle w:val="Hypertextovodkaz"/>
            <w:spacing w:val="15"/>
            <w:sz w:val="22"/>
            <w:szCs w:val="22"/>
          </w:rPr>
          <w:t>@fzu.cz</w:t>
        </w:r>
      </w:hyperlink>
    </w:p>
    <w:p w:rsidR="00920B1C" w:rsidRPr="00E92A0B" w:rsidRDefault="00920B1C" w:rsidP="00920B1C">
      <w:pPr>
        <w:spacing w:after="240"/>
        <w:ind w:left="567"/>
        <w:jc w:val="both"/>
        <w:rPr>
          <w:rFonts w:cs="Calibri"/>
          <w:snapToGrid w:val="0"/>
          <w:color w:val="FF0000"/>
          <w:sz w:val="22"/>
          <w:szCs w:val="22"/>
        </w:rPr>
      </w:pPr>
      <w:r w:rsidRPr="00E92A0B">
        <w:rPr>
          <w:rFonts w:cs="Calibri"/>
          <w:sz w:val="22"/>
          <w:szCs w:val="22"/>
        </w:rPr>
        <w:t xml:space="preserve">tel.: </w:t>
      </w:r>
      <w:r w:rsidR="00801B97" w:rsidRPr="00E92A0B">
        <w:rPr>
          <w:sz w:val="22"/>
          <w:szCs w:val="22"/>
        </w:rPr>
        <w:t>(+420) 702 290</w:t>
      </w:r>
      <w:r w:rsidR="00E92A0B">
        <w:rPr>
          <w:sz w:val="22"/>
          <w:szCs w:val="22"/>
        </w:rPr>
        <w:t> </w:t>
      </w:r>
      <w:r w:rsidR="00801B97" w:rsidRPr="00E92A0B">
        <w:rPr>
          <w:sz w:val="22"/>
          <w:szCs w:val="22"/>
        </w:rPr>
        <w:t>250</w:t>
      </w:r>
      <w:r w:rsidR="00E92A0B">
        <w:rPr>
          <w:sz w:val="22"/>
          <w:szCs w:val="22"/>
        </w:rPr>
        <w:t xml:space="preserve">, </w:t>
      </w:r>
      <w:r w:rsidR="00E92A0B" w:rsidRPr="00E92A0B">
        <w:rPr>
          <w:sz w:val="22"/>
          <w:szCs w:val="22"/>
        </w:rPr>
        <w:t xml:space="preserve">(+420) </w:t>
      </w:r>
      <w:r w:rsidR="008D7091" w:rsidRPr="00E92A0B">
        <w:rPr>
          <w:rFonts w:cs="Calibri"/>
          <w:sz w:val="22"/>
          <w:szCs w:val="22"/>
        </w:rPr>
        <w:t>220 318 452</w:t>
      </w:r>
    </w:p>
    <w:p w:rsidR="00000000" w:rsidRPr="00E92A0B" w:rsidRDefault="00801B97">
      <w:pPr>
        <w:spacing w:after="0"/>
        <w:ind w:left="567"/>
        <w:jc w:val="both"/>
        <w:rPr>
          <w:rFonts w:cs="Calibri"/>
          <w:sz w:val="22"/>
          <w:szCs w:val="22"/>
        </w:rPr>
      </w:pPr>
      <w:r w:rsidRPr="00E92A0B">
        <w:rPr>
          <w:rFonts w:cs="Calibri"/>
          <w:sz w:val="22"/>
          <w:szCs w:val="22"/>
        </w:rPr>
        <w:t xml:space="preserve">Ing. Renáta </w:t>
      </w:r>
      <w:proofErr w:type="spellStart"/>
      <w:r w:rsidRPr="00E92A0B">
        <w:rPr>
          <w:rFonts w:cs="Calibri"/>
          <w:sz w:val="22"/>
          <w:szCs w:val="22"/>
        </w:rPr>
        <w:t>Siebertová</w:t>
      </w:r>
      <w:proofErr w:type="spellEnd"/>
    </w:p>
    <w:p w:rsidR="00000000" w:rsidRDefault="00801B97" w:rsidP="00E92A0B">
      <w:pPr>
        <w:spacing w:after="0"/>
        <w:ind w:left="567"/>
        <w:jc w:val="both"/>
      </w:pPr>
      <w:r w:rsidRPr="00E92A0B">
        <w:rPr>
          <w:rFonts w:cs="Calibri"/>
          <w:sz w:val="22"/>
          <w:szCs w:val="22"/>
        </w:rPr>
        <w:t xml:space="preserve">e-mail: </w:t>
      </w:r>
      <w:hyperlink r:id="rId10" w:history="1">
        <w:r w:rsidRPr="00E92A0B">
          <w:t xml:space="preserve"> </w:t>
        </w:r>
        <w:proofErr w:type="spellStart"/>
        <w:r w:rsidRPr="00E92A0B">
          <w:rPr>
            <w:rStyle w:val="Hypertextovodkaz"/>
            <w:rFonts w:cs="Calibri"/>
            <w:sz w:val="22"/>
            <w:szCs w:val="22"/>
          </w:rPr>
          <w:t>siebertova</w:t>
        </w:r>
        <w:proofErr w:type="spellEnd"/>
        <w:r w:rsidRPr="00E92A0B">
          <w:rPr>
            <w:rStyle w:val="Hypertextovodkaz"/>
            <w:rFonts w:cs="Calibri"/>
            <w:sz w:val="22"/>
            <w:szCs w:val="22"/>
          </w:rPr>
          <w:t xml:space="preserve"> </w:t>
        </w:r>
        <w:r w:rsidRPr="00E92A0B">
          <w:rPr>
            <w:rStyle w:val="Hypertextovodkaz"/>
            <w:spacing w:val="15"/>
            <w:sz w:val="22"/>
            <w:szCs w:val="22"/>
          </w:rPr>
          <w:t>@fzu.cz</w:t>
        </w:r>
      </w:hyperlink>
      <w:r w:rsidR="008D7091" w:rsidRPr="00E92A0B">
        <w:t xml:space="preserve">  </w:t>
      </w:r>
    </w:p>
    <w:p w:rsidR="00E92A0B" w:rsidRDefault="00E92A0B">
      <w:pPr>
        <w:spacing w:after="240"/>
        <w:ind w:left="567"/>
        <w:jc w:val="both"/>
        <w:rPr>
          <w:rFonts w:cs="Calibri"/>
          <w:sz w:val="22"/>
          <w:szCs w:val="22"/>
        </w:rPr>
      </w:pPr>
      <w:r w:rsidRPr="00E92A0B">
        <w:rPr>
          <w:rFonts w:cs="Calibri"/>
          <w:sz w:val="22"/>
          <w:szCs w:val="22"/>
        </w:rPr>
        <w:t xml:space="preserve">tel.: </w:t>
      </w:r>
      <w:r w:rsidRPr="00E92A0B">
        <w:rPr>
          <w:sz w:val="22"/>
          <w:szCs w:val="22"/>
        </w:rPr>
        <w:t>(+420)</w:t>
      </w:r>
      <w:r w:rsidRPr="00E92A0B">
        <w:t xml:space="preserve"> 220 318 452,</w:t>
      </w:r>
      <w:bookmarkStart w:id="14" w:name="_GoBack"/>
      <w:bookmarkEnd w:id="14"/>
      <w:r w:rsidRPr="00E92A0B">
        <w:t xml:space="preserve"> </w:t>
      </w:r>
      <w:r w:rsidRPr="00E92A0B">
        <w:rPr>
          <w:sz w:val="22"/>
          <w:szCs w:val="22"/>
        </w:rPr>
        <w:t xml:space="preserve">(+420) </w:t>
      </w:r>
      <w:r w:rsidRPr="00E92A0B">
        <w:t>220 318</w:t>
      </w:r>
      <w:r>
        <w:t> </w:t>
      </w:r>
      <w:r w:rsidRPr="00E92A0B">
        <w:t>303</w:t>
      </w:r>
    </w:p>
    <w:p w:rsidR="00920B1C" w:rsidRPr="0031334A" w:rsidRDefault="00801B97" w:rsidP="00920B1C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15" w:name="_Ref380049965"/>
      <w:r>
        <w:rPr>
          <w:rFonts w:ascii="Calibri" w:hAnsi="Calibri" w:cs="Calibri"/>
          <w:sz w:val="22"/>
          <w:szCs w:val="22"/>
        </w:rPr>
        <w:t>Zhotovi</w:t>
      </w:r>
      <w:r w:rsidRPr="0031334A">
        <w:rPr>
          <w:rFonts w:ascii="Calibri" w:hAnsi="Calibri" w:cs="Calibri"/>
          <w:sz w:val="22"/>
          <w:szCs w:val="22"/>
        </w:rPr>
        <w:t xml:space="preserve">tel </w:t>
      </w:r>
      <w:r w:rsidR="00920B1C" w:rsidRPr="0031334A">
        <w:rPr>
          <w:rFonts w:ascii="Calibri" w:hAnsi="Calibri" w:cs="Calibri"/>
          <w:sz w:val="22"/>
          <w:szCs w:val="22"/>
        </w:rPr>
        <w:t xml:space="preserve">zmocnil tyto </w:t>
      </w:r>
      <w:r w:rsidR="00DA21EF" w:rsidRPr="0031334A">
        <w:rPr>
          <w:rFonts w:ascii="Calibri" w:hAnsi="Calibri" w:cs="Calibri"/>
          <w:sz w:val="22"/>
          <w:szCs w:val="22"/>
        </w:rPr>
        <w:t xml:space="preserve">technické </w:t>
      </w:r>
      <w:r w:rsidR="00920B1C" w:rsidRPr="0031334A">
        <w:rPr>
          <w:rFonts w:ascii="Calibri" w:hAnsi="Calibri" w:cs="Calibri"/>
          <w:sz w:val="22"/>
          <w:szCs w:val="22"/>
        </w:rPr>
        <w:t>zástupce odpovědné za komunikaci s </w:t>
      </w:r>
      <w:r>
        <w:rPr>
          <w:rFonts w:ascii="Calibri" w:hAnsi="Calibri" w:cs="Calibri"/>
          <w:sz w:val="22"/>
          <w:szCs w:val="22"/>
        </w:rPr>
        <w:t>Objedna</w:t>
      </w:r>
      <w:r w:rsidR="00291C88" w:rsidRPr="0031334A">
        <w:rPr>
          <w:rFonts w:ascii="Calibri" w:hAnsi="Calibri" w:cs="Calibri"/>
          <w:sz w:val="22"/>
          <w:szCs w:val="22"/>
        </w:rPr>
        <w:t>tel</w:t>
      </w:r>
      <w:r w:rsidR="00920B1C" w:rsidRPr="0031334A">
        <w:rPr>
          <w:rFonts w:ascii="Calibri" w:hAnsi="Calibri" w:cs="Calibri"/>
          <w:sz w:val="22"/>
          <w:szCs w:val="22"/>
        </w:rPr>
        <w:t>em:</w:t>
      </w:r>
      <w:bookmarkEnd w:id="15"/>
    </w:p>
    <w:p w:rsidR="00801B97" w:rsidRPr="001B62E5" w:rsidRDefault="00801B97" w:rsidP="00801B97">
      <w:pPr>
        <w:ind w:left="567"/>
        <w:rPr>
          <w:rFonts w:cs="Calibri"/>
          <w:sz w:val="22"/>
          <w:szCs w:val="22"/>
        </w:rPr>
      </w:pPr>
      <w:r w:rsidRPr="001B62E5">
        <w:rPr>
          <w:rFonts w:cs="Calibri"/>
          <w:sz w:val="22"/>
          <w:szCs w:val="22"/>
          <w:highlight w:val="yellow"/>
        </w:rPr>
        <w:t>_____________________________</w:t>
      </w:r>
    </w:p>
    <w:p w:rsidR="00801B97" w:rsidRPr="001B62E5" w:rsidRDefault="00801B97" w:rsidP="00801B97">
      <w:pPr>
        <w:ind w:left="567"/>
        <w:jc w:val="both"/>
        <w:rPr>
          <w:rFonts w:cs="Calibri"/>
          <w:sz w:val="22"/>
          <w:szCs w:val="22"/>
        </w:rPr>
      </w:pPr>
      <w:r w:rsidRPr="001B62E5">
        <w:rPr>
          <w:rFonts w:cs="Calibri"/>
          <w:sz w:val="22"/>
          <w:szCs w:val="22"/>
        </w:rPr>
        <w:t xml:space="preserve">e-mail: </w:t>
      </w:r>
      <w:r w:rsidRPr="001B62E5">
        <w:rPr>
          <w:rFonts w:cs="Calibri"/>
          <w:sz w:val="22"/>
          <w:szCs w:val="22"/>
          <w:highlight w:val="yellow"/>
        </w:rPr>
        <w:t>______________________</w:t>
      </w:r>
    </w:p>
    <w:p w:rsidR="00801B97" w:rsidRPr="00C047D7" w:rsidRDefault="00801B97" w:rsidP="00801B97">
      <w:pPr>
        <w:spacing w:after="240"/>
        <w:ind w:left="567"/>
        <w:jc w:val="both"/>
        <w:rPr>
          <w:rFonts w:cs="Calibri"/>
          <w:sz w:val="22"/>
          <w:szCs w:val="22"/>
        </w:rPr>
      </w:pPr>
      <w:proofErr w:type="gramStart"/>
      <w:r w:rsidRPr="001B62E5">
        <w:rPr>
          <w:rFonts w:cs="Calibri"/>
          <w:sz w:val="22"/>
          <w:szCs w:val="22"/>
        </w:rPr>
        <w:t xml:space="preserve">tel. : </w:t>
      </w:r>
      <w:r w:rsidRPr="001B62E5">
        <w:rPr>
          <w:rFonts w:cs="Calibri"/>
          <w:sz w:val="22"/>
          <w:szCs w:val="22"/>
          <w:highlight w:val="yellow"/>
        </w:rPr>
        <w:t>_______________________</w:t>
      </w:r>
      <w:r w:rsidRPr="001B62E5">
        <w:rPr>
          <w:rFonts w:cs="Calibri"/>
          <w:sz w:val="22"/>
          <w:szCs w:val="22"/>
        </w:rPr>
        <w:t xml:space="preserve"> </w:t>
      </w:r>
      <w:r w:rsidRPr="00C047D7">
        <w:rPr>
          <w:rFonts w:cs="Calibri"/>
          <w:snapToGrid w:val="0"/>
          <w:color w:val="FF0000"/>
          <w:sz w:val="22"/>
          <w:szCs w:val="22"/>
        </w:rPr>
        <w:t>(doplní</w:t>
      </w:r>
      <w:proofErr w:type="gramEnd"/>
      <w:r w:rsidRPr="00C047D7">
        <w:rPr>
          <w:rFonts w:cs="Calibri"/>
          <w:snapToGrid w:val="0"/>
          <w:color w:val="FF0000"/>
          <w:sz w:val="22"/>
          <w:szCs w:val="22"/>
        </w:rPr>
        <w:t xml:space="preserve"> uchazeč)</w:t>
      </w:r>
    </w:p>
    <w:p w:rsidR="00DA21EF" w:rsidRPr="0031334A" w:rsidRDefault="00DA21EF" w:rsidP="00DA21EF">
      <w:pPr>
        <w:pStyle w:val="Odstavecseseznamem"/>
        <w:ind w:left="567"/>
        <w:jc w:val="both"/>
        <w:rPr>
          <w:rFonts w:cs="Calibri"/>
          <w:sz w:val="22"/>
          <w:szCs w:val="22"/>
        </w:rPr>
      </w:pPr>
    </w:p>
    <w:p w:rsidR="00920B1C" w:rsidRPr="001B62E5" w:rsidRDefault="00920B1C" w:rsidP="00920B1C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 w:cs="Calibri"/>
          <w:sz w:val="22"/>
          <w:szCs w:val="22"/>
        </w:rPr>
        <w:t xml:space="preserve">Veškerá oznámení učiněná mezi Smluvními stranami podle této Smlouvy musí být vyhotovena písemně a doručena druhé Smluvní straně osobně (s písemným potvrzením o převzetí) nebo doporučeným dopisem (na adresu </w:t>
      </w:r>
      <w:r w:rsidR="00291C88" w:rsidRPr="0031334A">
        <w:rPr>
          <w:rFonts w:ascii="Calibri" w:hAnsi="Calibri" w:cs="Calibri"/>
          <w:sz w:val="22"/>
          <w:szCs w:val="22"/>
        </w:rPr>
        <w:t>Objednatel</w:t>
      </w:r>
      <w:r w:rsidRPr="0031334A">
        <w:rPr>
          <w:rFonts w:ascii="Calibri" w:hAnsi="Calibri" w:cs="Calibri"/>
          <w:sz w:val="22"/>
          <w:szCs w:val="22"/>
        </w:rPr>
        <w:t xml:space="preserve">e), či jinou formou registrovaného poštovního nebo elektronického styku s elektronickým podpisem na adresu </w:t>
      </w:r>
      <w:hyperlink r:id="rId11" w:history="1">
        <w:r w:rsidRPr="0031334A">
          <w:rPr>
            <w:rFonts w:ascii="Calibri" w:hAnsi="Calibri" w:cs="Calibri"/>
            <w:sz w:val="22"/>
            <w:szCs w:val="22"/>
          </w:rPr>
          <w:t>e-podatelna@fzu.cz</w:t>
        </w:r>
      </w:hyperlink>
      <w:r w:rsidRPr="0031334A">
        <w:rPr>
          <w:rFonts w:ascii="Calibri" w:hAnsi="Calibri" w:cs="Calibri"/>
          <w:sz w:val="22"/>
          <w:szCs w:val="22"/>
        </w:rPr>
        <w:t xml:space="preserve"> v případě </w:t>
      </w:r>
      <w:r w:rsidR="00291C88" w:rsidRPr="0031334A">
        <w:rPr>
          <w:rFonts w:ascii="Calibri" w:hAnsi="Calibri" w:cs="Calibri"/>
          <w:sz w:val="22"/>
          <w:szCs w:val="22"/>
        </w:rPr>
        <w:t>Objednatel</w:t>
      </w:r>
      <w:r w:rsidRPr="0031334A">
        <w:rPr>
          <w:rFonts w:ascii="Calibri" w:hAnsi="Calibri" w:cs="Calibri"/>
          <w:sz w:val="22"/>
          <w:szCs w:val="22"/>
        </w:rPr>
        <w:t>e a </w:t>
      </w:r>
      <w:r w:rsidRPr="0031334A">
        <w:rPr>
          <w:rFonts w:ascii="Calibri" w:hAnsi="Calibri" w:cs="Calibri"/>
          <w:sz w:val="22"/>
          <w:szCs w:val="22"/>
          <w:highlight w:val="yellow"/>
        </w:rPr>
        <w:t>…</w:t>
      </w:r>
      <w:proofErr w:type="gramStart"/>
      <w:r w:rsidRPr="0031334A">
        <w:rPr>
          <w:rFonts w:ascii="Calibri" w:hAnsi="Calibri" w:cs="Calibri"/>
          <w:sz w:val="22"/>
          <w:szCs w:val="22"/>
          <w:highlight w:val="yellow"/>
        </w:rPr>
        <w:t>….@......</w:t>
      </w:r>
      <w:r w:rsidRPr="0031334A">
        <w:rPr>
          <w:rFonts w:ascii="Calibri" w:hAnsi="Calibri" w:cs="Calibri"/>
          <w:sz w:val="22"/>
          <w:szCs w:val="22"/>
        </w:rPr>
        <w:t xml:space="preserve"> </w:t>
      </w:r>
      <w:r w:rsidRPr="0031334A">
        <w:rPr>
          <w:rFonts w:ascii="Calibri" w:hAnsi="Calibri" w:cs="Calibri"/>
          <w:snapToGrid w:val="0"/>
          <w:color w:val="FF0000"/>
          <w:sz w:val="22"/>
          <w:szCs w:val="22"/>
        </w:rPr>
        <w:t>(doplní</w:t>
      </w:r>
      <w:proofErr w:type="gramEnd"/>
      <w:r w:rsidRPr="0031334A">
        <w:rPr>
          <w:rFonts w:ascii="Calibri" w:hAnsi="Calibri" w:cs="Calibri"/>
          <w:snapToGrid w:val="0"/>
          <w:color w:val="FF0000"/>
          <w:sz w:val="22"/>
          <w:szCs w:val="22"/>
        </w:rPr>
        <w:t xml:space="preserve"> uchazeč) </w:t>
      </w:r>
      <w:r w:rsidRPr="00F12781">
        <w:rPr>
          <w:rFonts w:ascii="Calibri" w:hAnsi="Calibri" w:cs="Calibri"/>
          <w:sz w:val="22"/>
          <w:szCs w:val="22"/>
        </w:rPr>
        <w:t xml:space="preserve">v případě </w:t>
      </w:r>
      <w:r w:rsidR="00291C88" w:rsidRPr="00F12781">
        <w:rPr>
          <w:rFonts w:ascii="Calibri" w:hAnsi="Calibri" w:cs="Calibri"/>
          <w:sz w:val="22"/>
          <w:szCs w:val="22"/>
        </w:rPr>
        <w:t>Zhotovitel</w:t>
      </w:r>
      <w:r w:rsidRPr="001B62E5">
        <w:rPr>
          <w:rFonts w:ascii="Calibri" w:hAnsi="Calibri" w:cs="Calibri"/>
          <w:sz w:val="22"/>
          <w:szCs w:val="22"/>
        </w:rPr>
        <w:t>e.</w:t>
      </w:r>
    </w:p>
    <w:p w:rsidR="00A56A87" w:rsidRDefault="00920B1C" w:rsidP="00A56A87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B62E5">
        <w:rPr>
          <w:rFonts w:ascii="Calibri" w:hAnsi="Calibri" w:cs="Calibri"/>
          <w:sz w:val="22"/>
          <w:szCs w:val="22"/>
        </w:rPr>
        <w:t xml:space="preserve">Ve věcech odborných nebo technických je přípustná elektronická komunikace prostřednictvím zástupců ve věcech technických na e-mailové adresy uvedené v odst. </w:t>
      </w:r>
      <w:proofErr w:type="gramStart"/>
      <w:r w:rsidR="008B2CEA" w:rsidRPr="0031334A">
        <w:rPr>
          <w:rFonts w:ascii="Calibri" w:hAnsi="Calibri" w:cs="Calibri"/>
          <w:sz w:val="22"/>
          <w:szCs w:val="22"/>
        </w:rPr>
        <w:fldChar w:fldCharType="begin"/>
      </w:r>
      <w:r w:rsidRPr="0031334A">
        <w:rPr>
          <w:rFonts w:ascii="Calibri" w:hAnsi="Calibri" w:cs="Calibri"/>
          <w:sz w:val="22"/>
          <w:szCs w:val="22"/>
        </w:rPr>
        <w:instrText xml:space="preserve"> REF _Ref380049948 \r \h </w:instrText>
      </w:r>
      <w:r w:rsidR="0031334A">
        <w:rPr>
          <w:rFonts w:ascii="Calibri" w:hAnsi="Calibri" w:cs="Calibri"/>
          <w:sz w:val="22"/>
          <w:szCs w:val="22"/>
        </w:rPr>
        <w:instrText xml:space="preserve"> \* MERGEFORMAT </w:instrText>
      </w:r>
      <w:r w:rsidR="008B2CEA" w:rsidRPr="0031334A">
        <w:rPr>
          <w:rFonts w:ascii="Calibri" w:hAnsi="Calibri" w:cs="Calibri"/>
          <w:sz w:val="22"/>
          <w:szCs w:val="22"/>
        </w:rPr>
      </w:r>
      <w:r w:rsidR="008B2CEA" w:rsidRPr="0031334A">
        <w:rPr>
          <w:rFonts w:ascii="Calibri" w:hAnsi="Calibri" w:cs="Calibri"/>
          <w:sz w:val="22"/>
          <w:szCs w:val="22"/>
        </w:rPr>
        <w:fldChar w:fldCharType="separate"/>
      </w:r>
      <w:r w:rsidR="00744E41">
        <w:rPr>
          <w:rFonts w:ascii="Calibri" w:hAnsi="Calibri" w:cs="Calibri"/>
          <w:sz w:val="22"/>
          <w:szCs w:val="22"/>
        </w:rPr>
        <w:t>13.1</w:t>
      </w:r>
      <w:r w:rsidR="008B2CEA" w:rsidRPr="0031334A">
        <w:rPr>
          <w:rFonts w:ascii="Calibri" w:hAnsi="Calibri" w:cs="Calibri"/>
          <w:sz w:val="22"/>
          <w:szCs w:val="22"/>
        </w:rPr>
        <w:fldChar w:fldCharType="end"/>
      </w:r>
      <w:proofErr w:type="gramEnd"/>
      <w:r w:rsidRPr="0031334A">
        <w:rPr>
          <w:rFonts w:ascii="Calibri" w:hAnsi="Calibri" w:cs="Calibri"/>
          <w:sz w:val="22"/>
          <w:szCs w:val="22"/>
        </w:rPr>
        <w:t xml:space="preserve"> a </w:t>
      </w:r>
      <w:fldSimple w:instr=" REF _Ref380049965 \r \h  \* MERGEFORMAT ">
        <w:r w:rsidR="00744E41" w:rsidRPr="00744E41">
          <w:rPr>
            <w:rFonts w:ascii="Calibri" w:hAnsi="Calibri" w:cs="Calibri"/>
            <w:sz w:val="22"/>
            <w:szCs w:val="22"/>
          </w:rPr>
          <w:t>13.2</w:t>
        </w:r>
      </w:fldSimple>
      <w:r w:rsidR="00DA21EF" w:rsidRPr="0031334A">
        <w:rPr>
          <w:rFonts w:ascii="Calibri" w:hAnsi="Calibri" w:cs="Calibri"/>
          <w:sz w:val="22"/>
          <w:szCs w:val="22"/>
        </w:rPr>
        <w:t>; za komunikaci se považují i zápisy do montážního deníku.</w:t>
      </w:r>
    </w:p>
    <w:p w:rsidR="00A56A87" w:rsidRPr="00A56A87" w:rsidRDefault="00A56A87" w:rsidP="00A56A87">
      <w:pPr>
        <w:pStyle w:val="Odstavecseseznamem1"/>
        <w:spacing w:after="240"/>
        <w:ind w:left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920B1C" w:rsidRPr="00F12781" w:rsidRDefault="00920B1C" w:rsidP="00920B1C">
      <w:pPr>
        <w:pStyle w:val="Odstavecseseznamem1"/>
        <w:numPr>
          <w:ilvl w:val="0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 w:cs="Calibri"/>
          <w:b/>
          <w:bCs/>
          <w:sz w:val="22"/>
          <w:szCs w:val="22"/>
          <w:u w:val="single"/>
        </w:rPr>
        <w:t>UKONČENÍ SMLOUVY, VYŠŠÍ MOC</w:t>
      </w:r>
    </w:p>
    <w:p w:rsidR="00920B1C" w:rsidRPr="001B62E5" w:rsidRDefault="00920B1C" w:rsidP="00920B1C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B62E5">
        <w:rPr>
          <w:rFonts w:ascii="Calibri" w:hAnsi="Calibri" w:cs="Calibri"/>
          <w:sz w:val="22"/>
          <w:szCs w:val="22"/>
        </w:rPr>
        <w:t>Tuto Smlouvu lze ukončit splněním, dohodou Smluvních stran nebo odstoupením od Smlouvy z důvodů stanovených v zákoně nebo ve Smlouvě.</w:t>
      </w:r>
    </w:p>
    <w:p w:rsidR="00920B1C" w:rsidRPr="001B62E5" w:rsidRDefault="00291C88" w:rsidP="00920B1C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B62E5">
        <w:rPr>
          <w:rFonts w:ascii="Calibri" w:hAnsi="Calibri" w:cs="Calibri"/>
          <w:sz w:val="22"/>
          <w:szCs w:val="22"/>
        </w:rPr>
        <w:t>Objednatel</w:t>
      </w:r>
      <w:r w:rsidR="00920B1C" w:rsidRPr="001B62E5">
        <w:rPr>
          <w:rFonts w:ascii="Calibri" w:hAnsi="Calibri" w:cs="Calibri"/>
          <w:sz w:val="22"/>
          <w:szCs w:val="22"/>
        </w:rPr>
        <w:t xml:space="preserve"> je oprávněn od Smlouvy odstoupit bez jakýchkoliv sankcí na jeho straně, nastane-li některá z níže uvedených skutečností:</w:t>
      </w:r>
    </w:p>
    <w:p w:rsidR="00920B1C" w:rsidRPr="00E92A0B" w:rsidRDefault="001B62E5" w:rsidP="00A56A87">
      <w:pPr>
        <w:pStyle w:val="Odstavecseseznamem1"/>
        <w:numPr>
          <w:ilvl w:val="3"/>
          <w:numId w:val="1"/>
        </w:numPr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E92A0B">
        <w:rPr>
          <w:rFonts w:ascii="Calibri" w:hAnsi="Calibri" w:cs="Calibri"/>
          <w:bCs/>
          <w:sz w:val="22"/>
          <w:szCs w:val="22"/>
        </w:rPr>
        <w:t xml:space="preserve">Zhotovitel </w:t>
      </w:r>
      <w:r w:rsidR="00242F85" w:rsidRPr="00E92A0B">
        <w:rPr>
          <w:rFonts w:ascii="Calibri" w:hAnsi="Calibri" w:cs="Calibri"/>
          <w:bCs/>
          <w:sz w:val="22"/>
          <w:szCs w:val="22"/>
        </w:rPr>
        <w:t>je v prodlení s předáním Díla přesahujícím 7 kalendářních dnů</w:t>
      </w:r>
      <w:r w:rsidR="00920B1C" w:rsidRPr="00E92A0B">
        <w:rPr>
          <w:rFonts w:ascii="Calibri" w:hAnsi="Calibri" w:cs="Calibri"/>
          <w:bCs/>
          <w:sz w:val="22"/>
          <w:szCs w:val="22"/>
        </w:rPr>
        <w:t>,</w:t>
      </w:r>
    </w:p>
    <w:p w:rsidR="00920B1C" w:rsidRPr="00E92A0B" w:rsidRDefault="001B62E5" w:rsidP="00A56A87">
      <w:pPr>
        <w:pStyle w:val="Odstavecseseznamem1"/>
        <w:numPr>
          <w:ilvl w:val="3"/>
          <w:numId w:val="1"/>
        </w:numPr>
        <w:spacing w:after="240"/>
        <w:jc w:val="both"/>
        <w:rPr>
          <w:rFonts w:ascii="Calibri" w:hAnsi="Calibri" w:cs="Calibri"/>
          <w:bCs/>
          <w:sz w:val="22"/>
          <w:szCs w:val="22"/>
        </w:rPr>
      </w:pPr>
      <w:bookmarkStart w:id="16" w:name="_Ref380048761"/>
      <w:r w:rsidRPr="00E92A0B">
        <w:rPr>
          <w:rFonts w:ascii="Calibri" w:hAnsi="Calibri" w:cs="Calibri"/>
          <w:bCs/>
          <w:sz w:val="22"/>
          <w:szCs w:val="22"/>
        </w:rPr>
        <w:t>P</w:t>
      </w:r>
      <w:r w:rsidR="00920B1C" w:rsidRPr="00E92A0B">
        <w:rPr>
          <w:rFonts w:ascii="Calibri" w:hAnsi="Calibri" w:cs="Calibri"/>
          <w:bCs/>
          <w:sz w:val="22"/>
          <w:szCs w:val="22"/>
        </w:rPr>
        <w:t xml:space="preserve">ři předávání </w:t>
      </w:r>
      <w:r w:rsidR="00770EA3" w:rsidRPr="00E92A0B">
        <w:rPr>
          <w:rFonts w:ascii="Calibri" w:hAnsi="Calibri" w:cs="Calibri"/>
          <w:bCs/>
          <w:sz w:val="22"/>
          <w:szCs w:val="22"/>
        </w:rPr>
        <w:t>Díla</w:t>
      </w:r>
      <w:r w:rsidR="00920B1C" w:rsidRPr="00E92A0B">
        <w:rPr>
          <w:rFonts w:ascii="Calibri" w:hAnsi="Calibri" w:cs="Calibri"/>
          <w:bCs/>
          <w:sz w:val="22"/>
          <w:szCs w:val="22"/>
        </w:rPr>
        <w:t xml:space="preserve"> nebudou splněny technické parametry či</w:t>
      </w:r>
      <w:r w:rsidR="00770EA3" w:rsidRPr="00E92A0B">
        <w:rPr>
          <w:rFonts w:ascii="Calibri" w:hAnsi="Calibri" w:cs="Calibri"/>
          <w:bCs/>
          <w:sz w:val="22"/>
          <w:szCs w:val="22"/>
        </w:rPr>
        <w:t xml:space="preserve"> podmínky dle Příloh č. 1 a 2,</w:t>
      </w:r>
      <w:r w:rsidR="00920B1C" w:rsidRPr="00E92A0B">
        <w:rPr>
          <w:rFonts w:ascii="Calibri" w:hAnsi="Calibri" w:cs="Calibri"/>
          <w:bCs/>
          <w:sz w:val="22"/>
          <w:szCs w:val="22"/>
        </w:rPr>
        <w:t xml:space="preserve"> dle platných technických norem</w:t>
      </w:r>
      <w:bookmarkEnd w:id="16"/>
      <w:r w:rsidR="00770EA3" w:rsidRPr="00E92A0B">
        <w:rPr>
          <w:rFonts w:ascii="Calibri" w:hAnsi="Calibri" w:cs="Calibri"/>
          <w:bCs/>
          <w:sz w:val="22"/>
          <w:szCs w:val="22"/>
        </w:rPr>
        <w:t xml:space="preserve"> dle Rozhodnutí </w:t>
      </w:r>
      <w:r w:rsidR="00D802DE" w:rsidRPr="00E92A0B">
        <w:rPr>
          <w:rFonts w:ascii="Calibri" w:hAnsi="Calibri" w:cs="Calibri"/>
          <w:bCs/>
          <w:sz w:val="22"/>
          <w:szCs w:val="22"/>
        </w:rPr>
        <w:t xml:space="preserve">odboru památkové péče MHMP </w:t>
      </w:r>
      <w:proofErr w:type="gramStart"/>
      <w:r w:rsidR="00D802DE" w:rsidRPr="00E92A0B">
        <w:rPr>
          <w:rFonts w:ascii="Calibri" w:hAnsi="Calibri" w:cs="Calibri"/>
          <w:bCs/>
          <w:sz w:val="22"/>
          <w:szCs w:val="22"/>
        </w:rPr>
        <w:t>č.j.</w:t>
      </w:r>
      <w:proofErr w:type="gramEnd"/>
      <w:r w:rsidR="00D802DE" w:rsidRPr="00E92A0B">
        <w:rPr>
          <w:rFonts w:ascii="Calibri" w:hAnsi="Calibri" w:cs="Calibri"/>
          <w:bCs/>
          <w:sz w:val="22"/>
          <w:szCs w:val="22"/>
        </w:rPr>
        <w:t xml:space="preserve"> 277355/2008/</w:t>
      </w:r>
      <w:proofErr w:type="spellStart"/>
      <w:r w:rsidR="00D802DE" w:rsidRPr="00E92A0B">
        <w:rPr>
          <w:rFonts w:ascii="Calibri" w:hAnsi="Calibri" w:cs="Calibri"/>
          <w:bCs/>
          <w:sz w:val="22"/>
          <w:szCs w:val="22"/>
        </w:rPr>
        <w:t>Kou</w:t>
      </w:r>
      <w:proofErr w:type="spellEnd"/>
      <w:r w:rsidR="00D802DE" w:rsidRPr="00E92A0B">
        <w:rPr>
          <w:rFonts w:ascii="Calibri" w:hAnsi="Calibri" w:cs="Calibri"/>
          <w:bCs/>
          <w:sz w:val="22"/>
          <w:szCs w:val="22"/>
        </w:rPr>
        <w:t xml:space="preserve"> ze dne 25.8.2008</w:t>
      </w:r>
      <w:r w:rsidR="00FF06AC" w:rsidRPr="00E92A0B">
        <w:rPr>
          <w:rFonts w:ascii="Calibri" w:hAnsi="Calibri" w:cs="Calibri"/>
          <w:bCs/>
          <w:sz w:val="22"/>
          <w:szCs w:val="22"/>
        </w:rPr>
        <w:t xml:space="preserve"> a dle </w:t>
      </w:r>
      <w:r w:rsidR="00FF06AC" w:rsidRPr="00E92A0B">
        <w:rPr>
          <w:rFonts w:ascii="Calibri" w:hAnsi="Calibri" w:cs="Calibri"/>
          <w:sz w:val="22"/>
          <w:szCs w:val="22"/>
        </w:rPr>
        <w:t>Rozhodnutí odboru památkové péče MHMP č.j. 313925/2009/</w:t>
      </w:r>
      <w:proofErr w:type="spellStart"/>
      <w:r w:rsidR="00FF06AC" w:rsidRPr="00E92A0B">
        <w:rPr>
          <w:rFonts w:ascii="Calibri" w:hAnsi="Calibri" w:cs="Calibri"/>
          <w:sz w:val="22"/>
          <w:szCs w:val="22"/>
        </w:rPr>
        <w:t>Kou</w:t>
      </w:r>
      <w:proofErr w:type="spellEnd"/>
      <w:r w:rsidR="00FF06AC" w:rsidRPr="00E92A0B">
        <w:rPr>
          <w:rFonts w:ascii="Calibri" w:hAnsi="Calibri" w:cs="Calibri"/>
          <w:sz w:val="22"/>
          <w:szCs w:val="22"/>
        </w:rPr>
        <w:t xml:space="preserve"> ze dne </w:t>
      </w:r>
      <w:r w:rsidR="00801B97" w:rsidRPr="00E92A0B">
        <w:rPr>
          <w:rFonts w:ascii="Calibri" w:hAnsi="Calibri" w:cs="Calibri"/>
          <w:sz w:val="22"/>
          <w:szCs w:val="22"/>
        </w:rPr>
        <w:t>12</w:t>
      </w:r>
      <w:r w:rsidR="00FF06AC" w:rsidRPr="00E92A0B">
        <w:rPr>
          <w:rFonts w:ascii="Calibri" w:hAnsi="Calibri" w:cs="Calibri"/>
          <w:sz w:val="22"/>
          <w:szCs w:val="22"/>
        </w:rPr>
        <w:t>. 5. 2009</w:t>
      </w:r>
      <w:r w:rsidRPr="00E92A0B">
        <w:rPr>
          <w:rFonts w:ascii="Calibri" w:hAnsi="Calibri" w:cs="Calibri"/>
          <w:bCs/>
          <w:sz w:val="22"/>
          <w:szCs w:val="22"/>
        </w:rPr>
        <w:t>.</w:t>
      </w:r>
    </w:p>
    <w:p w:rsidR="001B62E5" w:rsidRPr="00E92A0B" w:rsidRDefault="001B62E5" w:rsidP="00A56A87">
      <w:pPr>
        <w:pStyle w:val="Odstavecseseznamem1"/>
        <w:numPr>
          <w:ilvl w:val="3"/>
          <w:numId w:val="1"/>
        </w:numPr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E92A0B">
        <w:rPr>
          <w:rFonts w:ascii="Calibri" w:hAnsi="Calibri" w:cs="Calibri"/>
          <w:bCs/>
          <w:sz w:val="22"/>
          <w:szCs w:val="22"/>
        </w:rPr>
        <w:t xml:space="preserve">Při předání Díla Zhotovitel nepředá </w:t>
      </w:r>
      <w:r w:rsidR="00242F85" w:rsidRPr="00E92A0B">
        <w:rPr>
          <w:rFonts w:ascii="Calibri" w:hAnsi="Calibri" w:cs="Calibri"/>
          <w:bCs/>
          <w:sz w:val="22"/>
          <w:szCs w:val="22"/>
        </w:rPr>
        <w:t>platné prohlášení o vlastnostech</w:t>
      </w:r>
      <w:r w:rsidRPr="00E92A0B">
        <w:rPr>
          <w:rFonts w:ascii="Calibri" w:hAnsi="Calibri" w:cs="Calibri"/>
          <w:bCs/>
          <w:sz w:val="22"/>
          <w:szCs w:val="22"/>
        </w:rPr>
        <w:t>,</w:t>
      </w:r>
    </w:p>
    <w:p w:rsidR="00920B1C" w:rsidRPr="001B62E5" w:rsidRDefault="001B62E5" w:rsidP="00A56A87">
      <w:pPr>
        <w:pStyle w:val="Odstavecseseznamem1"/>
        <w:numPr>
          <w:ilvl w:val="3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V</w:t>
      </w:r>
      <w:r w:rsidR="00920B1C" w:rsidRPr="001B62E5">
        <w:rPr>
          <w:rFonts w:ascii="Calibri" w:hAnsi="Calibri" w:cs="Calibri"/>
          <w:sz w:val="22"/>
          <w:szCs w:val="22"/>
        </w:rPr>
        <w:t xml:space="preserve">yjdou najevo skutečnosti svědčící o tom, že </w:t>
      </w:r>
      <w:r w:rsidR="00291C88" w:rsidRPr="001B62E5">
        <w:rPr>
          <w:rFonts w:ascii="Calibri" w:hAnsi="Calibri" w:cs="Calibri"/>
          <w:sz w:val="22"/>
          <w:szCs w:val="22"/>
        </w:rPr>
        <w:t>Zhotovitel</w:t>
      </w:r>
      <w:r w:rsidR="00920B1C" w:rsidRPr="001B62E5">
        <w:rPr>
          <w:rFonts w:ascii="Calibri" w:hAnsi="Calibri" w:cs="Calibri"/>
          <w:sz w:val="22"/>
          <w:szCs w:val="22"/>
        </w:rPr>
        <w:t xml:space="preserve"> nebude schopen </w:t>
      </w:r>
      <w:r w:rsidR="00D802DE" w:rsidRPr="001B62E5">
        <w:rPr>
          <w:rFonts w:ascii="Calibri" w:hAnsi="Calibri" w:cs="Calibri"/>
          <w:sz w:val="22"/>
          <w:szCs w:val="22"/>
        </w:rPr>
        <w:t>Dílo včas a řádně zhotovit</w:t>
      </w:r>
      <w:r w:rsidR="00920B1C" w:rsidRPr="001B62E5">
        <w:rPr>
          <w:rFonts w:ascii="Calibri" w:hAnsi="Calibri" w:cs="Calibri"/>
          <w:sz w:val="22"/>
          <w:szCs w:val="22"/>
        </w:rPr>
        <w:t>,</w:t>
      </w:r>
    </w:p>
    <w:p w:rsidR="00920B1C" w:rsidRPr="001B62E5" w:rsidRDefault="00291C88" w:rsidP="00A56A87">
      <w:pPr>
        <w:pStyle w:val="Odstavecseseznamem1"/>
        <w:numPr>
          <w:ilvl w:val="3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B62E5">
        <w:rPr>
          <w:rFonts w:ascii="Calibri" w:hAnsi="Calibri" w:cs="Calibri"/>
          <w:sz w:val="22"/>
          <w:szCs w:val="22"/>
        </w:rPr>
        <w:t>Zhotovitel</w:t>
      </w:r>
      <w:r w:rsidR="00920B1C" w:rsidRPr="001B62E5">
        <w:rPr>
          <w:rFonts w:ascii="Calibri" w:hAnsi="Calibri" w:cs="Calibri"/>
          <w:sz w:val="22"/>
          <w:szCs w:val="22"/>
        </w:rPr>
        <w:t xml:space="preserve"> nebude splňovat kvalifikační předpoklady v rámci Zadávacího řízení.</w:t>
      </w:r>
    </w:p>
    <w:p w:rsidR="00920B1C" w:rsidRPr="0031334A" w:rsidRDefault="00291C88" w:rsidP="00920B1C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B62E5">
        <w:rPr>
          <w:rFonts w:ascii="Calibri" w:hAnsi="Calibri" w:cs="Calibri"/>
          <w:sz w:val="22"/>
          <w:szCs w:val="22"/>
        </w:rPr>
        <w:t>Zhotovitel</w:t>
      </w:r>
      <w:r w:rsidR="00920B1C" w:rsidRPr="001B62E5">
        <w:rPr>
          <w:rFonts w:ascii="Calibri" w:hAnsi="Calibri" w:cs="Calibri"/>
          <w:sz w:val="22"/>
          <w:szCs w:val="22"/>
        </w:rPr>
        <w:t xml:space="preserve"> je oprávněn od Smlouvy odstoupit v případě, že </w:t>
      </w:r>
      <w:r w:rsidRPr="001B62E5">
        <w:rPr>
          <w:rFonts w:ascii="Calibri" w:hAnsi="Calibri" w:cs="Calibri"/>
          <w:sz w:val="22"/>
          <w:szCs w:val="22"/>
        </w:rPr>
        <w:t>Objednatel</w:t>
      </w:r>
      <w:r w:rsidR="00920B1C" w:rsidRPr="00C047D7">
        <w:rPr>
          <w:rFonts w:ascii="Calibri" w:hAnsi="Calibri" w:cs="Calibri"/>
          <w:sz w:val="22"/>
          <w:szCs w:val="22"/>
        </w:rPr>
        <w:t xml:space="preserve"> je v prodlení se zaplacením faktury delším než </w:t>
      </w:r>
      <w:r w:rsidR="00920B1C" w:rsidRPr="0031334A">
        <w:rPr>
          <w:rFonts w:ascii="Calibri" w:hAnsi="Calibri" w:cs="Calibri"/>
          <w:sz w:val="22"/>
          <w:szCs w:val="22"/>
        </w:rPr>
        <w:t xml:space="preserve">2 měsíce s výjimkou případů, kdy </w:t>
      </w:r>
      <w:r w:rsidRPr="0031334A">
        <w:rPr>
          <w:rFonts w:ascii="Calibri" w:hAnsi="Calibri" w:cs="Calibri"/>
          <w:sz w:val="22"/>
          <w:szCs w:val="22"/>
        </w:rPr>
        <w:t>Objednatel</w:t>
      </w:r>
      <w:r w:rsidR="00920B1C" w:rsidRPr="0031334A">
        <w:rPr>
          <w:rFonts w:ascii="Calibri" w:hAnsi="Calibri" w:cs="Calibri"/>
          <w:sz w:val="22"/>
          <w:szCs w:val="22"/>
        </w:rPr>
        <w:t xml:space="preserve"> nezaplatil fakturu z důvodu vad d</w:t>
      </w:r>
      <w:r w:rsidR="00101F39" w:rsidRPr="0031334A">
        <w:rPr>
          <w:rFonts w:ascii="Calibri" w:hAnsi="Calibri" w:cs="Calibri"/>
          <w:sz w:val="22"/>
          <w:szCs w:val="22"/>
        </w:rPr>
        <w:t xml:space="preserve">odaného </w:t>
      </w:r>
      <w:r w:rsidR="00232F63">
        <w:rPr>
          <w:rFonts w:ascii="Calibri" w:hAnsi="Calibri" w:cs="Calibri"/>
          <w:sz w:val="22"/>
          <w:szCs w:val="22"/>
        </w:rPr>
        <w:t>Díla</w:t>
      </w:r>
      <w:r w:rsidR="00232F63" w:rsidRPr="0031334A">
        <w:rPr>
          <w:rFonts w:ascii="Calibri" w:hAnsi="Calibri" w:cs="Calibri"/>
          <w:sz w:val="22"/>
          <w:szCs w:val="22"/>
        </w:rPr>
        <w:t xml:space="preserve"> </w:t>
      </w:r>
      <w:r w:rsidR="00101F39" w:rsidRPr="0031334A">
        <w:rPr>
          <w:rFonts w:ascii="Calibri" w:hAnsi="Calibri" w:cs="Calibri"/>
          <w:sz w:val="22"/>
          <w:szCs w:val="22"/>
        </w:rPr>
        <w:t>nebo porušení S</w:t>
      </w:r>
      <w:r w:rsidR="00920B1C" w:rsidRPr="0031334A">
        <w:rPr>
          <w:rFonts w:ascii="Calibri" w:hAnsi="Calibri" w:cs="Calibri"/>
          <w:sz w:val="22"/>
          <w:szCs w:val="22"/>
        </w:rPr>
        <w:t xml:space="preserve">mlouvy </w:t>
      </w:r>
      <w:r w:rsidRPr="0031334A">
        <w:rPr>
          <w:rFonts w:ascii="Calibri" w:hAnsi="Calibri" w:cs="Calibri"/>
          <w:sz w:val="22"/>
          <w:szCs w:val="22"/>
        </w:rPr>
        <w:t>Zhotovitel</w:t>
      </w:r>
      <w:r w:rsidR="00920B1C" w:rsidRPr="0031334A">
        <w:rPr>
          <w:rFonts w:ascii="Calibri" w:hAnsi="Calibri" w:cs="Calibri"/>
          <w:sz w:val="22"/>
          <w:szCs w:val="22"/>
        </w:rPr>
        <w:t>em.</w:t>
      </w:r>
    </w:p>
    <w:p w:rsidR="00920B1C" w:rsidRPr="00A56A87" w:rsidRDefault="00920B1C" w:rsidP="00920B1C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 w:cs="Calibri"/>
          <w:sz w:val="22"/>
          <w:szCs w:val="22"/>
        </w:rPr>
        <w:t>Účinky odstoupení od Smlouvy nastávají dnem doručení písemného oznámení jedné Smluvní strany o odstoupení od Smlouvy druhé Smluvní straně. Strana, které bylo před odstoupením od Smlouvy poskytnuto plnění druhou stranou, toto plnění vrátí.</w:t>
      </w:r>
    </w:p>
    <w:p w:rsidR="00A56A87" w:rsidRPr="0031334A" w:rsidRDefault="00A56A87" w:rsidP="00A56A87">
      <w:pPr>
        <w:pStyle w:val="Odstavecseseznamem1"/>
        <w:spacing w:after="240"/>
        <w:ind w:left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920B1C" w:rsidRPr="0031334A" w:rsidRDefault="00920B1C" w:rsidP="00920B1C">
      <w:pPr>
        <w:pStyle w:val="Odstavecseseznamem1"/>
        <w:numPr>
          <w:ilvl w:val="0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 w:cs="Calibri"/>
          <w:b/>
          <w:bCs/>
          <w:sz w:val="22"/>
          <w:szCs w:val="22"/>
          <w:u w:val="single"/>
        </w:rPr>
        <w:t>POJIŠTĚNÍ</w:t>
      </w:r>
    </w:p>
    <w:p w:rsidR="00E565B0" w:rsidRPr="00A56A87" w:rsidRDefault="00E565B0" w:rsidP="00E565B0">
      <w:pPr>
        <w:spacing w:after="0"/>
        <w:ind w:left="567"/>
        <w:jc w:val="both"/>
        <w:rPr>
          <w:rFonts w:cstheme="minorHAnsi"/>
          <w:sz w:val="22"/>
          <w:szCs w:val="22"/>
        </w:rPr>
      </w:pPr>
      <w:r w:rsidRPr="00A56A87">
        <w:rPr>
          <w:rFonts w:cstheme="minorHAnsi"/>
          <w:sz w:val="22"/>
          <w:szCs w:val="22"/>
        </w:rPr>
        <w:t>Zhotovitel je povinen mít uzavřenou pojistnou smlouvu na odpovědnost za škody třetím osobám</w:t>
      </w:r>
      <w:r w:rsidR="0070623B">
        <w:rPr>
          <w:rFonts w:cstheme="minorHAnsi"/>
          <w:sz w:val="22"/>
          <w:szCs w:val="22"/>
        </w:rPr>
        <w:t>,</w:t>
      </w:r>
      <w:r w:rsidRPr="00A56A87">
        <w:rPr>
          <w:rFonts w:cstheme="minorHAnsi"/>
          <w:sz w:val="22"/>
          <w:szCs w:val="22"/>
        </w:rPr>
        <w:t xml:space="preserve"> a to minim</w:t>
      </w:r>
      <w:r w:rsidR="00DA21EF" w:rsidRPr="00A56A87">
        <w:rPr>
          <w:rFonts w:cstheme="minorHAnsi"/>
          <w:sz w:val="22"/>
          <w:szCs w:val="22"/>
        </w:rPr>
        <w:t xml:space="preserve">álně ve výši pojistného </w:t>
      </w:r>
      <w:r w:rsidR="00DA21EF" w:rsidRPr="001D455E">
        <w:rPr>
          <w:rFonts w:cstheme="minorHAnsi"/>
          <w:sz w:val="22"/>
          <w:szCs w:val="22"/>
        </w:rPr>
        <w:t xml:space="preserve">plnění </w:t>
      </w:r>
      <w:r w:rsidR="00C557F9" w:rsidRPr="001D455E">
        <w:rPr>
          <w:rFonts w:cstheme="minorHAnsi"/>
          <w:sz w:val="22"/>
          <w:szCs w:val="22"/>
        </w:rPr>
        <w:t>1.</w:t>
      </w:r>
      <w:r w:rsidRPr="001D455E">
        <w:rPr>
          <w:rFonts w:cstheme="minorHAnsi"/>
          <w:sz w:val="22"/>
          <w:szCs w:val="22"/>
        </w:rPr>
        <w:t>000</w:t>
      </w:r>
      <w:r w:rsidRPr="00A56A87">
        <w:rPr>
          <w:rFonts w:cstheme="minorHAnsi"/>
          <w:sz w:val="22"/>
          <w:szCs w:val="22"/>
        </w:rPr>
        <w:t xml:space="preserve">.000,- Kč. </w:t>
      </w:r>
      <w:r w:rsidR="002423A3" w:rsidRPr="00A56A87">
        <w:rPr>
          <w:rFonts w:cstheme="minorHAnsi"/>
          <w:sz w:val="22"/>
          <w:szCs w:val="22"/>
        </w:rPr>
        <w:t>Zhotovitel je povinen na výzvu O</w:t>
      </w:r>
      <w:r w:rsidRPr="00A56A87">
        <w:rPr>
          <w:rFonts w:cstheme="minorHAnsi"/>
          <w:sz w:val="22"/>
          <w:szCs w:val="22"/>
        </w:rPr>
        <w:t>bjednatele př</w:t>
      </w:r>
      <w:r w:rsidR="002423A3" w:rsidRPr="00A56A87">
        <w:rPr>
          <w:rFonts w:cstheme="minorHAnsi"/>
          <w:sz w:val="22"/>
          <w:szCs w:val="22"/>
        </w:rPr>
        <w:t>edložit tuto pojistnou smlouvu O</w:t>
      </w:r>
      <w:r w:rsidRPr="00A56A87">
        <w:rPr>
          <w:rFonts w:cstheme="minorHAnsi"/>
          <w:sz w:val="22"/>
          <w:szCs w:val="22"/>
        </w:rPr>
        <w:t>bjednateli k nahlédnutí ve lhůtě 3 pracovních dnů od dor</w:t>
      </w:r>
      <w:r w:rsidR="002423A3" w:rsidRPr="00A56A87">
        <w:rPr>
          <w:rFonts w:cstheme="minorHAnsi"/>
          <w:sz w:val="22"/>
          <w:szCs w:val="22"/>
        </w:rPr>
        <w:t>učení výzvy Z</w:t>
      </w:r>
      <w:r w:rsidRPr="00A56A87">
        <w:rPr>
          <w:rFonts w:cstheme="minorHAnsi"/>
          <w:sz w:val="22"/>
          <w:szCs w:val="22"/>
        </w:rPr>
        <w:t xml:space="preserve">hotoviteli. </w:t>
      </w:r>
    </w:p>
    <w:p w:rsidR="00920B1C" w:rsidRPr="0031334A" w:rsidRDefault="00920B1C" w:rsidP="00DA21EF">
      <w:pPr>
        <w:pStyle w:val="Odstavecseseznamem1"/>
        <w:spacing w:after="240"/>
        <w:ind w:left="567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920B1C" w:rsidRPr="0031334A" w:rsidRDefault="00920B1C" w:rsidP="00920B1C">
      <w:pPr>
        <w:pStyle w:val="Odstavecseseznamem1"/>
        <w:numPr>
          <w:ilvl w:val="0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ZÁRUKA</w:t>
      </w:r>
    </w:p>
    <w:p w:rsidR="00E413CD" w:rsidRPr="001B62E5" w:rsidRDefault="00291C88" w:rsidP="00E413CD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sz w:val="22"/>
          <w:szCs w:val="22"/>
        </w:rPr>
      </w:pPr>
      <w:bookmarkStart w:id="17" w:name="_Ref380048977"/>
      <w:r w:rsidRPr="0031334A">
        <w:rPr>
          <w:rFonts w:ascii="Calibri" w:hAnsi="Calibri"/>
          <w:sz w:val="22"/>
          <w:szCs w:val="22"/>
        </w:rPr>
        <w:t>Zhotovitel</w:t>
      </w:r>
      <w:r w:rsidR="00E413CD" w:rsidRPr="00F12781">
        <w:rPr>
          <w:rFonts w:ascii="Calibri" w:hAnsi="Calibri"/>
          <w:sz w:val="22"/>
          <w:szCs w:val="22"/>
        </w:rPr>
        <w:t xml:space="preserve"> odpovídá za to, že Dílo bude v souladu s touto Smlouvou včetně příloh, </w:t>
      </w:r>
      <w:r w:rsidR="00E413CD" w:rsidRPr="001B62E5">
        <w:rPr>
          <w:rFonts w:ascii="Calibri" w:hAnsi="Calibri"/>
          <w:sz w:val="22"/>
          <w:szCs w:val="22"/>
        </w:rPr>
        <w:t>nabídkou, platnými právními, technickými a kvalitativními normami</w:t>
      </w:r>
      <w:r w:rsidR="00FF06AC">
        <w:rPr>
          <w:rFonts w:ascii="Calibri" w:hAnsi="Calibri"/>
          <w:sz w:val="22"/>
          <w:szCs w:val="22"/>
        </w:rPr>
        <w:t>,</w:t>
      </w:r>
      <w:r w:rsidR="00E413CD" w:rsidRPr="001B62E5">
        <w:rPr>
          <w:rFonts w:ascii="Calibri" w:hAnsi="Calibri"/>
          <w:sz w:val="22"/>
          <w:szCs w:val="22"/>
        </w:rPr>
        <w:t xml:space="preserve"> </w:t>
      </w:r>
      <w:r w:rsidR="00E413CD" w:rsidRPr="001B62E5">
        <w:rPr>
          <w:rFonts w:ascii="Calibri" w:hAnsi="Calibri" w:cs="Calibri"/>
          <w:sz w:val="22"/>
          <w:szCs w:val="22"/>
        </w:rPr>
        <w:t xml:space="preserve">Rozhodnutím odboru památkové péče MHMP </w:t>
      </w:r>
      <w:proofErr w:type="gramStart"/>
      <w:r w:rsidR="00E413CD" w:rsidRPr="001B62E5">
        <w:rPr>
          <w:rFonts w:ascii="Calibri" w:hAnsi="Calibri" w:cs="Calibri"/>
          <w:sz w:val="22"/>
          <w:szCs w:val="22"/>
        </w:rPr>
        <w:t>č.j.</w:t>
      </w:r>
      <w:proofErr w:type="gramEnd"/>
      <w:r w:rsidR="00E413CD" w:rsidRPr="001B62E5">
        <w:rPr>
          <w:rFonts w:ascii="Calibri" w:hAnsi="Calibri" w:cs="Calibri"/>
          <w:sz w:val="22"/>
          <w:szCs w:val="22"/>
        </w:rPr>
        <w:t xml:space="preserve"> 277355/2008/</w:t>
      </w:r>
      <w:proofErr w:type="spellStart"/>
      <w:r w:rsidR="00E413CD" w:rsidRPr="001B62E5">
        <w:rPr>
          <w:rFonts w:ascii="Calibri" w:hAnsi="Calibri" w:cs="Calibri"/>
          <w:sz w:val="22"/>
          <w:szCs w:val="22"/>
        </w:rPr>
        <w:t>Kou</w:t>
      </w:r>
      <w:proofErr w:type="spellEnd"/>
      <w:r w:rsidR="00E413CD" w:rsidRPr="001B62E5">
        <w:rPr>
          <w:rFonts w:ascii="Calibri" w:hAnsi="Calibri" w:cs="Calibri"/>
          <w:sz w:val="22"/>
          <w:szCs w:val="22"/>
        </w:rPr>
        <w:t xml:space="preserve"> ze dne 25.8.2008</w:t>
      </w:r>
      <w:r w:rsidR="00FF06AC">
        <w:rPr>
          <w:rFonts w:ascii="Calibri" w:hAnsi="Calibri" w:cs="Calibri"/>
          <w:sz w:val="22"/>
          <w:szCs w:val="22"/>
        </w:rPr>
        <w:t xml:space="preserve"> a Rozhodnutím odboru památkové péče MHMP č.j. 313925/2009/</w:t>
      </w:r>
      <w:proofErr w:type="spellStart"/>
      <w:r w:rsidR="00FF06AC">
        <w:rPr>
          <w:rFonts w:ascii="Calibri" w:hAnsi="Calibri" w:cs="Calibri"/>
          <w:sz w:val="22"/>
          <w:szCs w:val="22"/>
        </w:rPr>
        <w:t>Kou</w:t>
      </w:r>
      <w:proofErr w:type="spellEnd"/>
      <w:r w:rsidR="00FF06AC">
        <w:rPr>
          <w:rFonts w:ascii="Calibri" w:hAnsi="Calibri" w:cs="Calibri"/>
          <w:sz w:val="22"/>
          <w:szCs w:val="22"/>
        </w:rPr>
        <w:t xml:space="preserve"> ze dne </w:t>
      </w:r>
      <w:r w:rsidR="00801B97">
        <w:rPr>
          <w:rFonts w:ascii="Calibri" w:hAnsi="Calibri" w:cs="Calibri"/>
          <w:sz w:val="22"/>
          <w:szCs w:val="22"/>
        </w:rPr>
        <w:t>12</w:t>
      </w:r>
      <w:r w:rsidR="00FF06AC">
        <w:rPr>
          <w:rFonts w:ascii="Calibri" w:hAnsi="Calibri" w:cs="Calibri"/>
          <w:sz w:val="22"/>
          <w:szCs w:val="22"/>
        </w:rPr>
        <w:t>. 5. 2009</w:t>
      </w:r>
      <w:r w:rsidR="00E413CD" w:rsidRPr="001B62E5">
        <w:rPr>
          <w:rFonts w:ascii="Calibri" w:hAnsi="Calibri" w:cs="Calibri"/>
          <w:sz w:val="22"/>
          <w:szCs w:val="22"/>
        </w:rPr>
        <w:t xml:space="preserve">. </w:t>
      </w:r>
    </w:p>
    <w:bookmarkEnd w:id="17"/>
    <w:p w:rsidR="00DA21EF" w:rsidRPr="0031334A" w:rsidRDefault="006828F3" w:rsidP="006828F3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/>
          <w:sz w:val="22"/>
          <w:szCs w:val="22"/>
        </w:rPr>
      </w:pPr>
      <w:r w:rsidRPr="00C047D7">
        <w:rPr>
          <w:rFonts w:ascii="Calibri" w:hAnsi="Calibri"/>
          <w:sz w:val="22"/>
          <w:szCs w:val="22"/>
        </w:rPr>
        <w:t>Zhotovitel poskytuje na D</w:t>
      </w:r>
      <w:r w:rsidR="00DA21EF" w:rsidRPr="0031334A">
        <w:rPr>
          <w:rFonts w:ascii="Calibri" w:hAnsi="Calibri"/>
          <w:sz w:val="22"/>
          <w:szCs w:val="22"/>
        </w:rPr>
        <w:t xml:space="preserve">ílo v celém jeho rozsahu záruku za jakost v délce 60 měsíců. </w:t>
      </w:r>
    </w:p>
    <w:p w:rsidR="00DA21EF" w:rsidRPr="0031334A" w:rsidRDefault="00DA21EF" w:rsidP="006828F3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/>
          <w:sz w:val="22"/>
          <w:szCs w:val="22"/>
        </w:rPr>
      </w:pPr>
      <w:r w:rsidRPr="0031334A">
        <w:rPr>
          <w:rFonts w:ascii="Calibri" w:hAnsi="Calibri"/>
          <w:sz w:val="22"/>
          <w:szCs w:val="22"/>
        </w:rPr>
        <w:t>Záruční lhůta počíná běžet dnem odstranění poslední vady a nedodělku, vyplývajícího z </w:t>
      </w:r>
      <w:r w:rsidR="002423A3" w:rsidRPr="0031334A">
        <w:rPr>
          <w:rFonts w:ascii="Calibri" w:hAnsi="Calibri"/>
          <w:sz w:val="22"/>
          <w:szCs w:val="22"/>
        </w:rPr>
        <w:t>protokolu o předání a převzetí D</w:t>
      </w:r>
      <w:r w:rsidRPr="0031334A">
        <w:rPr>
          <w:rFonts w:ascii="Calibri" w:hAnsi="Calibri"/>
          <w:sz w:val="22"/>
          <w:szCs w:val="22"/>
        </w:rPr>
        <w:t xml:space="preserve">íla. </w:t>
      </w:r>
    </w:p>
    <w:p w:rsidR="00DA21EF" w:rsidRPr="0031334A" w:rsidRDefault="00DA21EF" w:rsidP="006828F3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/>
          <w:sz w:val="22"/>
          <w:szCs w:val="22"/>
        </w:rPr>
      </w:pPr>
      <w:r w:rsidRPr="0031334A">
        <w:rPr>
          <w:rFonts w:ascii="Calibri" w:hAnsi="Calibri"/>
          <w:sz w:val="22"/>
          <w:szCs w:val="22"/>
        </w:rPr>
        <w:t>Záruční lhůty na reklamovanou čá</w:t>
      </w:r>
      <w:r w:rsidR="002423A3" w:rsidRPr="0031334A">
        <w:rPr>
          <w:rFonts w:ascii="Calibri" w:hAnsi="Calibri"/>
          <w:sz w:val="22"/>
          <w:szCs w:val="22"/>
        </w:rPr>
        <w:t>st D</w:t>
      </w:r>
      <w:r w:rsidRPr="0031334A">
        <w:rPr>
          <w:rFonts w:ascii="Calibri" w:hAnsi="Calibri"/>
          <w:sz w:val="22"/>
          <w:szCs w:val="22"/>
        </w:rPr>
        <w:t xml:space="preserve">íla se prodlužují o dobu počínající dnem uplatnění reklamace </w:t>
      </w:r>
      <w:r w:rsidR="002423A3" w:rsidRPr="0031334A">
        <w:rPr>
          <w:rFonts w:ascii="Calibri" w:hAnsi="Calibri"/>
          <w:sz w:val="22"/>
          <w:szCs w:val="22"/>
        </w:rPr>
        <w:t>a končící dnem odstranění vady Z</w:t>
      </w:r>
      <w:r w:rsidRPr="0031334A">
        <w:rPr>
          <w:rFonts w:ascii="Calibri" w:hAnsi="Calibri"/>
          <w:sz w:val="22"/>
          <w:szCs w:val="22"/>
        </w:rPr>
        <w:t>hotovitelem.</w:t>
      </w:r>
    </w:p>
    <w:p w:rsidR="00DA21EF" w:rsidRPr="00A56A87" w:rsidRDefault="00DA21EF" w:rsidP="006828F3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theme="minorHAnsi"/>
          <w:sz w:val="22"/>
          <w:szCs w:val="22"/>
        </w:rPr>
      </w:pPr>
      <w:r w:rsidRPr="00A56A87">
        <w:rPr>
          <w:rFonts w:ascii="Calibri" w:hAnsi="Calibri" w:cstheme="minorHAnsi"/>
          <w:sz w:val="22"/>
          <w:szCs w:val="22"/>
        </w:rPr>
        <w:t xml:space="preserve">Objednatel je povinen vady písemně reklamovat u </w:t>
      </w:r>
      <w:r w:rsidR="002423A3" w:rsidRPr="00A56A87">
        <w:rPr>
          <w:rFonts w:ascii="Calibri" w:hAnsi="Calibri" w:cstheme="minorHAnsi"/>
          <w:sz w:val="22"/>
          <w:szCs w:val="22"/>
        </w:rPr>
        <w:t>Z</w:t>
      </w:r>
      <w:r w:rsidRPr="00A56A87">
        <w:rPr>
          <w:rFonts w:ascii="Calibri" w:hAnsi="Calibri" w:cstheme="minorHAnsi"/>
          <w:sz w:val="22"/>
          <w:szCs w:val="22"/>
        </w:rPr>
        <w:t xml:space="preserve">hotovitele bez zbytečného odkladu po jejich zjištění. </w:t>
      </w:r>
    </w:p>
    <w:p w:rsidR="00DA21EF" w:rsidRPr="00A56A87" w:rsidRDefault="00DA21EF" w:rsidP="006828F3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theme="minorHAnsi"/>
          <w:sz w:val="22"/>
          <w:szCs w:val="22"/>
        </w:rPr>
      </w:pPr>
      <w:r w:rsidRPr="00A56A87">
        <w:rPr>
          <w:rFonts w:ascii="Calibri" w:hAnsi="Calibri" w:cstheme="minorHAnsi"/>
          <w:sz w:val="22"/>
          <w:szCs w:val="22"/>
        </w:rPr>
        <w:t>Zhotovitel je povinen zahájit práce spojené s odstraněním vad nejpozději do 7 kalendářních dnů od obdržení reklamace, pokud se smluvní strany nedohodnou jinak, a to i v případě, že reklamaci neuznává.  Reklamované vady je zhotovitel povinen odstranit neprodleně dle charakteru dané vady, nejpozději však do 7 kalendářních dnů od zahájení prací spojených s odstraněním vad. Náklady na od</w:t>
      </w:r>
      <w:r w:rsidR="002423A3" w:rsidRPr="00A56A87">
        <w:rPr>
          <w:rFonts w:ascii="Calibri" w:hAnsi="Calibri" w:cstheme="minorHAnsi"/>
          <w:sz w:val="22"/>
          <w:szCs w:val="22"/>
        </w:rPr>
        <w:t>stranění reklamované vady nese Z</w:t>
      </w:r>
      <w:r w:rsidRPr="00A56A87">
        <w:rPr>
          <w:rFonts w:ascii="Calibri" w:hAnsi="Calibri" w:cstheme="minorHAnsi"/>
          <w:sz w:val="22"/>
          <w:szCs w:val="22"/>
        </w:rPr>
        <w:t>hotovitel i ve sporných případech až do rozhodnutí soudu.</w:t>
      </w:r>
    </w:p>
    <w:p w:rsidR="00DA21EF" w:rsidRDefault="002423A3" w:rsidP="006828F3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theme="minorHAnsi"/>
          <w:sz w:val="22"/>
          <w:szCs w:val="22"/>
        </w:rPr>
      </w:pPr>
      <w:r w:rsidRPr="00A56A87">
        <w:rPr>
          <w:rFonts w:ascii="Calibri" w:hAnsi="Calibri" w:cstheme="minorHAnsi"/>
          <w:sz w:val="22"/>
          <w:szCs w:val="22"/>
        </w:rPr>
        <w:t>Nenastoupí-li Z</w:t>
      </w:r>
      <w:r w:rsidR="00DA21EF" w:rsidRPr="00A56A87">
        <w:rPr>
          <w:rFonts w:ascii="Calibri" w:hAnsi="Calibri" w:cstheme="minorHAnsi"/>
          <w:sz w:val="22"/>
          <w:szCs w:val="22"/>
        </w:rPr>
        <w:t xml:space="preserve">hotovitel k odstranění reklamované vady ani do </w:t>
      </w:r>
      <w:proofErr w:type="gramStart"/>
      <w:r w:rsidR="00DA21EF" w:rsidRPr="00A56A87">
        <w:rPr>
          <w:rFonts w:ascii="Calibri" w:hAnsi="Calibri" w:cstheme="minorHAnsi"/>
          <w:sz w:val="22"/>
          <w:szCs w:val="22"/>
        </w:rPr>
        <w:t>15</w:t>
      </w:r>
      <w:proofErr w:type="gramEnd"/>
      <w:r w:rsidR="00DA21EF" w:rsidRPr="00A56A87">
        <w:rPr>
          <w:rFonts w:ascii="Calibri" w:hAnsi="Calibri" w:cstheme="minorHAnsi"/>
          <w:sz w:val="22"/>
          <w:szCs w:val="22"/>
        </w:rPr>
        <w:t>-</w:t>
      </w:r>
      <w:proofErr w:type="gramStart"/>
      <w:r w:rsidR="00DA21EF" w:rsidRPr="00A56A87">
        <w:rPr>
          <w:rFonts w:ascii="Calibri" w:hAnsi="Calibri" w:cstheme="minorHAnsi"/>
          <w:sz w:val="22"/>
          <w:szCs w:val="22"/>
        </w:rPr>
        <w:t>ti</w:t>
      </w:r>
      <w:proofErr w:type="gramEnd"/>
      <w:r w:rsidR="00DA21EF" w:rsidRPr="00A56A87">
        <w:rPr>
          <w:rFonts w:ascii="Calibri" w:hAnsi="Calibri" w:cstheme="minorHAnsi"/>
          <w:sz w:val="22"/>
          <w:szCs w:val="22"/>
        </w:rPr>
        <w:t xml:space="preserve"> dnů po ode</w:t>
      </w:r>
      <w:r w:rsidRPr="00A56A87">
        <w:rPr>
          <w:rFonts w:ascii="Calibri" w:hAnsi="Calibri" w:cstheme="minorHAnsi"/>
          <w:sz w:val="22"/>
          <w:szCs w:val="22"/>
        </w:rPr>
        <w:t>slání reklamace Objednatelem, je O</w:t>
      </w:r>
      <w:r w:rsidR="00DA21EF" w:rsidRPr="00A56A87">
        <w:rPr>
          <w:rFonts w:ascii="Calibri" w:hAnsi="Calibri" w:cstheme="minorHAnsi"/>
          <w:sz w:val="22"/>
          <w:szCs w:val="22"/>
        </w:rPr>
        <w:t>bjednatel oprávněn pověřit odstraněním vady jinou odbornou osobu a náklady za opravu upl</w:t>
      </w:r>
      <w:r w:rsidRPr="00A56A87">
        <w:rPr>
          <w:rFonts w:ascii="Calibri" w:hAnsi="Calibri" w:cstheme="minorHAnsi"/>
          <w:sz w:val="22"/>
          <w:szCs w:val="22"/>
        </w:rPr>
        <w:t>atnit u Z</w:t>
      </w:r>
      <w:r w:rsidR="006828F3" w:rsidRPr="00A56A87">
        <w:rPr>
          <w:rFonts w:ascii="Calibri" w:hAnsi="Calibri" w:cstheme="minorHAnsi"/>
          <w:sz w:val="22"/>
          <w:szCs w:val="22"/>
        </w:rPr>
        <w:t>hotovitele v plné výši</w:t>
      </w:r>
      <w:r w:rsidR="00DA21EF" w:rsidRPr="00A56A87">
        <w:rPr>
          <w:rFonts w:ascii="Calibri" w:hAnsi="Calibri" w:cstheme="minorHAnsi"/>
          <w:sz w:val="22"/>
          <w:szCs w:val="22"/>
        </w:rPr>
        <w:t xml:space="preserve">. Zhotovitel se </w:t>
      </w:r>
      <w:r w:rsidRPr="00A56A87">
        <w:rPr>
          <w:rFonts w:ascii="Calibri" w:hAnsi="Calibri" w:cstheme="minorHAnsi"/>
          <w:sz w:val="22"/>
          <w:szCs w:val="22"/>
        </w:rPr>
        <w:t>zavazuje takto vzniklé náklady O</w:t>
      </w:r>
      <w:r w:rsidR="00DA21EF" w:rsidRPr="00A56A87">
        <w:rPr>
          <w:rFonts w:ascii="Calibri" w:hAnsi="Calibri" w:cstheme="minorHAnsi"/>
          <w:sz w:val="22"/>
          <w:szCs w:val="22"/>
        </w:rPr>
        <w:t>bjednateli uhradit ve lhůtě 15 dnů od</w:t>
      </w:r>
      <w:r w:rsidR="006828F3" w:rsidRPr="00A56A87">
        <w:rPr>
          <w:rFonts w:ascii="Calibri" w:hAnsi="Calibri" w:cstheme="minorHAnsi"/>
          <w:sz w:val="22"/>
          <w:szCs w:val="22"/>
        </w:rPr>
        <w:t>e</w:t>
      </w:r>
      <w:r w:rsidR="00DA21EF" w:rsidRPr="00A56A87">
        <w:rPr>
          <w:rFonts w:ascii="Calibri" w:hAnsi="Calibri" w:cstheme="minorHAnsi"/>
          <w:sz w:val="22"/>
          <w:szCs w:val="22"/>
        </w:rPr>
        <w:t xml:space="preserve"> </w:t>
      </w:r>
      <w:r w:rsidR="006828F3" w:rsidRPr="00A56A87">
        <w:rPr>
          <w:rFonts w:ascii="Calibri" w:hAnsi="Calibri" w:cstheme="minorHAnsi"/>
          <w:sz w:val="22"/>
          <w:szCs w:val="22"/>
        </w:rPr>
        <w:t>dne</w:t>
      </w:r>
      <w:r w:rsidR="00DA21EF" w:rsidRPr="00A56A87">
        <w:rPr>
          <w:rFonts w:ascii="Calibri" w:hAnsi="Calibri" w:cstheme="minorHAnsi"/>
          <w:sz w:val="22"/>
          <w:szCs w:val="22"/>
        </w:rPr>
        <w:t xml:space="preserve"> </w:t>
      </w:r>
      <w:r w:rsidR="006828F3" w:rsidRPr="00A56A87">
        <w:rPr>
          <w:rFonts w:ascii="Calibri" w:hAnsi="Calibri" w:cstheme="minorHAnsi"/>
          <w:sz w:val="22"/>
          <w:szCs w:val="22"/>
        </w:rPr>
        <w:t>obdržení výzvy k jejich úhradě</w:t>
      </w:r>
      <w:r w:rsidR="00DA21EF" w:rsidRPr="00A56A87">
        <w:rPr>
          <w:rFonts w:ascii="Calibri" w:hAnsi="Calibri" w:cstheme="minorHAnsi"/>
          <w:sz w:val="22"/>
          <w:szCs w:val="22"/>
        </w:rPr>
        <w:t>.</w:t>
      </w:r>
    </w:p>
    <w:p w:rsidR="00A56A87" w:rsidRPr="00A56A87" w:rsidRDefault="00A56A87" w:rsidP="00A56A87">
      <w:pPr>
        <w:pStyle w:val="Odstavecseseznamem1"/>
        <w:spacing w:after="240"/>
        <w:ind w:left="0"/>
        <w:jc w:val="both"/>
        <w:rPr>
          <w:rFonts w:ascii="Calibri" w:hAnsi="Calibri" w:cstheme="minorHAnsi"/>
          <w:sz w:val="22"/>
          <w:szCs w:val="22"/>
        </w:rPr>
      </w:pPr>
    </w:p>
    <w:p w:rsidR="00920B1C" w:rsidRPr="0031334A" w:rsidRDefault="00920B1C" w:rsidP="00920B1C">
      <w:pPr>
        <w:pStyle w:val="Odstavecseseznamem1"/>
        <w:numPr>
          <w:ilvl w:val="0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 w:cs="Calibri"/>
          <w:b/>
          <w:bCs/>
          <w:sz w:val="22"/>
          <w:szCs w:val="22"/>
          <w:u w:val="single"/>
        </w:rPr>
        <w:t>SMLUVNÍ POKUTY</w:t>
      </w:r>
    </w:p>
    <w:p w:rsidR="00D802DE" w:rsidRPr="0052251A" w:rsidRDefault="00291C88" w:rsidP="00920B1C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 w:cs="Calibri"/>
          <w:sz w:val="22"/>
          <w:szCs w:val="22"/>
        </w:rPr>
        <w:t>Objednatel</w:t>
      </w:r>
      <w:r w:rsidR="00920B1C" w:rsidRPr="0031334A">
        <w:rPr>
          <w:rFonts w:ascii="Calibri" w:hAnsi="Calibri" w:cs="Calibri"/>
          <w:sz w:val="22"/>
          <w:szCs w:val="22"/>
        </w:rPr>
        <w:t xml:space="preserve"> je oprávněn uplatnit vůči </w:t>
      </w:r>
      <w:r w:rsidRPr="0031334A">
        <w:rPr>
          <w:rFonts w:ascii="Calibri" w:hAnsi="Calibri" w:cs="Calibri"/>
          <w:sz w:val="22"/>
          <w:szCs w:val="22"/>
        </w:rPr>
        <w:t>Zhotovitel</w:t>
      </w:r>
      <w:r w:rsidR="00920B1C" w:rsidRPr="0031334A">
        <w:rPr>
          <w:rFonts w:ascii="Calibri" w:hAnsi="Calibri" w:cs="Calibri"/>
          <w:sz w:val="22"/>
          <w:szCs w:val="22"/>
        </w:rPr>
        <w:t xml:space="preserve">i smluvní pokutu ve výši </w:t>
      </w:r>
    </w:p>
    <w:p w:rsidR="00000000" w:rsidRDefault="0052251A">
      <w:pPr>
        <w:pStyle w:val="Odstavecseseznamem1"/>
        <w:numPr>
          <w:ilvl w:val="2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 w:cs="Calibri"/>
          <w:sz w:val="22"/>
          <w:szCs w:val="22"/>
        </w:rPr>
        <w:t xml:space="preserve">0,1 % z  Ceny za každý započatý den prodlení s plněním Díla dle odst. </w:t>
      </w:r>
      <w:proofErr w:type="gramStart"/>
      <w:r w:rsidR="008B2CEA" w:rsidRPr="0031334A">
        <w:rPr>
          <w:rFonts w:ascii="Calibri" w:hAnsi="Calibri" w:cs="Calibri"/>
          <w:sz w:val="22"/>
          <w:szCs w:val="22"/>
        </w:rPr>
        <w:fldChar w:fldCharType="begin"/>
      </w:r>
      <w:r w:rsidRPr="0031334A">
        <w:rPr>
          <w:rFonts w:ascii="Calibri" w:hAnsi="Calibri" w:cs="Calibri"/>
          <w:sz w:val="22"/>
          <w:szCs w:val="22"/>
        </w:rPr>
        <w:instrText xml:space="preserve"> REF _Ref381969739 \r \h  \* MERGEFORMAT </w:instrText>
      </w:r>
      <w:r w:rsidR="008B2CEA" w:rsidRPr="0031334A">
        <w:rPr>
          <w:rFonts w:ascii="Calibri" w:hAnsi="Calibri" w:cs="Calibri"/>
          <w:sz w:val="22"/>
          <w:szCs w:val="22"/>
        </w:rPr>
      </w:r>
      <w:r w:rsidR="008B2CEA" w:rsidRPr="0031334A">
        <w:rPr>
          <w:rFonts w:ascii="Calibri" w:hAnsi="Calibri" w:cs="Calibri"/>
          <w:sz w:val="22"/>
          <w:szCs w:val="22"/>
        </w:rPr>
        <w:fldChar w:fldCharType="separate"/>
      </w:r>
      <w:r w:rsidR="00744E41">
        <w:rPr>
          <w:rFonts w:ascii="Calibri" w:hAnsi="Calibri" w:cs="Calibri"/>
          <w:sz w:val="22"/>
          <w:szCs w:val="22"/>
        </w:rPr>
        <w:t>4.1</w:t>
      </w:r>
      <w:r w:rsidR="008B2CEA" w:rsidRPr="0031334A">
        <w:rPr>
          <w:rFonts w:ascii="Calibri" w:hAnsi="Calibri" w:cs="Calibri"/>
          <w:sz w:val="22"/>
          <w:szCs w:val="22"/>
        </w:rPr>
        <w:fldChar w:fldCharType="end"/>
      </w:r>
      <w:proofErr w:type="gramEnd"/>
      <w:r w:rsidRPr="0031334A">
        <w:rPr>
          <w:rFonts w:ascii="Calibri" w:hAnsi="Calibri" w:cs="Calibri"/>
          <w:sz w:val="22"/>
          <w:szCs w:val="22"/>
        </w:rPr>
        <w:t xml:space="preserve"> této Smlouvy</w:t>
      </w:r>
      <w:r w:rsidRPr="0031334A">
        <w:rPr>
          <w:rFonts w:ascii="Calibri" w:hAnsi="Calibri" w:cs="Calibri"/>
          <w:color w:val="00B0F0"/>
          <w:sz w:val="22"/>
          <w:szCs w:val="22"/>
        </w:rPr>
        <w:t>.</w:t>
      </w:r>
    </w:p>
    <w:p w:rsidR="00000000" w:rsidRDefault="0052251A">
      <w:pPr>
        <w:pStyle w:val="Odstavecseseznamem1"/>
        <w:numPr>
          <w:ilvl w:val="2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 w:cs="Calibri"/>
          <w:sz w:val="22"/>
          <w:szCs w:val="22"/>
        </w:rPr>
        <w:t>2.000,-Kč za každý den prodlení s</w:t>
      </w:r>
    </w:p>
    <w:p w:rsidR="00000000" w:rsidRDefault="0052251A">
      <w:pPr>
        <w:pStyle w:val="Odstavecseseznamem1"/>
        <w:numPr>
          <w:ilvl w:val="3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B62E5">
        <w:rPr>
          <w:rFonts w:ascii="Calibri" w:hAnsi="Calibri" w:cs="Calibri"/>
          <w:sz w:val="22"/>
          <w:szCs w:val="22"/>
        </w:rPr>
        <w:t>provedení</w:t>
      </w:r>
      <w:r>
        <w:rPr>
          <w:rFonts w:ascii="Calibri" w:hAnsi="Calibri" w:cs="Calibri"/>
          <w:sz w:val="22"/>
          <w:szCs w:val="22"/>
        </w:rPr>
        <w:t>m</w:t>
      </w:r>
      <w:r w:rsidRPr="001B62E5">
        <w:rPr>
          <w:rFonts w:ascii="Calibri" w:hAnsi="Calibri" w:cs="Calibri"/>
          <w:sz w:val="22"/>
          <w:szCs w:val="22"/>
        </w:rPr>
        <w:t xml:space="preserve"> montáže dle čl. 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8B2CEA">
        <w:rPr>
          <w:rFonts w:ascii="Calibri" w:hAnsi="Calibri" w:cs="Calibri"/>
          <w:sz w:val="22"/>
          <w:szCs w:val="22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REF _Ref386112960 \r \h </w:instrText>
      </w:r>
      <w:r w:rsidR="008B2CEA">
        <w:rPr>
          <w:rFonts w:ascii="Calibri" w:hAnsi="Calibri" w:cs="Calibri"/>
          <w:sz w:val="22"/>
          <w:szCs w:val="22"/>
        </w:rPr>
      </w:r>
      <w:r w:rsidR="008B2CEA">
        <w:rPr>
          <w:rFonts w:ascii="Calibri" w:hAnsi="Calibri" w:cs="Calibri"/>
          <w:sz w:val="22"/>
          <w:szCs w:val="22"/>
        </w:rPr>
        <w:fldChar w:fldCharType="separate"/>
      </w:r>
      <w:r w:rsidR="00744E41">
        <w:rPr>
          <w:rFonts w:ascii="Calibri" w:hAnsi="Calibri" w:cs="Calibri"/>
          <w:sz w:val="22"/>
          <w:szCs w:val="22"/>
        </w:rPr>
        <w:t>4.4</w:t>
      </w:r>
      <w:r w:rsidR="008B2CEA">
        <w:rPr>
          <w:rFonts w:ascii="Calibri" w:hAnsi="Calibri" w:cs="Calibri"/>
          <w:sz w:val="22"/>
          <w:szCs w:val="22"/>
        </w:rPr>
        <w:fldChar w:fldCharType="end"/>
      </w:r>
      <w:proofErr w:type="gramEnd"/>
      <w:r>
        <w:rPr>
          <w:rFonts w:ascii="Calibri" w:hAnsi="Calibri" w:cs="Calibri"/>
          <w:sz w:val="22"/>
          <w:szCs w:val="22"/>
        </w:rPr>
        <w:t>;</w:t>
      </w:r>
    </w:p>
    <w:p w:rsidR="00000000" w:rsidRDefault="0052251A">
      <w:pPr>
        <w:pStyle w:val="Odstavecseseznamem1"/>
        <w:numPr>
          <w:ilvl w:val="3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 w:cs="Calibri"/>
          <w:sz w:val="22"/>
          <w:szCs w:val="22"/>
        </w:rPr>
        <w:t>vyklizením Dílčího Staveniště a Staveniště</w:t>
      </w:r>
      <w:r>
        <w:rPr>
          <w:rFonts w:ascii="Calibri" w:hAnsi="Calibri" w:cs="Calibri"/>
          <w:sz w:val="22"/>
          <w:szCs w:val="22"/>
        </w:rPr>
        <w:t>.</w:t>
      </w:r>
    </w:p>
    <w:p w:rsidR="00000000" w:rsidRDefault="0052251A">
      <w:pPr>
        <w:pStyle w:val="Odstavecseseznamem1"/>
        <w:numPr>
          <w:ilvl w:val="2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 w:cs="Calibri"/>
          <w:sz w:val="22"/>
          <w:szCs w:val="22"/>
        </w:rPr>
        <w:t xml:space="preserve">30% Ceny </w:t>
      </w:r>
      <w:r>
        <w:rPr>
          <w:rFonts w:ascii="Calibri" w:hAnsi="Calibri" w:cs="Calibri"/>
          <w:sz w:val="22"/>
          <w:szCs w:val="22"/>
        </w:rPr>
        <w:t>v</w:t>
      </w:r>
      <w:r w:rsidRPr="0031334A">
        <w:rPr>
          <w:rFonts w:ascii="Calibri" w:hAnsi="Calibri" w:cs="Calibri"/>
          <w:sz w:val="22"/>
          <w:szCs w:val="22"/>
        </w:rPr>
        <w:t xml:space="preserve"> případě odstoupení od Smlouvy dle odst. </w:t>
      </w:r>
      <w:fldSimple w:instr=" REF _Ref380048761 \r \h  \* MERGEFORMAT ">
        <w:r w:rsidR="00744E41">
          <w:rPr>
            <w:rFonts w:ascii="Calibri" w:hAnsi="Calibri" w:cs="Calibri"/>
            <w:sz w:val="22"/>
            <w:szCs w:val="22"/>
          </w:rPr>
          <w:t>14.2b</w:t>
        </w:r>
      </w:fldSimple>
      <w:r>
        <w:rPr>
          <w:rFonts w:ascii="Calibri" w:hAnsi="Calibri" w:cs="Calibri"/>
          <w:sz w:val="22"/>
          <w:szCs w:val="22"/>
        </w:rPr>
        <w:t>.</w:t>
      </w:r>
    </w:p>
    <w:p w:rsidR="00000000" w:rsidRDefault="0052251A">
      <w:pPr>
        <w:pStyle w:val="Odstavecseseznamem1"/>
        <w:numPr>
          <w:ilvl w:val="2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18" w:name="_Ref386116483"/>
      <w:r>
        <w:rPr>
          <w:rFonts w:ascii="Calibri" w:hAnsi="Calibri" w:cs="Calibri"/>
          <w:sz w:val="22"/>
          <w:szCs w:val="22"/>
        </w:rPr>
        <w:t xml:space="preserve">1.000,- Kč za každý den prodlení s doručením daňového dokladu dle odst. </w:t>
      </w:r>
      <w:proofErr w:type="gramStart"/>
      <w:r w:rsidR="008B2CEA">
        <w:rPr>
          <w:rFonts w:ascii="Calibri" w:hAnsi="Calibri" w:cs="Calibri"/>
          <w:sz w:val="22"/>
          <w:szCs w:val="22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REF _Ref386116450 \r \h </w:instrText>
      </w:r>
      <w:r w:rsidR="008B2CEA">
        <w:rPr>
          <w:rFonts w:ascii="Calibri" w:hAnsi="Calibri" w:cs="Calibri"/>
          <w:sz w:val="22"/>
          <w:szCs w:val="22"/>
        </w:rPr>
      </w:r>
      <w:r w:rsidR="008B2CEA">
        <w:rPr>
          <w:rFonts w:ascii="Calibri" w:hAnsi="Calibri" w:cs="Calibri"/>
          <w:sz w:val="22"/>
          <w:szCs w:val="22"/>
        </w:rPr>
        <w:fldChar w:fldCharType="separate"/>
      </w:r>
      <w:r w:rsidR="00744E41">
        <w:rPr>
          <w:rFonts w:ascii="Calibri" w:hAnsi="Calibri" w:cs="Calibri"/>
          <w:sz w:val="22"/>
          <w:szCs w:val="22"/>
        </w:rPr>
        <w:t>5.8</w:t>
      </w:r>
      <w:r w:rsidR="008B2CEA">
        <w:rPr>
          <w:rFonts w:ascii="Calibri" w:hAnsi="Calibri" w:cs="Calibri"/>
          <w:sz w:val="22"/>
          <w:szCs w:val="22"/>
        </w:rPr>
        <w:fldChar w:fldCharType="end"/>
      </w:r>
      <w:proofErr w:type="gramEnd"/>
      <w:r>
        <w:rPr>
          <w:rFonts w:ascii="Calibri" w:hAnsi="Calibri" w:cs="Calibri"/>
          <w:sz w:val="22"/>
          <w:szCs w:val="22"/>
        </w:rPr>
        <w:t>.</w:t>
      </w:r>
      <w:bookmarkEnd w:id="18"/>
    </w:p>
    <w:p w:rsidR="00000000" w:rsidRDefault="00291C88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sz w:val="22"/>
          <w:szCs w:val="22"/>
        </w:rPr>
      </w:pPr>
      <w:r w:rsidRPr="0031334A">
        <w:rPr>
          <w:rFonts w:ascii="Calibri" w:hAnsi="Calibri" w:cs="Calibri"/>
          <w:sz w:val="22"/>
          <w:szCs w:val="22"/>
        </w:rPr>
        <w:t>Objednatel</w:t>
      </w:r>
      <w:r w:rsidR="00920B1C" w:rsidRPr="00F12781">
        <w:rPr>
          <w:rFonts w:ascii="Calibri" w:hAnsi="Calibri" w:cs="Calibri"/>
          <w:sz w:val="22"/>
          <w:szCs w:val="22"/>
        </w:rPr>
        <w:t xml:space="preserve"> je povinen zaplatit </w:t>
      </w:r>
      <w:r w:rsidRPr="001B62E5">
        <w:rPr>
          <w:rFonts w:ascii="Calibri" w:hAnsi="Calibri" w:cs="Calibri"/>
          <w:sz w:val="22"/>
          <w:szCs w:val="22"/>
        </w:rPr>
        <w:t>Zhotovitel</w:t>
      </w:r>
      <w:r w:rsidR="00920B1C" w:rsidRPr="001B62E5">
        <w:rPr>
          <w:rFonts w:ascii="Calibri" w:hAnsi="Calibri" w:cs="Calibri"/>
          <w:sz w:val="22"/>
          <w:szCs w:val="22"/>
        </w:rPr>
        <w:t xml:space="preserve">i smluvní pokutu ve výši 0,01 % z dlužné částky za každý započatý kalendářní den prodlení v případě prodlení s úhradou Ceny. </w:t>
      </w:r>
    </w:p>
    <w:p w:rsidR="00920B1C" w:rsidRPr="001B62E5" w:rsidRDefault="00920B1C" w:rsidP="00920B1C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B62E5">
        <w:rPr>
          <w:rFonts w:ascii="Calibri" w:hAnsi="Calibri" w:cs="Calibri"/>
          <w:sz w:val="22"/>
          <w:szCs w:val="22"/>
        </w:rPr>
        <w:t>Smluvní pokuta je splatná do 30 dnů ode dne výzvy k zaplacení.</w:t>
      </w:r>
    </w:p>
    <w:p w:rsidR="00920B1C" w:rsidRPr="00A56A87" w:rsidRDefault="00920B1C" w:rsidP="00920B1C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B62E5">
        <w:rPr>
          <w:rFonts w:ascii="Calibri" w:hAnsi="Calibri" w:cs="Calibri"/>
          <w:sz w:val="22"/>
          <w:szCs w:val="22"/>
        </w:rPr>
        <w:lastRenderedPageBreak/>
        <w:t xml:space="preserve">Zaplacením smluvní pokuty nejsou dotčeny nároky smluvních stran na náhradu škody, </w:t>
      </w:r>
      <w:r w:rsidRPr="001B62E5">
        <w:rPr>
          <w:rFonts w:ascii="Calibri" w:hAnsi="Calibri"/>
          <w:sz w:val="22"/>
          <w:szCs w:val="22"/>
        </w:rPr>
        <w:t>použití ustanovení § 2050 OZ je vyloučeno.</w:t>
      </w:r>
    </w:p>
    <w:p w:rsidR="00A56A87" w:rsidRPr="001B62E5" w:rsidRDefault="00A56A87" w:rsidP="00A56A87">
      <w:pPr>
        <w:pStyle w:val="Odstavecseseznamem1"/>
        <w:spacing w:after="240"/>
        <w:ind w:left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920B1C" w:rsidRPr="001B62E5" w:rsidRDefault="00920B1C" w:rsidP="00920B1C">
      <w:pPr>
        <w:pStyle w:val="Odstavecseseznamem1"/>
        <w:numPr>
          <w:ilvl w:val="0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B62E5">
        <w:rPr>
          <w:rFonts w:ascii="Calibri" w:hAnsi="Calibri" w:cs="Calibri"/>
          <w:b/>
          <w:bCs/>
          <w:sz w:val="22"/>
          <w:szCs w:val="22"/>
          <w:u w:val="single"/>
        </w:rPr>
        <w:t>SPORY</w:t>
      </w:r>
    </w:p>
    <w:p w:rsidR="00A56A87" w:rsidRDefault="00920B1C" w:rsidP="00A56A87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B62E5">
        <w:rPr>
          <w:rFonts w:ascii="Calibri" w:hAnsi="Calibri" w:cs="Calibri"/>
          <w:sz w:val="22"/>
          <w:szCs w:val="22"/>
        </w:rPr>
        <w:t xml:space="preserve">Veškeré spory vzniklé z této Smlouvy či z právních vztahů s ní souvisejících budou Smluvní strany řešit jednáním. V případě, že nebude možné spor urovnat jednáním ve lhůtě šedesáti (60) dnů, bude takový spor rozhodovat na návrh jedné ze Smluvních stran soud v České republice, jehož místní příslušnost je určena sídlem </w:t>
      </w:r>
      <w:r w:rsidR="00291C88" w:rsidRPr="00C047D7">
        <w:rPr>
          <w:rFonts w:ascii="Calibri" w:hAnsi="Calibri" w:cs="Calibri"/>
          <w:sz w:val="22"/>
          <w:szCs w:val="22"/>
        </w:rPr>
        <w:t>Objednatel</w:t>
      </w:r>
      <w:r w:rsidRPr="00C047D7">
        <w:rPr>
          <w:rFonts w:ascii="Calibri" w:hAnsi="Calibri" w:cs="Calibri"/>
          <w:sz w:val="22"/>
          <w:szCs w:val="22"/>
        </w:rPr>
        <w:t>e.</w:t>
      </w:r>
    </w:p>
    <w:p w:rsidR="00A56A87" w:rsidRPr="00A56A87" w:rsidRDefault="00A56A87" w:rsidP="00A56A87">
      <w:pPr>
        <w:pStyle w:val="Odstavecseseznamem1"/>
        <w:spacing w:after="240"/>
        <w:ind w:left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920B1C" w:rsidRPr="0031334A" w:rsidRDefault="00920B1C" w:rsidP="00920B1C">
      <w:pPr>
        <w:pStyle w:val="Odstavecseseznamem1"/>
        <w:numPr>
          <w:ilvl w:val="0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 w:cs="Calibri"/>
          <w:b/>
          <w:bCs/>
          <w:sz w:val="22"/>
          <w:szCs w:val="22"/>
          <w:u w:val="single"/>
        </w:rPr>
        <w:t>ZÁVĚREČNÁ A JINÁ UJEDNÁNÍ</w:t>
      </w:r>
    </w:p>
    <w:p w:rsidR="00E565B0" w:rsidRPr="00A56A87" w:rsidRDefault="00E565B0" w:rsidP="00D802DE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theme="minorHAnsi"/>
          <w:sz w:val="22"/>
          <w:szCs w:val="22"/>
        </w:rPr>
      </w:pPr>
      <w:r w:rsidRPr="00A56A87">
        <w:rPr>
          <w:rFonts w:ascii="Calibri" w:hAnsi="Calibri" w:cstheme="minorHAnsi"/>
          <w:sz w:val="22"/>
          <w:szCs w:val="22"/>
        </w:rPr>
        <w:t>Zhotovitel potvrzuje, že se v pln</w:t>
      </w:r>
      <w:r w:rsidR="002423A3" w:rsidRPr="00A56A87">
        <w:rPr>
          <w:rFonts w:ascii="Calibri" w:hAnsi="Calibri" w:cstheme="minorHAnsi"/>
          <w:sz w:val="22"/>
          <w:szCs w:val="22"/>
        </w:rPr>
        <w:t>ém rozsahu seznámil se zadáním D</w:t>
      </w:r>
      <w:r w:rsidRPr="00A56A87">
        <w:rPr>
          <w:rFonts w:ascii="Calibri" w:hAnsi="Calibri" w:cstheme="minorHAnsi"/>
          <w:sz w:val="22"/>
          <w:szCs w:val="22"/>
        </w:rPr>
        <w:t>íla</w:t>
      </w:r>
      <w:r w:rsidR="0070623B">
        <w:rPr>
          <w:rFonts w:ascii="Calibri" w:hAnsi="Calibri" w:cstheme="minorHAnsi"/>
          <w:sz w:val="22"/>
          <w:szCs w:val="22"/>
        </w:rPr>
        <w:t>,</w:t>
      </w:r>
      <w:r w:rsidRPr="00A56A87">
        <w:rPr>
          <w:rFonts w:ascii="Calibri" w:hAnsi="Calibri" w:cstheme="minorHAnsi"/>
          <w:sz w:val="22"/>
          <w:szCs w:val="22"/>
        </w:rPr>
        <w:t xml:space="preserve"> jeho rozsahem</w:t>
      </w:r>
      <w:r w:rsidR="0070623B">
        <w:rPr>
          <w:rFonts w:ascii="Calibri" w:hAnsi="Calibri" w:cstheme="minorHAnsi"/>
          <w:sz w:val="22"/>
          <w:szCs w:val="22"/>
        </w:rPr>
        <w:t xml:space="preserve"> a</w:t>
      </w:r>
      <w:r w:rsidRPr="00A56A87">
        <w:rPr>
          <w:rFonts w:ascii="Calibri" w:hAnsi="Calibri" w:cstheme="minorHAnsi"/>
          <w:sz w:val="22"/>
          <w:szCs w:val="22"/>
        </w:rPr>
        <w:t xml:space="preserve"> s veškerými jeho podk</w:t>
      </w:r>
      <w:r w:rsidR="002423A3" w:rsidRPr="00A56A87">
        <w:rPr>
          <w:rFonts w:ascii="Calibri" w:hAnsi="Calibri" w:cstheme="minorHAnsi"/>
          <w:sz w:val="22"/>
          <w:szCs w:val="22"/>
        </w:rPr>
        <w:t>lady</w:t>
      </w:r>
      <w:r w:rsidR="0070623B">
        <w:rPr>
          <w:rFonts w:ascii="Calibri" w:hAnsi="Calibri" w:cstheme="minorHAnsi"/>
          <w:sz w:val="22"/>
          <w:szCs w:val="22"/>
        </w:rPr>
        <w:t>,</w:t>
      </w:r>
      <w:r w:rsidR="002423A3" w:rsidRPr="00A56A87">
        <w:rPr>
          <w:rFonts w:ascii="Calibri" w:hAnsi="Calibri" w:cstheme="minorHAnsi"/>
          <w:sz w:val="22"/>
          <w:szCs w:val="22"/>
        </w:rPr>
        <w:t xml:space="preserve"> </w:t>
      </w:r>
      <w:r w:rsidR="0070623B">
        <w:rPr>
          <w:rFonts w:ascii="Calibri" w:hAnsi="Calibri" w:cstheme="minorHAnsi"/>
          <w:sz w:val="22"/>
          <w:szCs w:val="22"/>
        </w:rPr>
        <w:t xml:space="preserve">dále </w:t>
      </w:r>
      <w:r w:rsidR="002423A3" w:rsidRPr="00A56A87">
        <w:rPr>
          <w:rFonts w:ascii="Calibri" w:hAnsi="Calibri" w:cstheme="minorHAnsi"/>
          <w:sz w:val="22"/>
          <w:szCs w:val="22"/>
        </w:rPr>
        <w:t xml:space="preserve">že </w:t>
      </w:r>
      <w:r w:rsidR="0070623B">
        <w:rPr>
          <w:rFonts w:ascii="Calibri" w:hAnsi="Calibri" w:cstheme="minorHAnsi"/>
          <w:sz w:val="22"/>
          <w:szCs w:val="22"/>
        </w:rPr>
        <w:t xml:space="preserve">tyto </w:t>
      </w:r>
      <w:r w:rsidR="002423A3" w:rsidRPr="00A56A87">
        <w:rPr>
          <w:rFonts w:ascii="Calibri" w:hAnsi="Calibri" w:cstheme="minorHAnsi"/>
          <w:sz w:val="22"/>
          <w:szCs w:val="22"/>
        </w:rPr>
        <w:t>podklady pro zhotovení D</w:t>
      </w:r>
      <w:r w:rsidRPr="00A56A87">
        <w:rPr>
          <w:rFonts w:ascii="Calibri" w:hAnsi="Calibri" w:cstheme="minorHAnsi"/>
          <w:sz w:val="22"/>
          <w:szCs w:val="22"/>
        </w:rPr>
        <w:t>íla ověřil z hlediska jejich úplnosti a správnosti a je schopen splnit svůj závazek za cenu sjednanou v té</w:t>
      </w:r>
      <w:r w:rsidR="00101F39" w:rsidRPr="00A56A87">
        <w:rPr>
          <w:rFonts w:ascii="Calibri" w:hAnsi="Calibri" w:cstheme="minorHAnsi"/>
          <w:sz w:val="22"/>
          <w:szCs w:val="22"/>
        </w:rPr>
        <w:t>to S</w:t>
      </w:r>
      <w:r w:rsidRPr="00A56A87">
        <w:rPr>
          <w:rFonts w:ascii="Calibri" w:hAnsi="Calibri" w:cstheme="minorHAnsi"/>
          <w:sz w:val="22"/>
          <w:szCs w:val="22"/>
        </w:rPr>
        <w:t>mlouvě. Zhotovitel výslovně prohlašuje, že případné opravy, úpravy a změny takových podkladů a s </w:t>
      </w:r>
      <w:r w:rsidR="002423A3" w:rsidRPr="00A56A87">
        <w:rPr>
          <w:rFonts w:ascii="Calibri" w:hAnsi="Calibri" w:cstheme="minorHAnsi"/>
          <w:sz w:val="22"/>
          <w:szCs w:val="22"/>
        </w:rPr>
        <w:t>tím související změny předmětu D</w:t>
      </w:r>
      <w:r w:rsidRPr="00A56A87">
        <w:rPr>
          <w:rFonts w:ascii="Calibri" w:hAnsi="Calibri" w:cstheme="minorHAnsi"/>
          <w:sz w:val="22"/>
          <w:szCs w:val="22"/>
        </w:rPr>
        <w:t>íl</w:t>
      </w:r>
      <w:r w:rsidR="00D802DE" w:rsidRPr="00A56A87">
        <w:rPr>
          <w:rFonts w:ascii="Calibri" w:hAnsi="Calibri" w:cstheme="minorHAnsi"/>
          <w:sz w:val="22"/>
          <w:szCs w:val="22"/>
        </w:rPr>
        <w:t>a nemají vliv na celkovou výši C</w:t>
      </w:r>
      <w:r w:rsidRPr="00A56A87">
        <w:rPr>
          <w:rFonts w:ascii="Calibri" w:hAnsi="Calibri" w:cstheme="minorHAnsi"/>
          <w:sz w:val="22"/>
          <w:szCs w:val="22"/>
        </w:rPr>
        <w:t xml:space="preserve">eny za </w:t>
      </w:r>
      <w:r w:rsidR="002423A3" w:rsidRPr="00A56A87">
        <w:rPr>
          <w:rFonts w:ascii="Calibri" w:hAnsi="Calibri" w:cstheme="minorHAnsi"/>
          <w:sz w:val="22"/>
          <w:szCs w:val="22"/>
        </w:rPr>
        <w:t>D</w:t>
      </w:r>
      <w:r w:rsidRPr="00A56A87">
        <w:rPr>
          <w:rFonts w:ascii="Calibri" w:hAnsi="Calibri" w:cstheme="minorHAnsi"/>
          <w:sz w:val="22"/>
          <w:szCs w:val="22"/>
        </w:rPr>
        <w:t xml:space="preserve">ílo sjednanou v čl. </w:t>
      </w:r>
      <w:proofErr w:type="gramStart"/>
      <w:r w:rsidR="008B2CEA" w:rsidRPr="00A56A87">
        <w:rPr>
          <w:rFonts w:ascii="Calibri" w:hAnsi="Calibri" w:cstheme="minorHAnsi"/>
          <w:sz w:val="22"/>
          <w:szCs w:val="22"/>
        </w:rPr>
        <w:fldChar w:fldCharType="begin"/>
      </w:r>
      <w:r w:rsidR="00D802DE" w:rsidRPr="00A56A87">
        <w:rPr>
          <w:rFonts w:ascii="Calibri" w:hAnsi="Calibri" w:cstheme="minorHAnsi"/>
          <w:sz w:val="22"/>
          <w:szCs w:val="22"/>
        </w:rPr>
        <w:instrText xml:space="preserve"> REF _Ref384995396 \r \h </w:instrText>
      </w:r>
      <w:r w:rsidR="002423A3" w:rsidRPr="00A56A87">
        <w:rPr>
          <w:rFonts w:ascii="Calibri" w:hAnsi="Calibri" w:cstheme="minorHAnsi"/>
          <w:sz w:val="22"/>
          <w:szCs w:val="22"/>
        </w:rPr>
        <w:instrText xml:space="preserve"> \* MERGEFORMAT </w:instrText>
      </w:r>
      <w:r w:rsidR="008B2CEA" w:rsidRPr="00A56A87">
        <w:rPr>
          <w:rFonts w:ascii="Calibri" w:hAnsi="Calibri" w:cstheme="minorHAnsi"/>
          <w:sz w:val="22"/>
          <w:szCs w:val="22"/>
        </w:rPr>
      </w:r>
      <w:r w:rsidR="008B2CEA" w:rsidRPr="00A56A87">
        <w:rPr>
          <w:rFonts w:ascii="Calibri" w:hAnsi="Calibri" w:cstheme="minorHAnsi"/>
          <w:sz w:val="22"/>
          <w:szCs w:val="22"/>
        </w:rPr>
        <w:fldChar w:fldCharType="separate"/>
      </w:r>
      <w:r w:rsidR="00744E41">
        <w:rPr>
          <w:rFonts w:ascii="Calibri" w:hAnsi="Calibri" w:cstheme="minorHAnsi"/>
          <w:sz w:val="22"/>
          <w:szCs w:val="22"/>
        </w:rPr>
        <w:t>5.1</w:t>
      </w:r>
      <w:r w:rsidR="008B2CEA" w:rsidRPr="00A56A87">
        <w:rPr>
          <w:rFonts w:ascii="Calibri" w:hAnsi="Calibri" w:cstheme="minorHAnsi"/>
          <w:sz w:val="22"/>
          <w:szCs w:val="22"/>
        </w:rPr>
        <w:fldChar w:fldCharType="end"/>
      </w:r>
      <w:proofErr w:type="gramEnd"/>
      <w:r w:rsidR="00D802DE" w:rsidRPr="00A56A87">
        <w:rPr>
          <w:rFonts w:ascii="Calibri" w:hAnsi="Calibri" w:cstheme="minorHAnsi"/>
          <w:sz w:val="22"/>
          <w:szCs w:val="22"/>
        </w:rPr>
        <w:t xml:space="preserve"> </w:t>
      </w:r>
      <w:r w:rsidR="00101F39" w:rsidRPr="00A56A87">
        <w:rPr>
          <w:rFonts w:ascii="Calibri" w:hAnsi="Calibri" w:cstheme="minorHAnsi"/>
          <w:sz w:val="22"/>
          <w:szCs w:val="22"/>
        </w:rPr>
        <w:t>S</w:t>
      </w:r>
      <w:r w:rsidRPr="00A56A87">
        <w:rPr>
          <w:rFonts w:ascii="Calibri" w:hAnsi="Calibri" w:cstheme="minorHAnsi"/>
          <w:sz w:val="22"/>
          <w:szCs w:val="22"/>
        </w:rPr>
        <w:t>mlouvy.</w:t>
      </w:r>
    </w:p>
    <w:p w:rsidR="00920B1C" w:rsidRPr="0031334A" w:rsidRDefault="00920B1C" w:rsidP="00920B1C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 w:cs="Calibri"/>
          <w:sz w:val="22"/>
          <w:szCs w:val="22"/>
        </w:rPr>
        <w:t xml:space="preserve">Smlouva představuje úplnou a ucelenou smlouvu mezi </w:t>
      </w:r>
      <w:r w:rsidR="00291C88" w:rsidRPr="0031334A">
        <w:rPr>
          <w:rFonts w:ascii="Calibri" w:hAnsi="Calibri" w:cs="Calibri"/>
          <w:sz w:val="22"/>
          <w:szCs w:val="22"/>
        </w:rPr>
        <w:t>Objednatel</w:t>
      </w:r>
      <w:r w:rsidRPr="0031334A">
        <w:rPr>
          <w:rFonts w:ascii="Calibri" w:hAnsi="Calibri" w:cs="Calibri"/>
          <w:sz w:val="22"/>
          <w:szCs w:val="22"/>
        </w:rPr>
        <w:t xml:space="preserve">em a </w:t>
      </w:r>
      <w:r w:rsidR="00291C88" w:rsidRPr="0031334A">
        <w:rPr>
          <w:rFonts w:ascii="Calibri" w:hAnsi="Calibri" w:cs="Calibri"/>
          <w:sz w:val="22"/>
          <w:szCs w:val="22"/>
        </w:rPr>
        <w:t>Zhotovitel</w:t>
      </w:r>
      <w:r w:rsidRPr="0031334A">
        <w:rPr>
          <w:rFonts w:ascii="Calibri" w:hAnsi="Calibri" w:cs="Calibri"/>
          <w:sz w:val="22"/>
          <w:szCs w:val="22"/>
        </w:rPr>
        <w:t>em.</w:t>
      </w:r>
    </w:p>
    <w:p w:rsidR="00920B1C" w:rsidRPr="0031334A" w:rsidRDefault="00920B1C" w:rsidP="00920B1C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 w:cs="Calibri"/>
          <w:sz w:val="22"/>
          <w:szCs w:val="22"/>
        </w:rPr>
        <w:t>Pokud se jakékoliv ustanovení této Smlouvy později ukáže nebo bude určeno jako neplatné, neúčinné nebo nevynutitelné, pak taková neplatnost, neúčinnost nebo nevynutitelnost nezpůsobuje neplatnos</w:t>
      </w:r>
      <w:r w:rsidRPr="001B62E5">
        <w:rPr>
          <w:rFonts w:ascii="Calibri" w:hAnsi="Calibri" w:cs="Calibri"/>
          <w:sz w:val="22"/>
          <w:szCs w:val="22"/>
        </w:rPr>
        <w:t>t, neúčinnost nebo nevynutitelnost Smlouvy jako celku. V takovém případě se Smluvní strany zavazují bez zbytečného prodlení nahradit po vzájemné dohodě neplatné, neúčinné nebo nevynutitelné ustanovení Smlouvy novým ustanovením, jež</w:t>
      </w:r>
      <w:r w:rsidRPr="00A56A87">
        <w:rPr>
          <w:rFonts w:ascii="Calibri" w:hAnsi="Calibri" w:cs="Calibri"/>
          <w:sz w:val="22"/>
          <w:szCs w:val="22"/>
        </w:rPr>
        <w:t xml:space="preserve"> </w:t>
      </w:r>
      <w:r w:rsidRPr="0031334A">
        <w:rPr>
          <w:rFonts w:ascii="Calibri" w:hAnsi="Calibri" w:cs="Calibri"/>
          <w:sz w:val="22"/>
          <w:szCs w:val="22"/>
        </w:rPr>
        <w:t>nejblíže, v rozsahu povoleném právními předpisy České republiky, odpovídá úmyslu Smluvních stran v době uzavření této Smlouvy.</w:t>
      </w:r>
    </w:p>
    <w:p w:rsidR="00920B1C" w:rsidRPr="001B62E5" w:rsidRDefault="00920B1C" w:rsidP="00920B1C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 w:cs="Calibri"/>
          <w:sz w:val="22"/>
          <w:szCs w:val="22"/>
        </w:rPr>
        <w:t xml:space="preserve">Tato Smlouva nabývá platnosti a účinnosti dnem </w:t>
      </w:r>
      <w:r w:rsidRPr="00F12781">
        <w:rPr>
          <w:rFonts w:ascii="Calibri" w:hAnsi="Calibri" w:cs="Calibri"/>
          <w:sz w:val="22"/>
          <w:szCs w:val="22"/>
        </w:rPr>
        <w:t>svého</w:t>
      </w:r>
      <w:r w:rsidRPr="001B62E5">
        <w:rPr>
          <w:rFonts w:ascii="Calibri" w:hAnsi="Calibri" w:cs="Calibri"/>
          <w:sz w:val="22"/>
          <w:szCs w:val="22"/>
        </w:rPr>
        <w:t xml:space="preserve"> podpisu oprávněnými osobami obou Smluvních stran.</w:t>
      </w:r>
    </w:p>
    <w:p w:rsidR="00920B1C" w:rsidRPr="001B62E5" w:rsidRDefault="00920B1C" w:rsidP="00920B1C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B62E5">
        <w:rPr>
          <w:rFonts w:ascii="Calibri" w:hAnsi="Calibri" w:cs="Calibri"/>
          <w:sz w:val="22"/>
          <w:szCs w:val="22"/>
        </w:rPr>
        <w:t>Tuto Smlouvu lze doplnit nebo měnit výlučně formou písemných očíslovaných dodatků, opatřených časovým a místním určením a podepsaných oprávněnými zástupci Smluvních stran. Smluvní strany ve smyslu ustanovení § 564 OZ výslovně vylučují provedení změn Smlouvy v jiné formě.</w:t>
      </w:r>
    </w:p>
    <w:p w:rsidR="00920B1C" w:rsidRPr="001B62E5" w:rsidRDefault="00920B1C" w:rsidP="00920B1C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B62E5">
        <w:rPr>
          <w:rFonts w:ascii="Calibri" w:hAnsi="Calibri" w:cs="Calibri"/>
          <w:sz w:val="22"/>
          <w:szCs w:val="22"/>
        </w:rPr>
        <w:t>Tato Smlouva je sepsána ve čtyřech (4) vyhotoveních, z nichž každé vyhotovení má povahu originálu. Každá ze Smluvních stran obdrží po dvou (2) vyhotoveních.</w:t>
      </w:r>
    </w:p>
    <w:p w:rsidR="00920B1C" w:rsidRPr="001B62E5" w:rsidRDefault="00920B1C" w:rsidP="00920B1C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B62E5">
        <w:rPr>
          <w:rFonts w:ascii="Calibri" w:hAnsi="Calibri" w:cs="Calibri"/>
          <w:sz w:val="22"/>
          <w:szCs w:val="22"/>
        </w:rPr>
        <w:t>Nedílnou součástí Smlouvy jsou tyto přílohy:</w:t>
      </w:r>
    </w:p>
    <w:p w:rsidR="00920B1C" w:rsidRPr="0031334A" w:rsidRDefault="008B2CEA" w:rsidP="00920B1C">
      <w:pPr>
        <w:pStyle w:val="Odstavecseseznamem1"/>
        <w:spacing w:after="240"/>
        <w:ind w:left="567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8B2CEA">
        <w:rPr>
          <w:rFonts w:ascii="Calibri" w:hAnsi="Calibri" w:cs="Calibri"/>
          <w:b/>
          <w:sz w:val="22"/>
          <w:szCs w:val="22"/>
        </w:rPr>
        <w:t xml:space="preserve">Příloha č. 1 - </w:t>
      </w:r>
      <w:r w:rsidRPr="008B2CEA">
        <w:rPr>
          <w:rFonts w:ascii="Calibri" w:hAnsi="Calibri" w:cs="Arial"/>
          <w:b/>
          <w:sz w:val="22"/>
          <w:szCs w:val="22"/>
        </w:rPr>
        <w:t>Technická specifikace</w:t>
      </w:r>
    </w:p>
    <w:p w:rsidR="00000000" w:rsidRDefault="008B2CEA">
      <w:pPr>
        <w:spacing w:after="240"/>
        <w:ind w:left="567"/>
        <w:jc w:val="both"/>
        <w:rPr>
          <w:rFonts w:cs="Arial"/>
          <w:b/>
          <w:sz w:val="22"/>
          <w:szCs w:val="22"/>
        </w:rPr>
      </w:pPr>
      <w:r w:rsidRPr="008B2CEA">
        <w:rPr>
          <w:rFonts w:cs="Arial"/>
          <w:b/>
          <w:sz w:val="22"/>
          <w:szCs w:val="22"/>
        </w:rPr>
        <w:t>Příloha č. 2 - Nabídka</w:t>
      </w:r>
    </w:p>
    <w:p w:rsidR="00920B1C" w:rsidRPr="0031334A" w:rsidRDefault="00291C88" w:rsidP="00920B1C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/>
          <w:sz w:val="22"/>
          <w:szCs w:val="22"/>
        </w:rPr>
        <w:t>Zhotovitel</w:t>
      </w:r>
      <w:r w:rsidR="00920B1C" w:rsidRPr="0031334A">
        <w:rPr>
          <w:rFonts w:ascii="Calibri" w:hAnsi="Calibri"/>
          <w:sz w:val="22"/>
          <w:szCs w:val="22"/>
        </w:rPr>
        <w:t xml:space="preserve"> se zavazuje, že po dodání </w:t>
      </w:r>
      <w:r w:rsidR="00232F63">
        <w:rPr>
          <w:rFonts w:ascii="Calibri" w:hAnsi="Calibri"/>
          <w:sz w:val="22"/>
          <w:szCs w:val="22"/>
        </w:rPr>
        <w:t>Díla</w:t>
      </w:r>
      <w:r w:rsidR="0070623B" w:rsidRPr="0031334A">
        <w:rPr>
          <w:rFonts w:ascii="Calibri" w:hAnsi="Calibri"/>
          <w:sz w:val="22"/>
          <w:szCs w:val="22"/>
        </w:rPr>
        <w:t xml:space="preserve"> </w:t>
      </w:r>
      <w:r w:rsidR="00920B1C" w:rsidRPr="0031334A">
        <w:rPr>
          <w:rFonts w:ascii="Calibri" w:hAnsi="Calibri"/>
          <w:sz w:val="22"/>
          <w:szCs w:val="22"/>
        </w:rPr>
        <w:t xml:space="preserve">dle této Smlouvy poskytne </w:t>
      </w:r>
      <w:r w:rsidRPr="0031334A">
        <w:rPr>
          <w:rFonts w:ascii="Calibri" w:hAnsi="Calibri"/>
          <w:sz w:val="22"/>
          <w:szCs w:val="22"/>
        </w:rPr>
        <w:t>Objednatel</w:t>
      </w:r>
      <w:r w:rsidR="00920B1C" w:rsidRPr="0031334A">
        <w:rPr>
          <w:rFonts w:ascii="Calibri" w:hAnsi="Calibri"/>
          <w:sz w:val="22"/>
          <w:szCs w:val="22"/>
        </w:rPr>
        <w:t>i součinnost</w:t>
      </w:r>
      <w:r w:rsidR="00801B97" w:rsidRPr="00801B97">
        <w:rPr>
          <w:rFonts w:ascii="Calibri" w:hAnsi="Calibri"/>
          <w:sz w:val="22"/>
          <w:szCs w:val="22"/>
        </w:rPr>
        <w:t xml:space="preserve"> </w:t>
      </w:r>
      <w:r w:rsidR="00801B97">
        <w:rPr>
          <w:rFonts w:ascii="Calibri" w:hAnsi="Calibri"/>
          <w:sz w:val="22"/>
          <w:szCs w:val="22"/>
        </w:rPr>
        <w:t xml:space="preserve">při povinném zveřejnění údajů, které je Objednatel provést dle zák. č. 137/2006 Sb., o veřejných </w:t>
      </w:r>
      <w:r w:rsidR="00801B97">
        <w:rPr>
          <w:rFonts w:ascii="Calibri" w:hAnsi="Calibri"/>
          <w:sz w:val="22"/>
          <w:szCs w:val="22"/>
        </w:rPr>
        <w:lastRenderedPageBreak/>
        <w:t>zakázkách</w:t>
      </w:r>
      <w:r w:rsidR="00920B1C" w:rsidRPr="0031334A">
        <w:rPr>
          <w:rFonts w:ascii="Calibri" w:hAnsi="Calibri"/>
          <w:sz w:val="22"/>
          <w:szCs w:val="22"/>
        </w:rPr>
        <w:t>, zejména mu na jeho žádost poskytne seznam subdodavatelů,</w:t>
      </w:r>
      <w:r w:rsidR="00920B1C" w:rsidRPr="0031334A">
        <w:rPr>
          <w:rFonts w:ascii="Calibri" w:hAnsi="Calibri" w:cs="Calibri"/>
          <w:sz w:val="22"/>
          <w:szCs w:val="22"/>
        </w:rPr>
        <w:t xml:space="preserve"> jimž bylo za plnění subdodávky uhrazeno více než 10% z Kupní Ceny</w:t>
      </w:r>
      <w:r w:rsidR="00920B1C" w:rsidRPr="0031334A">
        <w:rPr>
          <w:rFonts w:ascii="Calibri" w:hAnsi="Calibri"/>
          <w:sz w:val="22"/>
          <w:szCs w:val="22"/>
        </w:rPr>
        <w:t>.</w:t>
      </w:r>
    </w:p>
    <w:p w:rsidR="00DD65A4" w:rsidRPr="0031334A" w:rsidRDefault="00920B1C" w:rsidP="00DD65A4">
      <w:pPr>
        <w:pStyle w:val="Odstavecseseznamem1"/>
        <w:numPr>
          <w:ilvl w:val="1"/>
          <w:numId w:val="1"/>
        </w:numPr>
        <w:spacing w:after="240"/>
        <w:rPr>
          <w:rFonts w:ascii="Calibri" w:hAnsi="Calibri" w:cs="Calibri"/>
          <w:b/>
          <w:bCs/>
          <w:sz w:val="22"/>
          <w:szCs w:val="22"/>
          <w:u w:val="single"/>
        </w:rPr>
      </w:pPr>
      <w:r w:rsidRPr="0031334A">
        <w:rPr>
          <w:rFonts w:ascii="Calibri" w:hAnsi="Calibri" w:cs="Calibri"/>
          <w:sz w:val="22"/>
          <w:szCs w:val="22"/>
        </w:rPr>
        <w:t>Smluvní strany stvrzují Smlouvu podpisem na důkaz souhlasu s celým jejím obsahem</w:t>
      </w:r>
      <w:r w:rsidR="00DD65A4" w:rsidRPr="0031334A">
        <w:rPr>
          <w:rFonts w:ascii="Calibri" w:hAnsi="Calibri" w:cs="Calibri"/>
          <w:sz w:val="22"/>
          <w:szCs w:val="22"/>
        </w:rPr>
        <w:t>.</w:t>
      </w:r>
    </w:p>
    <w:p w:rsidR="00E33953" w:rsidRPr="0031334A" w:rsidRDefault="00E33953" w:rsidP="00E33953">
      <w:pPr>
        <w:pStyle w:val="Odstavecseseznamem1"/>
        <w:spacing w:after="240"/>
        <w:ind w:left="0"/>
        <w:rPr>
          <w:rFonts w:ascii="Calibri" w:hAnsi="Calibri" w:cs="Calibri"/>
          <w:sz w:val="22"/>
          <w:szCs w:val="22"/>
        </w:rPr>
      </w:pPr>
    </w:p>
    <w:p w:rsidR="00E33953" w:rsidRPr="0031334A" w:rsidRDefault="00E33953" w:rsidP="00E33953">
      <w:pPr>
        <w:pStyle w:val="Odstavecseseznamem1"/>
        <w:spacing w:after="240"/>
        <w:ind w:left="0"/>
        <w:rPr>
          <w:rFonts w:ascii="Calibri" w:hAnsi="Calibri" w:cs="Calibri"/>
          <w:sz w:val="22"/>
          <w:szCs w:val="22"/>
        </w:rPr>
        <w:sectPr w:rsidR="00E33953" w:rsidRPr="0031334A" w:rsidSect="00E33953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33953" w:rsidRPr="00A56A87" w:rsidRDefault="00E33953" w:rsidP="00E33953">
      <w:pPr>
        <w:pStyle w:val="Odstavecseseznamem1"/>
        <w:spacing w:after="240"/>
        <w:ind w:left="0"/>
        <w:rPr>
          <w:rFonts w:ascii="Calibri" w:hAnsi="Calibri" w:cs="Calibri"/>
          <w:sz w:val="22"/>
          <w:szCs w:val="22"/>
        </w:rPr>
      </w:pPr>
    </w:p>
    <w:p w:rsidR="00E33953" w:rsidRPr="00A56A87" w:rsidRDefault="00E33953" w:rsidP="00E33953">
      <w:pPr>
        <w:pStyle w:val="Odstavecseseznamem1"/>
        <w:spacing w:after="240"/>
        <w:ind w:left="0"/>
        <w:rPr>
          <w:rFonts w:ascii="Calibri" w:hAnsi="Calibri" w:cs="Calibri"/>
          <w:sz w:val="22"/>
          <w:szCs w:val="22"/>
        </w:rPr>
      </w:pPr>
    </w:p>
    <w:p w:rsidR="00E33953" w:rsidRPr="00A56A87" w:rsidRDefault="00E33953" w:rsidP="00E33953">
      <w:pPr>
        <w:pStyle w:val="Nadpis7"/>
        <w:spacing w:before="0"/>
        <w:jc w:val="both"/>
        <w:rPr>
          <w:rFonts w:ascii="Calibri" w:hAnsi="Calibri" w:cs="Calibri"/>
          <w:i w:val="0"/>
          <w:color w:val="auto"/>
          <w:sz w:val="22"/>
          <w:szCs w:val="22"/>
        </w:rPr>
      </w:pPr>
      <w:r w:rsidRPr="00A56A87">
        <w:rPr>
          <w:rFonts w:ascii="Calibri" w:hAnsi="Calibri" w:cs="Calibri"/>
          <w:i w:val="0"/>
          <w:color w:val="auto"/>
          <w:sz w:val="22"/>
          <w:szCs w:val="22"/>
        </w:rPr>
        <w:t>V Praze dne ____________ 2014</w:t>
      </w:r>
    </w:p>
    <w:p w:rsidR="00E33953" w:rsidRPr="00A56A87" w:rsidRDefault="00E33953" w:rsidP="00E33953">
      <w:pPr>
        <w:rPr>
          <w:rFonts w:cs="Calibri"/>
          <w:sz w:val="22"/>
          <w:szCs w:val="22"/>
        </w:rPr>
      </w:pPr>
    </w:p>
    <w:p w:rsidR="00E33953" w:rsidRPr="00A56A87" w:rsidRDefault="00E33953" w:rsidP="00E33953">
      <w:pPr>
        <w:rPr>
          <w:rFonts w:cs="Calibri"/>
          <w:sz w:val="22"/>
          <w:szCs w:val="22"/>
        </w:rPr>
      </w:pPr>
      <w:proofErr w:type="gramStart"/>
      <w:r w:rsidRPr="00A56A87">
        <w:rPr>
          <w:rFonts w:cs="Calibri"/>
          <w:sz w:val="22"/>
          <w:szCs w:val="22"/>
        </w:rPr>
        <w:t>Za</w:t>
      </w:r>
      <w:proofErr w:type="gramEnd"/>
      <w:r w:rsidRPr="00A56A87">
        <w:rPr>
          <w:rFonts w:cs="Calibri"/>
          <w:sz w:val="22"/>
          <w:szCs w:val="22"/>
        </w:rPr>
        <w:t>: Fyzikální ústav AV ČR, v. v. i.</w:t>
      </w:r>
    </w:p>
    <w:p w:rsidR="00E33953" w:rsidRPr="00A56A87" w:rsidRDefault="00E33953" w:rsidP="00E33953">
      <w:pPr>
        <w:jc w:val="both"/>
        <w:rPr>
          <w:rFonts w:cs="Calibri"/>
          <w:sz w:val="22"/>
          <w:szCs w:val="22"/>
        </w:rPr>
      </w:pPr>
    </w:p>
    <w:p w:rsidR="00E33953" w:rsidRPr="00A56A87" w:rsidRDefault="00E33953" w:rsidP="00E33953">
      <w:pPr>
        <w:jc w:val="both"/>
        <w:rPr>
          <w:rFonts w:cs="Calibri"/>
          <w:sz w:val="22"/>
          <w:szCs w:val="22"/>
        </w:rPr>
      </w:pPr>
    </w:p>
    <w:p w:rsidR="00E33953" w:rsidRPr="00A56A87" w:rsidRDefault="00E33953" w:rsidP="00E33953">
      <w:pPr>
        <w:jc w:val="both"/>
        <w:rPr>
          <w:rFonts w:cs="Calibri"/>
          <w:sz w:val="22"/>
          <w:szCs w:val="22"/>
        </w:rPr>
      </w:pPr>
    </w:p>
    <w:p w:rsidR="00E33953" w:rsidRPr="00A56A87" w:rsidRDefault="00E33953" w:rsidP="00E33953">
      <w:pPr>
        <w:jc w:val="both"/>
        <w:rPr>
          <w:rFonts w:cs="Calibri"/>
          <w:sz w:val="22"/>
          <w:szCs w:val="22"/>
        </w:rPr>
      </w:pPr>
      <w:r w:rsidRPr="00A56A87">
        <w:rPr>
          <w:rFonts w:cs="Calibri"/>
          <w:sz w:val="22"/>
          <w:szCs w:val="22"/>
        </w:rPr>
        <w:t>__________________________</w:t>
      </w:r>
    </w:p>
    <w:p w:rsidR="00E33953" w:rsidRPr="00A56A87" w:rsidRDefault="0061785E" w:rsidP="00E33953">
      <w:pPr>
        <w:pStyle w:val="Odstavecseseznamem1"/>
        <w:spacing w:after="240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prof</w:t>
      </w:r>
      <w:r w:rsidR="00E33953" w:rsidRPr="00A56A87">
        <w:rPr>
          <w:rFonts w:ascii="Calibri" w:hAnsi="Calibri" w:cs="Calibri"/>
          <w:sz w:val="22"/>
          <w:szCs w:val="22"/>
        </w:rPr>
        <w:t>. Jan Řídký, DrSc., ředitel</w:t>
      </w:r>
    </w:p>
    <w:p w:rsidR="00E33953" w:rsidRPr="00A56A87" w:rsidRDefault="00E33953" w:rsidP="00E33953">
      <w:pPr>
        <w:pStyle w:val="Odstavecseseznamem1"/>
        <w:spacing w:after="240"/>
        <w:ind w:left="0"/>
        <w:rPr>
          <w:rFonts w:ascii="Calibri" w:hAnsi="Calibri" w:cs="Calibri"/>
          <w:sz w:val="22"/>
          <w:szCs w:val="22"/>
        </w:rPr>
      </w:pPr>
    </w:p>
    <w:p w:rsidR="00E33953" w:rsidRPr="00A56A87" w:rsidRDefault="00E33953" w:rsidP="00E33953">
      <w:pPr>
        <w:pStyle w:val="Odstavecseseznamem1"/>
        <w:spacing w:after="240"/>
        <w:ind w:left="0"/>
        <w:rPr>
          <w:rFonts w:ascii="Calibri" w:hAnsi="Calibri" w:cs="Calibri"/>
          <w:sz w:val="22"/>
          <w:szCs w:val="22"/>
        </w:rPr>
      </w:pPr>
    </w:p>
    <w:p w:rsidR="00E33953" w:rsidRPr="00A56A87" w:rsidRDefault="00E33953" w:rsidP="00E33953">
      <w:pPr>
        <w:pStyle w:val="Odstavecseseznamem1"/>
        <w:spacing w:after="240"/>
        <w:ind w:left="0"/>
        <w:rPr>
          <w:rFonts w:ascii="Calibri" w:hAnsi="Calibri" w:cs="Calibri"/>
          <w:sz w:val="22"/>
          <w:szCs w:val="22"/>
        </w:rPr>
      </w:pPr>
    </w:p>
    <w:p w:rsidR="00E33953" w:rsidRPr="00A56A87" w:rsidRDefault="00E33953" w:rsidP="00E33953">
      <w:pPr>
        <w:rPr>
          <w:rFonts w:cs="Calibri"/>
          <w:sz w:val="22"/>
          <w:szCs w:val="22"/>
        </w:rPr>
      </w:pPr>
    </w:p>
    <w:p w:rsidR="00E33953" w:rsidRPr="00A56A87" w:rsidRDefault="00E33953" w:rsidP="00E33953">
      <w:pPr>
        <w:pStyle w:val="Nadpis7"/>
        <w:spacing w:before="0"/>
        <w:jc w:val="both"/>
        <w:rPr>
          <w:rFonts w:ascii="Calibri" w:hAnsi="Calibri" w:cs="Calibri"/>
          <w:i w:val="0"/>
          <w:color w:val="auto"/>
          <w:sz w:val="22"/>
          <w:szCs w:val="22"/>
        </w:rPr>
      </w:pPr>
    </w:p>
    <w:p w:rsidR="00E33953" w:rsidRPr="0031334A" w:rsidRDefault="00E33953" w:rsidP="00E33953"/>
    <w:p w:rsidR="00E33953" w:rsidRPr="00A56A87" w:rsidRDefault="00E33953" w:rsidP="00E33953">
      <w:pPr>
        <w:pStyle w:val="Nadpis7"/>
        <w:spacing w:before="0"/>
        <w:jc w:val="both"/>
        <w:rPr>
          <w:rFonts w:ascii="Calibri" w:hAnsi="Calibri" w:cs="Calibri"/>
          <w:i w:val="0"/>
          <w:color w:val="auto"/>
          <w:sz w:val="22"/>
          <w:szCs w:val="22"/>
        </w:rPr>
      </w:pPr>
      <w:r w:rsidRPr="00A56A87">
        <w:rPr>
          <w:rFonts w:ascii="Calibri" w:hAnsi="Calibri" w:cs="Calibri"/>
          <w:i w:val="0"/>
          <w:color w:val="auto"/>
          <w:sz w:val="22"/>
          <w:szCs w:val="22"/>
        </w:rPr>
        <w:t>V </w:t>
      </w:r>
      <w:r w:rsidRPr="00A56A87">
        <w:rPr>
          <w:rFonts w:ascii="Calibri" w:hAnsi="Calibri" w:cs="Calibri"/>
          <w:i w:val="0"/>
          <w:color w:val="auto"/>
          <w:sz w:val="22"/>
          <w:szCs w:val="22"/>
          <w:highlight w:val="yellow"/>
        </w:rPr>
        <w:t>_____________</w:t>
      </w:r>
      <w:r w:rsidRPr="00A56A87">
        <w:rPr>
          <w:rFonts w:ascii="Calibri" w:hAnsi="Calibri" w:cs="Calibri"/>
          <w:i w:val="0"/>
          <w:color w:val="auto"/>
          <w:sz w:val="22"/>
          <w:szCs w:val="22"/>
        </w:rPr>
        <w:t xml:space="preserve"> dne </w:t>
      </w:r>
      <w:r w:rsidRPr="00A56A87">
        <w:rPr>
          <w:rFonts w:ascii="Calibri" w:hAnsi="Calibri" w:cs="Calibri"/>
          <w:i w:val="0"/>
          <w:color w:val="auto"/>
          <w:sz w:val="22"/>
          <w:szCs w:val="22"/>
          <w:highlight w:val="yellow"/>
        </w:rPr>
        <w:t>_________</w:t>
      </w:r>
      <w:r w:rsidRPr="00A56A87">
        <w:rPr>
          <w:rFonts w:ascii="Calibri" w:hAnsi="Calibri" w:cs="Calibri"/>
          <w:i w:val="0"/>
          <w:color w:val="auto"/>
          <w:sz w:val="22"/>
          <w:szCs w:val="22"/>
        </w:rPr>
        <w:t xml:space="preserve"> 2014</w:t>
      </w:r>
    </w:p>
    <w:p w:rsidR="00E33953" w:rsidRPr="00A56A87" w:rsidRDefault="00E33953" w:rsidP="00E33953">
      <w:pPr>
        <w:pStyle w:val="Nadpis7"/>
        <w:spacing w:before="0"/>
        <w:jc w:val="both"/>
        <w:rPr>
          <w:rFonts w:ascii="Calibri" w:hAnsi="Calibri" w:cs="Calibri"/>
          <w:i w:val="0"/>
          <w:color w:val="auto"/>
          <w:sz w:val="22"/>
          <w:szCs w:val="22"/>
        </w:rPr>
      </w:pPr>
    </w:p>
    <w:p w:rsidR="00E33953" w:rsidRPr="00A56A87" w:rsidRDefault="00E33953" w:rsidP="00E33953">
      <w:pPr>
        <w:pStyle w:val="Nadpis7"/>
        <w:spacing w:before="0"/>
        <w:jc w:val="both"/>
        <w:rPr>
          <w:rFonts w:ascii="Calibri" w:hAnsi="Calibri" w:cs="Calibri"/>
          <w:i w:val="0"/>
          <w:color w:val="auto"/>
          <w:sz w:val="22"/>
          <w:szCs w:val="22"/>
        </w:rPr>
      </w:pPr>
      <w:proofErr w:type="gramStart"/>
      <w:r w:rsidRPr="00A56A87">
        <w:rPr>
          <w:rFonts w:ascii="Calibri" w:hAnsi="Calibri" w:cs="Calibri"/>
          <w:i w:val="0"/>
          <w:color w:val="auto"/>
          <w:sz w:val="22"/>
          <w:szCs w:val="22"/>
        </w:rPr>
        <w:t>Za</w:t>
      </w:r>
      <w:proofErr w:type="gramEnd"/>
      <w:r w:rsidRPr="00A56A87">
        <w:rPr>
          <w:rFonts w:ascii="Calibri" w:hAnsi="Calibri" w:cs="Calibri"/>
          <w:i w:val="0"/>
          <w:color w:val="auto"/>
          <w:sz w:val="22"/>
          <w:szCs w:val="22"/>
        </w:rPr>
        <w:t xml:space="preserve">: </w:t>
      </w:r>
      <w:r w:rsidRPr="00A56A87">
        <w:rPr>
          <w:rFonts w:ascii="Calibri" w:hAnsi="Calibri" w:cs="Calibri"/>
          <w:i w:val="0"/>
          <w:color w:val="auto"/>
          <w:sz w:val="22"/>
          <w:szCs w:val="22"/>
          <w:highlight w:val="yellow"/>
        </w:rPr>
        <w:t>_____________________________</w:t>
      </w:r>
    </w:p>
    <w:p w:rsidR="00E33953" w:rsidRPr="00A56A87" w:rsidRDefault="00E33953" w:rsidP="00E33953">
      <w:pPr>
        <w:pStyle w:val="Nadpis7"/>
        <w:spacing w:before="0"/>
        <w:jc w:val="both"/>
        <w:rPr>
          <w:rFonts w:ascii="Calibri" w:hAnsi="Calibri" w:cs="Calibri"/>
          <w:i w:val="0"/>
          <w:color w:val="auto"/>
          <w:sz w:val="22"/>
          <w:szCs w:val="22"/>
        </w:rPr>
      </w:pPr>
    </w:p>
    <w:p w:rsidR="00E33953" w:rsidRPr="00A56A87" w:rsidRDefault="00E33953" w:rsidP="00E33953">
      <w:pPr>
        <w:pStyle w:val="Nadpis7"/>
        <w:spacing w:before="0"/>
        <w:jc w:val="both"/>
        <w:rPr>
          <w:rFonts w:ascii="Calibri" w:hAnsi="Calibri" w:cs="Calibri"/>
          <w:i w:val="0"/>
          <w:color w:val="auto"/>
          <w:sz w:val="22"/>
          <w:szCs w:val="22"/>
        </w:rPr>
      </w:pPr>
    </w:p>
    <w:p w:rsidR="00E33953" w:rsidRPr="00A56A87" w:rsidRDefault="00E33953" w:rsidP="00E33953">
      <w:pPr>
        <w:pStyle w:val="Nadpis7"/>
        <w:spacing w:before="0"/>
        <w:jc w:val="both"/>
        <w:rPr>
          <w:rFonts w:ascii="Calibri" w:hAnsi="Calibri" w:cs="Calibri"/>
          <w:i w:val="0"/>
          <w:color w:val="auto"/>
          <w:sz w:val="22"/>
          <w:szCs w:val="22"/>
        </w:rPr>
      </w:pPr>
    </w:p>
    <w:p w:rsidR="00E33953" w:rsidRPr="00A56A87" w:rsidRDefault="00E33953" w:rsidP="00E33953">
      <w:pPr>
        <w:pStyle w:val="Nadpis7"/>
        <w:spacing w:before="0"/>
        <w:jc w:val="both"/>
        <w:rPr>
          <w:rFonts w:ascii="Calibri" w:hAnsi="Calibri" w:cs="Calibri"/>
          <w:i w:val="0"/>
          <w:color w:val="auto"/>
          <w:sz w:val="22"/>
          <w:szCs w:val="22"/>
        </w:rPr>
      </w:pPr>
    </w:p>
    <w:p w:rsidR="00E33953" w:rsidRPr="00A56A87" w:rsidRDefault="00E33953" w:rsidP="00E33953">
      <w:pPr>
        <w:pStyle w:val="Nadpis7"/>
        <w:spacing w:before="0"/>
        <w:jc w:val="both"/>
        <w:rPr>
          <w:rFonts w:ascii="Calibri" w:hAnsi="Calibri" w:cs="Calibri"/>
          <w:color w:val="auto"/>
          <w:sz w:val="22"/>
          <w:szCs w:val="22"/>
        </w:rPr>
      </w:pPr>
      <w:r w:rsidRPr="00A56A87">
        <w:rPr>
          <w:rFonts w:ascii="Calibri" w:hAnsi="Calibri" w:cs="Calibri"/>
          <w:i w:val="0"/>
          <w:color w:val="auto"/>
          <w:sz w:val="22"/>
          <w:szCs w:val="22"/>
          <w:highlight w:val="yellow"/>
        </w:rPr>
        <w:t>________________________</w:t>
      </w:r>
    </w:p>
    <w:p w:rsidR="00E33953" w:rsidRPr="00A56A87" w:rsidRDefault="00E33953" w:rsidP="00E33953">
      <w:pPr>
        <w:pStyle w:val="Odstavecseseznamem1"/>
        <w:spacing w:after="240"/>
        <w:ind w:left="0"/>
        <w:rPr>
          <w:rFonts w:ascii="Calibri" w:hAnsi="Calibri" w:cs="Calibri"/>
          <w:sz w:val="22"/>
          <w:szCs w:val="22"/>
        </w:rPr>
      </w:pPr>
    </w:p>
    <w:p w:rsidR="00E33953" w:rsidRPr="00A56A87" w:rsidRDefault="00E33953" w:rsidP="00E33953">
      <w:pPr>
        <w:pStyle w:val="Odstavecseseznamem1"/>
        <w:spacing w:after="240"/>
        <w:ind w:left="0"/>
        <w:rPr>
          <w:rFonts w:ascii="Calibri" w:hAnsi="Calibri" w:cs="Calibri"/>
          <w:sz w:val="22"/>
          <w:szCs w:val="22"/>
        </w:rPr>
      </w:pPr>
    </w:p>
    <w:p w:rsidR="00E33953" w:rsidRPr="00A56A87" w:rsidRDefault="00E33953" w:rsidP="00E33953">
      <w:pPr>
        <w:pStyle w:val="Odstavecseseznamem1"/>
        <w:spacing w:after="240"/>
        <w:ind w:left="0"/>
        <w:rPr>
          <w:rFonts w:ascii="Calibri" w:hAnsi="Calibri" w:cs="Calibri"/>
          <w:sz w:val="22"/>
          <w:szCs w:val="22"/>
        </w:rPr>
      </w:pPr>
    </w:p>
    <w:p w:rsidR="00E33953" w:rsidRPr="00A56A87" w:rsidRDefault="00E33953" w:rsidP="00E33953">
      <w:pPr>
        <w:pStyle w:val="Odstavecseseznamem1"/>
        <w:spacing w:after="240"/>
        <w:ind w:left="0"/>
        <w:rPr>
          <w:rFonts w:ascii="Calibri" w:hAnsi="Calibri" w:cs="Calibri"/>
          <w:sz w:val="22"/>
          <w:szCs w:val="22"/>
        </w:rPr>
      </w:pPr>
    </w:p>
    <w:p w:rsidR="00E33953" w:rsidRPr="0031334A" w:rsidRDefault="00E33953" w:rsidP="00E33953">
      <w:pPr>
        <w:pStyle w:val="Odstavecseseznamem1"/>
        <w:spacing w:after="240"/>
        <w:ind w:left="0"/>
        <w:rPr>
          <w:rFonts w:ascii="Calibri" w:hAnsi="Calibri" w:cs="Calibri"/>
          <w:b/>
          <w:bCs/>
          <w:sz w:val="22"/>
          <w:szCs w:val="22"/>
          <w:u w:val="single"/>
        </w:rPr>
        <w:sectPr w:rsidR="00E33953" w:rsidRPr="0031334A" w:rsidSect="00E3395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33953" w:rsidRPr="0031334A" w:rsidRDefault="00E33953" w:rsidP="00E33953">
      <w:pPr>
        <w:pStyle w:val="Odstavecseseznamem1"/>
        <w:spacing w:after="240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sectPr w:rsidR="00E33953" w:rsidRPr="0031334A" w:rsidSect="00E3395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691" w:rsidRDefault="009A3691" w:rsidP="00920B1C">
      <w:pPr>
        <w:spacing w:after="0"/>
      </w:pPr>
      <w:r>
        <w:separator/>
      </w:r>
    </w:p>
  </w:endnote>
  <w:endnote w:type="continuationSeparator" w:id="0">
    <w:p w:rsidR="009A3691" w:rsidRDefault="009A3691" w:rsidP="00920B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A87" w:rsidRDefault="00A56A87">
    <w:pPr>
      <w:pStyle w:val="Zpat"/>
      <w:jc w:val="center"/>
    </w:pPr>
  </w:p>
  <w:p w:rsidR="00D802DE" w:rsidRPr="00081538" w:rsidRDefault="00D802DE" w:rsidP="006B323D">
    <w:pPr>
      <w:tabs>
        <w:tab w:val="right" w:pos="9639"/>
      </w:tabs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DE" w:rsidRPr="00081538" w:rsidRDefault="00D802DE" w:rsidP="006B323D">
    <w:pPr>
      <w:pBdr>
        <w:top w:val="single" w:sz="2" w:space="6" w:color="auto"/>
      </w:pBdr>
      <w:tabs>
        <w:tab w:val="right" w:pos="9639"/>
      </w:tabs>
      <w:spacing w:before="80" w:after="40"/>
      <w:rPr>
        <w:sz w:val="18"/>
        <w:szCs w:val="18"/>
      </w:rPr>
    </w:pPr>
    <w:r w:rsidRPr="00081538">
      <w:rPr>
        <w:sz w:val="18"/>
        <w:szCs w:val="18"/>
      </w:rPr>
      <w:t>Na Slovance 1999/2, 182 21 Praha 8</w:t>
    </w:r>
    <w:r>
      <w:rPr>
        <w:b/>
      </w:rPr>
      <w:tab/>
    </w:r>
    <w:r w:rsidRPr="00081538">
      <w:rPr>
        <w:sz w:val="18"/>
        <w:szCs w:val="18"/>
      </w:rPr>
      <w:sym w:font="Wingdings" w:char="F028"/>
    </w:r>
    <w:r>
      <w:rPr>
        <w:sz w:val="18"/>
        <w:szCs w:val="18"/>
      </w:rPr>
      <w:t xml:space="preserve">  </w:t>
    </w:r>
    <w:r w:rsidRPr="00081538">
      <w:rPr>
        <w:sz w:val="18"/>
        <w:szCs w:val="18"/>
      </w:rPr>
      <w:t xml:space="preserve"> +420 266 053</w:t>
    </w:r>
    <w:r>
      <w:rPr>
        <w:sz w:val="18"/>
        <w:szCs w:val="18"/>
      </w:rPr>
      <w:t> </w:t>
    </w:r>
    <w:r w:rsidRPr="00081538">
      <w:rPr>
        <w:sz w:val="18"/>
        <w:szCs w:val="18"/>
      </w:rPr>
      <w:t>111</w:t>
    </w:r>
  </w:p>
  <w:p w:rsidR="00D802DE" w:rsidRPr="005213EC" w:rsidRDefault="008B2CEA" w:rsidP="006B323D">
    <w:pPr>
      <w:tabs>
        <w:tab w:val="right" w:pos="9639"/>
      </w:tabs>
      <w:rPr>
        <w:sz w:val="18"/>
        <w:szCs w:val="18"/>
      </w:rPr>
    </w:pPr>
    <w:hyperlink r:id="rId1" w:history="1">
      <w:r w:rsidR="00D802DE" w:rsidRPr="007919F1">
        <w:rPr>
          <w:rStyle w:val="Hypertextovodkaz"/>
          <w:b/>
          <w:sz w:val="22"/>
          <w:szCs w:val="22"/>
        </w:rPr>
        <w:t>www.</w:t>
      </w:r>
      <w:r w:rsidR="00D802DE" w:rsidRPr="005213EC">
        <w:rPr>
          <w:rStyle w:val="Hypertextovodkaz"/>
          <w:b/>
          <w:sz w:val="22"/>
          <w:szCs w:val="22"/>
        </w:rPr>
        <w:t>fz</w:t>
      </w:r>
      <w:r w:rsidR="00D802DE" w:rsidRPr="007919F1">
        <w:rPr>
          <w:rStyle w:val="Hypertextovodkaz"/>
          <w:b/>
          <w:sz w:val="22"/>
          <w:szCs w:val="22"/>
        </w:rPr>
        <w:t>u.cz</w:t>
      </w:r>
    </w:hyperlink>
    <w:r w:rsidR="00D802DE">
      <w:rPr>
        <w:b/>
      </w:rPr>
      <w:t xml:space="preserve">   </w:t>
    </w:r>
    <w:hyperlink r:id="rId2" w:history="1">
      <w:r w:rsidR="00D802DE" w:rsidRPr="007919F1">
        <w:rPr>
          <w:rStyle w:val="Hypertextovodkaz"/>
          <w:color w:val="auto"/>
          <w:sz w:val="18"/>
          <w:szCs w:val="18"/>
        </w:rPr>
        <w:t>secretary@fzu.cz</w:t>
      </w:r>
    </w:hyperlink>
    <w:r w:rsidR="00D802DE" w:rsidRPr="00081538">
      <w:rPr>
        <w:sz w:val="18"/>
        <w:szCs w:val="18"/>
      </w:rPr>
      <w:tab/>
    </w:r>
    <w:r w:rsidR="00D802DE">
      <w:rPr>
        <w:sz w:val="18"/>
        <w:szCs w:val="18"/>
      </w:rPr>
      <w:t>FAX</w:t>
    </w:r>
    <w:r w:rsidR="00D802DE" w:rsidRPr="00081538">
      <w:rPr>
        <w:sz w:val="18"/>
        <w:szCs w:val="18"/>
      </w:rPr>
      <w:t xml:space="preserve"> +420 286 890</w:t>
    </w:r>
    <w:r w:rsidR="00D802DE">
      <w:rPr>
        <w:sz w:val="18"/>
        <w:szCs w:val="18"/>
      </w:rPr>
      <w:t> 527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691" w:rsidRDefault="009A3691" w:rsidP="00920B1C">
      <w:pPr>
        <w:spacing w:after="0"/>
      </w:pPr>
      <w:r>
        <w:separator/>
      </w:r>
    </w:p>
  </w:footnote>
  <w:footnote w:type="continuationSeparator" w:id="0">
    <w:p w:rsidR="009A3691" w:rsidRDefault="009A3691" w:rsidP="00920B1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DE" w:rsidRDefault="008B2CE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31.25pt;height:426pt;z-index:-251654144;mso-position-horizontal:center;mso-position-horizontal-relative:margin;mso-position-vertical:center;mso-position-vertical-relative:margin" o:allowincell="f">
          <v:imagedata r:id="rId1" o:title="nove logo fzu0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DE" w:rsidRPr="005213EC" w:rsidRDefault="008B2CEA" w:rsidP="006B323D">
    <w:pPr>
      <w:pStyle w:val="Zhlav"/>
      <w:jc w:val="right"/>
      <w:rPr>
        <w:color w:val="153F8F"/>
        <w:sz w:val="20"/>
        <w:szCs w:val="20"/>
      </w:rPr>
    </w:pPr>
    <w:r w:rsidRPr="008B2CEA">
      <w:rPr>
        <w:noProof/>
        <w:color w:val="153F8F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431.25pt;height:426pt;z-index:-251653120;mso-position-horizontal:center;mso-position-horizontal-relative:margin;mso-position-vertical:center;mso-position-vertical-relative:margin" o:allowincell="f">
          <v:imagedata r:id="rId1" o:title="nove logo fzu0" gain="19661f" blacklevel="22938f"/>
          <w10:wrap anchorx="margin" anchory="margin"/>
        </v:shape>
      </w:pict>
    </w:r>
    <w:r w:rsidR="00D802DE" w:rsidRPr="00170722">
      <w:rPr>
        <w:color w:val="153F8F"/>
        <w:sz w:val="16"/>
        <w:szCs w:val="16"/>
      </w:rPr>
      <w:t>strana</w:t>
    </w:r>
    <w:r w:rsidR="00D802DE" w:rsidRPr="00170722">
      <w:rPr>
        <w:sz w:val="20"/>
        <w:szCs w:val="20"/>
      </w:rPr>
      <w:t xml:space="preserve"> </w:t>
    </w:r>
    <w:r w:rsidRPr="00170722">
      <w:rPr>
        <w:rStyle w:val="slostrnky"/>
        <w:sz w:val="20"/>
        <w:szCs w:val="20"/>
      </w:rPr>
      <w:fldChar w:fldCharType="begin"/>
    </w:r>
    <w:r w:rsidR="00D802DE" w:rsidRPr="00170722">
      <w:rPr>
        <w:rStyle w:val="slostrnky"/>
        <w:sz w:val="20"/>
        <w:szCs w:val="20"/>
      </w:rPr>
      <w:instrText xml:space="preserve"> PAGE </w:instrText>
    </w:r>
    <w:r w:rsidRPr="00170722">
      <w:rPr>
        <w:rStyle w:val="slostrnky"/>
        <w:sz w:val="20"/>
        <w:szCs w:val="20"/>
      </w:rPr>
      <w:fldChar w:fldCharType="separate"/>
    </w:r>
    <w:r w:rsidR="001D455E">
      <w:rPr>
        <w:rStyle w:val="slostrnky"/>
        <w:noProof/>
        <w:sz w:val="20"/>
        <w:szCs w:val="20"/>
      </w:rPr>
      <w:t>2</w:t>
    </w:r>
    <w:r w:rsidRPr="00170722">
      <w:rPr>
        <w:rStyle w:val="slostrnky"/>
        <w:sz w:val="20"/>
        <w:szCs w:val="20"/>
      </w:rPr>
      <w:fldChar w:fldCharType="end"/>
    </w:r>
    <w:r w:rsidR="00D802DE" w:rsidRPr="00170722">
      <w:rPr>
        <w:rStyle w:val="slostrnky"/>
        <w:sz w:val="20"/>
        <w:szCs w:val="20"/>
      </w:rPr>
      <w:t xml:space="preserve"> </w:t>
    </w:r>
    <w:r w:rsidR="00D802DE" w:rsidRPr="00170722">
      <w:rPr>
        <w:rStyle w:val="slostrnky"/>
        <w:color w:val="153F8F"/>
        <w:sz w:val="16"/>
        <w:szCs w:val="16"/>
      </w:rPr>
      <w:t xml:space="preserve">(celkem </w:t>
    </w:r>
    <w:r w:rsidRPr="00170722">
      <w:rPr>
        <w:rStyle w:val="slostrnky"/>
        <w:color w:val="153F8F"/>
        <w:sz w:val="16"/>
        <w:szCs w:val="16"/>
      </w:rPr>
      <w:fldChar w:fldCharType="begin"/>
    </w:r>
    <w:r w:rsidR="00D802DE" w:rsidRPr="00170722">
      <w:rPr>
        <w:rStyle w:val="slostrnky"/>
        <w:color w:val="153F8F"/>
        <w:sz w:val="16"/>
        <w:szCs w:val="16"/>
      </w:rPr>
      <w:instrText xml:space="preserve"> NUMPAGES </w:instrText>
    </w:r>
    <w:r w:rsidRPr="00170722">
      <w:rPr>
        <w:rStyle w:val="slostrnky"/>
        <w:color w:val="153F8F"/>
        <w:sz w:val="16"/>
        <w:szCs w:val="16"/>
      </w:rPr>
      <w:fldChar w:fldCharType="separate"/>
    </w:r>
    <w:r w:rsidR="001D455E">
      <w:rPr>
        <w:rStyle w:val="slostrnky"/>
        <w:noProof/>
        <w:color w:val="153F8F"/>
        <w:sz w:val="16"/>
        <w:szCs w:val="16"/>
      </w:rPr>
      <w:t>13</w:t>
    </w:r>
    <w:r w:rsidRPr="00170722">
      <w:rPr>
        <w:rStyle w:val="slostrnky"/>
        <w:color w:val="153F8F"/>
        <w:sz w:val="16"/>
        <w:szCs w:val="16"/>
      </w:rPr>
      <w:fldChar w:fldCharType="end"/>
    </w:r>
    <w:r w:rsidR="00D802DE" w:rsidRPr="00170722">
      <w:rPr>
        <w:rStyle w:val="slostrnky"/>
        <w:color w:val="153F8F"/>
        <w:sz w:val="16"/>
        <w:szCs w:val="16"/>
      </w:rPr>
      <w:t>)</w:t>
    </w:r>
  </w:p>
  <w:p w:rsidR="00D802DE" w:rsidRPr="00081538" w:rsidRDefault="008B2CEA" w:rsidP="006B323D">
    <w:pPr>
      <w:pStyle w:val="Zhlav"/>
      <w:spacing w:before="200" w:after="240"/>
      <w:ind w:left="1134"/>
      <w:rPr>
        <w:sz w:val="18"/>
        <w:szCs w:val="18"/>
      </w:rPr>
    </w:pPr>
    <w:r>
      <w:rPr>
        <w:noProof/>
        <w:sz w:val="18"/>
        <w:szCs w:val="18"/>
      </w:rPr>
      <w:pict>
        <v:line id="Line 3" o:spid="_x0000_s2053" style="position:absolute;left:0;text-align:left;flip:x;z-index:251659264;visibility:visible;mso-wrap-distance-top:-3e-5mm;mso-wrap-distance-bottom:-3e-5mm" from="-1.2pt,4pt" to="482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3F7GAIAADI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" strokeweight=".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DE" w:rsidRDefault="008B2CEA" w:rsidP="006B323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31.25pt;height:426pt;z-index:-251655168;mso-position-horizontal:center;mso-position-horizontal-relative:margin;mso-position-vertical:center;mso-position-vertical-relative:margin" o:allowincell="f">
          <v:imagedata r:id="rId1" o:title="nove logo fzu0" gain="19661f" blacklevel="22938f"/>
          <w10:wrap anchorx="margin" anchory="margin"/>
        </v:shape>
      </w:pict>
    </w:r>
    <w:r w:rsidR="00D802DE">
      <w:rPr>
        <w:noProof/>
      </w:rPr>
      <w:drawing>
        <wp:inline distT="0" distB="0" distL="0" distR="0">
          <wp:extent cx="2973705" cy="609600"/>
          <wp:effectExtent l="0" t="0" r="0" b="0"/>
          <wp:docPr id="1" name="Picture 1" descr="nove logo fz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e logo fzu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-3883" r="-748" b="-3883"/>
                  <a:stretch>
                    <a:fillRect/>
                  </a:stretch>
                </pic:blipFill>
                <pic:spPr bwMode="auto">
                  <a:xfrm>
                    <a:off x="0" y="0"/>
                    <a:ext cx="297370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02DE" w:rsidRPr="005213EC" w:rsidRDefault="008B2CEA" w:rsidP="006B323D">
    <w:pPr>
      <w:pStyle w:val="Zhlav"/>
      <w:spacing w:before="200" w:after="480"/>
      <w:ind w:left="1134"/>
      <w:rPr>
        <w:sz w:val="18"/>
        <w:szCs w:val="18"/>
      </w:rPr>
    </w:pPr>
    <w:r>
      <w:rPr>
        <w:noProof/>
        <w:sz w:val="18"/>
        <w:szCs w:val="18"/>
      </w:rPr>
      <w:pict>
        <v:line id="Line 71" o:spid="_x0000_s2052" style="position:absolute;left:0;text-align:left;flip:x;z-index:251660288;visibility:visible;mso-wrap-distance-top:-3e-5mm;mso-wrap-distance-bottom:-3e-5mm" from="-1.2pt,4pt" to="482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" strokeweight="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4DB"/>
    <w:multiLevelType w:val="multilevel"/>
    <w:tmpl w:val="282A3918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Times New Roman" w:hint="default"/>
        <w:b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21"/>
        </w:tabs>
        <w:ind w:left="567" w:hanging="567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418" w:hanging="851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531" w:hanging="22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>
    <w:nsid w:val="18680FB7"/>
    <w:multiLevelType w:val="hybridMultilevel"/>
    <w:tmpl w:val="53CC41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D5F4C"/>
    <w:multiLevelType w:val="hybridMultilevel"/>
    <w:tmpl w:val="74988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8663F"/>
    <w:multiLevelType w:val="hybridMultilevel"/>
    <w:tmpl w:val="BB0E89EC"/>
    <w:lvl w:ilvl="0" w:tplc="944E06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F22F3"/>
    <w:multiLevelType w:val="hybridMultilevel"/>
    <w:tmpl w:val="D658A728"/>
    <w:lvl w:ilvl="0" w:tplc="A91C4A76">
      <w:start w:val="1"/>
      <w:numFmt w:val="bullet"/>
      <w:lvlText w:val=""/>
      <w:lvlJc w:val="left"/>
      <w:pPr>
        <w:tabs>
          <w:tab w:val="num" w:pos="928"/>
        </w:tabs>
        <w:ind w:left="928" w:hanging="34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5">
    <w:nsid w:val="33EE6B4B"/>
    <w:multiLevelType w:val="hybridMultilevel"/>
    <w:tmpl w:val="74988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65F57"/>
    <w:multiLevelType w:val="hybridMultilevel"/>
    <w:tmpl w:val="AF5628C4"/>
    <w:lvl w:ilvl="0" w:tplc="04050017">
      <w:start w:val="1"/>
      <w:numFmt w:val="lowerLetter"/>
      <w:lvlText w:val="%1)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40EE3AFA"/>
    <w:multiLevelType w:val="hybridMultilevel"/>
    <w:tmpl w:val="4F9A51CE"/>
    <w:lvl w:ilvl="0" w:tplc="944E06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F540B"/>
    <w:multiLevelType w:val="hybridMultilevel"/>
    <w:tmpl w:val="532C4AEC"/>
    <w:lvl w:ilvl="0" w:tplc="A0FC53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852FD"/>
    <w:multiLevelType w:val="multilevel"/>
    <w:tmpl w:val="0000000C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56E44352"/>
    <w:multiLevelType w:val="multilevel"/>
    <w:tmpl w:val="D4101C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649A3FA9"/>
    <w:multiLevelType w:val="hybridMultilevel"/>
    <w:tmpl w:val="E7DA3430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67480616"/>
    <w:multiLevelType w:val="multilevel"/>
    <w:tmpl w:val="5F20BF82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Times New Roman" w:hint="default"/>
        <w:b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21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bullet"/>
      <w:lvlText w:val=""/>
      <w:lvlJc w:val="left"/>
      <w:pPr>
        <w:ind w:left="1418" w:hanging="851"/>
      </w:pPr>
      <w:rPr>
        <w:rFonts w:ascii="Symbol" w:hAnsi="Symbol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>
    <w:nsid w:val="777C2421"/>
    <w:multiLevelType w:val="hybridMultilevel"/>
    <w:tmpl w:val="74988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A2004"/>
    <w:multiLevelType w:val="multilevel"/>
    <w:tmpl w:val="9A0C3D56"/>
    <w:lvl w:ilvl="0">
      <w:start w:val="2"/>
      <w:numFmt w:val="none"/>
      <w:lvlText w:val="VIII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8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C866839"/>
    <w:multiLevelType w:val="hybridMultilevel"/>
    <w:tmpl w:val="3258CF38"/>
    <w:lvl w:ilvl="0" w:tplc="944E06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4"/>
  </w:num>
  <w:num w:numId="5">
    <w:abstractNumId w:val="16"/>
  </w:num>
  <w:num w:numId="6">
    <w:abstractNumId w:val="8"/>
  </w:num>
  <w:num w:numId="7">
    <w:abstractNumId w:val="1"/>
  </w:num>
  <w:num w:numId="8">
    <w:abstractNumId w:val="14"/>
  </w:num>
  <w:num w:numId="9">
    <w:abstractNumId w:val="11"/>
  </w:num>
  <w:num w:numId="10">
    <w:abstractNumId w:val="7"/>
  </w:num>
  <w:num w:numId="11">
    <w:abstractNumId w:val="0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hAnsi="Calibri" w:cs="Times New Roman" w:hint="default"/>
          <w:b/>
          <w:sz w:val="24"/>
          <w:szCs w:val="24"/>
          <w:u w:val="none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1021"/>
          </w:tabs>
          <w:ind w:left="567" w:hanging="567"/>
        </w:pPr>
        <w:rPr>
          <w:rFonts w:cs="Times New Roman" w:hint="default"/>
          <w:b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851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lvlText w:val="%4."/>
        <w:lvlJc w:val="left"/>
        <w:pPr>
          <w:ind w:left="2835" w:hanging="680"/>
        </w:pPr>
        <w:rPr>
          <w:rFonts w:cs="Times New Roman"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12">
    <w:abstractNumId w:val="0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hAnsi="Calibri" w:cs="Times New Roman" w:hint="default"/>
          <w:b/>
          <w:sz w:val="24"/>
          <w:szCs w:val="24"/>
          <w:u w:val="none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1021"/>
          </w:tabs>
          <w:ind w:left="567" w:hanging="567"/>
        </w:pPr>
        <w:rPr>
          <w:rFonts w:cs="Times New Roman" w:hint="default"/>
          <w:b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851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lvlText w:val="%4."/>
        <w:lvlJc w:val="left"/>
        <w:pPr>
          <w:ind w:left="2438" w:hanging="567"/>
        </w:pPr>
        <w:rPr>
          <w:rFonts w:cs="Times New Roman"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13">
    <w:abstractNumId w:val="0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hAnsi="Calibri" w:cs="Times New Roman" w:hint="default"/>
          <w:b/>
          <w:sz w:val="24"/>
          <w:szCs w:val="24"/>
          <w:u w:val="none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1021"/>
          </w:tabs>
          <w:ind w:left="567" w:hanging="567"/>
        </w:pPr>
        <w:rPr>
          <w:rFonts w:cs="Times New Roman" w:hint="default"/>
          <w:b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851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lvlText w:val="%4."/>
        <w:lvlJc w:val="left"/>
        <w:pPr>
          <w:ind w:left="2268" w:hanging="567"/>
        </w:pPr>
        <w:rPr>
          <w:rFonts w:cs="Times New Roman"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14">
    <w:abstractNumId w:val="0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hAnsi="Calibri" w:cs="Times New Roman" w:hint="default"/>
          <w:b/>
          <w:sz w:val="24"/>
          <w:szCs w:val="24"/>
          <w:u w:val="none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1021"/>
          </w:tabs>
          <w:ind w:left="567" w:hanging="567"/>
        </w:pPr>
        <w:rPr>
          <w:rFonts w:cs="Times New Roman" w:hint="default"/>
          <w:b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851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lvlText w:val="%4."/>
        <w:lvlJc w:val="left"/>
        <w:pPr>
          <w:ind w:left="2098" w:hanging="510"/>
        </w:pPr>
        <w:rPr>
          <w:rFonts w:cs="Times New Roman"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15">
    <w:abstractNumId w:val="0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hAnsi="Calibri" w:cs="Times New Roman" w:hint="default"/>
          <w:b/>
          <w:sz w:val="24"/>
          <w:szCs w:val="24"/>
          <w:u w:val="none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1021"/>
          </w:tabs>
          <w:ind w:left="567" w:hanging="567"/>
        </w:pPr>
        <w:rPr>
          <w:rFonts w:cs="Times New Roman" w:hint="default"/>
          <w:b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851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lvlText w:val="%4."/>
        <w:lvlJc w:val="left"/>
        <w:pPr>
          <w:ind w:left="1928" w:hanging="454"/>
        </w:pPr>
        <w:rPr>
          <w:rFonts w:cs="Times New Roman"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16">
    <w:abstractNumId w:val="12"/>
  </w:num>
  <w:num w:numId="17">
    <w:abstractNumId w:val="0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hAnsi="Calibri" w:cs="Times New Roman" w:hint="default"/>
          <w:b/>
          <w:sz w:val="24"/>
          <w:szCs w:val="24"/>
          <w:u w:val="none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1021"/>
          </w:tabs>
          <w:ind w:left="567" w:hanging="567"/>
        </w:pPr>
        <w:rPr>
          <w:rFonts w:cs="Times New Roman" w:hint="default"/>
          <w:b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851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531" w:hanging="227"/>
        </w:pPr>
        <w:rPr>
          <w:rFonts w:cs="Times New Roman"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2268" w:hanging="227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18">
    <w:abstractNumId w:val="2"/>
  </w:num>
  <w:num w:numId="19">
    <w:abstractNumId w:val="13"/>
  </w:num>
  <w:num w:numId="20">
    <w:abstractNumId w:val="5"/>
  </w:num>
  <w:num w:numId="21">
    <w:abstractNumId w:val="3"/>
  </w:num>
  <w:num w:numId="22">
    <w:abstractNumId w:val="6"/>
  </w:num>
  <w:num w:numId="23">
    <w:abstractNumId w:val="15"/>
  </w:num>
  <w:num w:numId="24">
    <w:abstractNumId w:val="0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hAnsi="Calibri" w:cs="Times New Roman" w:hint="default"/>
          <w:b/>
          <w:sz w:val="24"/>
          <w:szCs w:val="24"/>
          <w:u w:val="none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1021"/>
          </w:tabs>
          <w:ind w:left="567" w:hanging="567"/>
        </w:pPr>
        <w:rPr>
          <w:rFonts w:cs="Times New Roman" w:hint="default"/>
          <w:b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851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531" w:hanging="227"/>
        </w:pPr>
        <w:rPr>
          <w:rFonts w:cs="Times New Roman"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3600" w:hanging="1048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25">
    <w:abstractNumId w:val="0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hAnsi="Calibri" w:cs="Times New Roman" w:hint="default"/>
          <w:b/>
          <w:sz w:val="24"/>
          <w:szCs w:val="24"/>
          <w:u w:val="none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1021"/>
          </w:tabs>
          <w:ind w:left="567" w:hanging="567"/>
        </w:pPr>
        <w:rPr>
          <w:rFonts w:cs="Times New Roman" w:hint="default"/>
          <w:b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851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531" w:hanging="227"/>
        </w:pPr>
        <w:rPr>
          <w:rFonts w:cs="Times New Roman"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2665" w:hanging="284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0B1C"/>
    <w:rsid w:val="00017618"/>
    <w:rsid w:val="0007477D"/>
    <w:rsid w:val="000947CD"/>
    <w:rsid w:val="000D1093"/>
    <w:rsid w:val="000E1CBC"/>
    <w:rsid w:val="00101F39"/>
    <w:rsid w:val="0013699E"/>
    <w:rsid w:val="00142B39"/>
    <w:rsid w:val="001547B7"/>
    <w:rsid w:val="00160A4C"/>
    <w:rsid w:val="001B62E5"/>
    <w:rsid w:val="001C1A98"/>
    <w:rsid w:val="001D455E"/>
    <w:rsid w:val="001E4958"/>
    <w:rsid w:val="001F213F"/>
    <w:rsid w:val="001F6206"/>
    <w:rsid w:val="00220FFD"/>
    <w:rsid w:val="00224E0A"/>
    <w:rsid w:val="00232F63"/>
    <w:rsid w:val="002423A3"/>
    <w:rsid w:val="00242F85"/>
    <w:rsid w:val="00252134"/>
    <w:rsid w:val="00266FBF"/>
    <w:rsid w:val="00277E19"/>
    <w:rsid w:val="00291C88"/>
    <w:rsid w:val="002D07DC"/>
    <w:rsid w:val="0031334A"/>
    <w:rsid w:val="0034037D"/>
    <w:rsid w:val="00343778"/>
    <w:rsid w:val="00343A04"/>
    <w:rsid w:val="00346F9B"/>
    <w:rsid w:val="0037576E"/>
    <w:rsid w:val="003A5F80"/>
    <w:rsid w:val="004224A4"/>
    <w:rsid w:val="00432F7F"/>
    <w:rsid w:val="004375F1"/>
    <w:rsid w:val="00453BDF"/>
    <w:rsid w:val="00480021"/>
    <w:rsid w:val="004D19F8"/>
    <w:rsid w:val="0052251A"/>
    <w:rsid w:val="00526E96"/>
    <w:rsid w:val="00560224"/>
    <w:rsid w:val="005A3812"/>
    <w:rsid w:val="005D2B01"/>
    <w:rsid w:val="0061785E"/>
    <w:rsid w:val="00623C8B"/>
    <w:rsid w:val="006828F3"/>
    <w:rsid w:val="0068634F"/>
    <w:rsid w:val="006B323D"/>
    <w:rsid w:val="006C0B4E"/>
    <w:rsid w:val="006E3E1A"/>
    <w:rsid w:val="0070623B"/>
    <w:rsid w:val="007157BF"/>
    <w:rsid w:val="007267E4"/>
    <w:rsid w:val="00730D14"/>
    <w:rsid w:val="00744E41"/>
    <w:rsid w:val="0075230F"/>
    <w:rsid w:val="00757B2F"/>
    <w:rsid w:val="0076321F"/>
    <w:rsid w:val="00770EA3"/>
    <w:rsid w:val="007861AD"/>
    <w:rsid w:val="00796DB1"/>
    <w:rsid w:val="007B1020"/>
    <w:rsid w:val="007D186B"/>
    <w:rsid w:val="007E07E0"/>
    <w:rsid w:val="007E252B"/>
    <w:rsid w:val="007F0B43"/>
    <w:rsid w:val="00801B97"/>
    <w:rsid w:val="0080798B"/>
    <w:rsid w:val="00811B74"/>
    <w:rsid w:val="00831830"/>
    <w:rsid w:val="008370D2"/>
    <w:rsid w:val="00837608"/>
    <w:rsid w:val="008563C1"/>
    <w:rsid w:val="00865CF6"/>
    <w:rsid w:val="00870BC2"/>
    <w:rsid w:val="00884F3B"/>
    <w:rsid w:val="008B2CEA"/>
    <w:rsid w:val="008D6904"/>
    <w:rsid w:val="008D7091"/>
    <w:rsid w:val="00920B1C"/>
    <w:rsid w:val="00931EBC"/>
    <w:rsid w:val="00942795"/>
    <w:rsid w:val="00984A52"/>
    <w:rsid w:val="009A3691"/>
    <w:rsid w:val="009C71C2"/>
    <w:rsid w:val="00A43150"/>
    <w:rsid w:val="00A52488"/>
    <w:rsid w:val="00A56A87"/>
    <w:rsid w:val="00A66FA1"/>
    <w:rsid w:val="00A75EF1"/>
    <w:rsid w:val="00AA1732"/>
    <w:rsid w:val="00AB2031"/>
    <w:rsid w:val="00AE4233"/>
    <w:rsid w:val="00AF3308"/>
    <w:rsid w:val="00B3533F"/>
    <w:rsid w:val="00B40B3F"/>
    <w:rsid w:val="00B576C7"/>
    <w:rsid w:val="00B72D70"/>
    <w:rsid w:val="00B7473D"/>
    <w:rsid w:val="00B74891"/>
    <w:rsid w:val="00B9390B"/>
    <w:rsid w:val="00BB71E0"/>
    <w:rsid w:val="00BC1D23"/>
    <w:rsid w:val="00BD16B0"/>
    <w:rsid w:val="00C047D7"/>
    <w:rsid w:val="00C557F9"/>
    <w:rsid w:val="00C918A6"/>
    <w:rsid w:val="00C95F50"/>
    <w:rsid w:val="00CA3939"/>
    <w:rsid w:val="00CB12D6"/>
    <w:rsid w:val="00CE5467"/>
    <w:rsid w:val="00D05D5C"/>
    <w:rsid w:val="00D05D99"/>
    <w:rsid w:val="00D52937"/>
    <w:rsid w:val="00D52A8D"/>
    <w:rsid w:val="00D802DE"/>
    <w:rsid w:val="00D84B0C"/>
    <w:rsid w:val="00DA21EF"/>
    <w:rsid w:val="00DD65A4"/>
    <w:rsid w:val="00E161AC"/>
    <w:rsid w:val="00E16A20"/>
    <w:rsid w:val="00E31996"/>
    <w:rsid w:val="00E33953"/>
    <w:rsid w:val="00E413CD"/>
    <w:rsid w:val="00E565B0"/>
    <w:rsid w:val="00E570B9"/>
    <w:rsid w:val="00E70334"/>
    <w:rsid w:val="00E77657"/>
    <w:rsid w:val="00E92A0B"/>
    <w:rsid w:val="00E93092"/>
    <w:rsid w:val="00E9401C"/>
    <w:rsid w:val="00EA0E7D"/>
    <w:rsid w:val="00EB0E9A"/>
    <w:rsid w:val="00ED1012"/>
    <w:rsid w:val="00F117AD"/>
    <w:rsid w:val="00F12781"/>
    <w:rsid w:val="00F4782C"/>
    <w:rsid w:val="00F670E3"/>
    <w:rsid w:val="00F70751"/>
    <w:rsid w:val="00F85514"/>
    <w:rsid w:val="00FA32D5"/>
    <w:rsid w:val="00FD365E"/>
    <w:rsid w:val="00FD7CE7"/>
    <w:rsid w:val="00FE4418"/>
    <w:rsid w:val="00FF0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0B1C"/>
    <w:pPr>
      <w:spacing w:after="6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20B1C"/>
    <w:pPr>
      <w:keepNext/>
      <w:widowControl w:val="0"/>
      <w:suppressAutoHyphens/>
      <w:spacing w:before="240"/>
      <w:outlineLvl w:val="1"/>
    </w:pPr>
    <w:rPr>
      <w:rFonts w:ascii="Times New Roman" w:eastAsia="Calibri" w:hAnsi="Times New Roman"/>
      <w:b/>
      <w:bCs/>
      <w:i/>
      <w:iCs/>
      <w:kern w:val="1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20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20B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20B1C"/>
    <w:rPr>
      <w:rFonts w:ascii="Calibri" w:eastAsia="Times New Roman" w:hAnsi="Calibri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920B1C"/>
    <w:rPr>
      <w:color w:val="153F8F"/>
      <w:u w:val="none"/>
    </w:rPr>
  </w:style>
  <w:style w:type="character" w:styleId="slostrnky">
    <w:name w:val="page number"/>
    <w:basedOn w:val="Standardnpsmoodstavce"/>
    <w:rsid w:val="00920B1C"/>
  </w:style>
  <w:style w:type="paragraph" w:styleId="Textbubliny">
    <w:name w:val="Balloon Text"/>
    <w:basedOn w:val="Normln"/>
    <w:link w:val="TextbublinyChar"/>
    <w:uiPriority w:val="99"/>
    <w:semiHidden/>
    <w:unhideWhenUsed/>
    <w:rsid w:val="00920B1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B1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avecseseznamem1">
    <w:name w:val="Odstavec se seznamem1"/>
    <w:basedOn w:val="Normln"/>
    <w:rsid w:val="00920B1C"/>
    <w:pPr>
      <w:widowControl w:val="0"/>
      <w:suppressAutoHyphens/>
      <w:spacing w:after="0"/>
      <w:ind w:left="720"/>
    </w:pPr>
    <w:rPr>
      <w:rFonts w:ascii="Times New Roman" w:eastAsia="Calibri" w:hAnsi="Times New Roman"/>
      <w:kern w:val="1"/>
    </w:rPr>
  </w:style>
  <w:style w:type="paragraph" w:styleId="Nzev">
    <w:name w:val="Title"/>
    <w:basedOn w:val="Normln"/>
    <w:link w:val="NzevChar"/>
    <w:qFormat/>
    <w:rsid w:val="00920B1C"/>
    <w:pPr>
      <w:spacing w:after="0"/>
      <w:jc w:val="center"/>
    </w:pPr>
    <w:rPr>
      <w:rFonts w:ascii="Times New Roman" w:hAnsi="Times New Roman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920B1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vraznn">
    <w:name w:val="Emphasis"/>
    <w:qFormat/>
    <w:rsid w:val="00920B1C"/>
    <w:rPr>
      <w:rFonts w:ascii="Arial" w:hAnsi="Arial" w:cs="Times New Roman"/>
      <w:b/>
      <w:sz w:val="20"/>
    </w:rPr>
  </w:style>
  <w:style w:type="character" w:customStyle="1" w:styleId="Nadpis2Char">
    <w:name w:val="Nadpis 2 Char"/>
    <w:basedOn w:val="Standardnpsmoodstavce"/>
    <w:link w:val="Nadpis2"/>
    <w:rsid w:val="00920B1C"/>
    <w:rPr>
      <w:rFonts w:ascii="Times New Roman" w:eastAsia="Calibri" w:hAnsi="Times New Roman" w:cs="Times New Roman"/>
      <w:b/>
      <w:bCs/>
      <w:i/>
      <w:iCs/>
      <w:kern w:val="1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920B1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20B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0B1C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ormln0">
    <w:name w:val="normální"/>
    <w:basedOn w:val="Normln"/>
    <w:rsid w:val="00920B1C"/>
    <w:pPr>
      <w:suppressAutoHyphens/>
      <w:spacing w:after="0"/>
    </w:pPr>
    <w:rPr>
      <w:rFonts w:ascii="Arial" w:hAnsi="Arial" w:cs="Arial"/>
      <w:sz w:val="20"/>
      <w:szCs w:val="20"/>
      <w:lang w:eastAsia="ar-SA"/>
    </w:rPr>
  </w:style>
  <w:style w:type="paragraph" w:styleId="Odstavecseseznamem">
    <w:name w:val="List Paragraph"/>
    <w:basedOn w:val="Normln"/>
    <w:qFormat/>
    <w:rsid w:val="00920B1C"/>
    <w:pPr>
      <w:ind w:left="720"/>
      <w:contextualSpacing/>
    </w:pPr>
  </w:style>
  <w:style w:type="paragraph" w:customStyle="1" w:styleId="Odstavec1">
    <w:name w:val="Odstavec 1."/>
    <w:basedOn w:val="Normln"/>
    <w:rsid w:val="00F117AD"/>
    <w:pPr>
      <w:keepNext/>
      <w:numPr>
        <w:numId w:val="5"/>
      </w:numPr>
      <w:spacing w:before="360" w:after="120"/>
    </w:pPr>
    <w:rPr>
      <w:rFonts w:ascii="Times New Roman" w:hAnsi="Times New Roman"/>
      <w:b/>
      <w:bCs/>
    </w:rPr>
  </w:style>
  <w:style w:type="paragraph" w:customStyle="1" w:styleId="Odstavec11">
    <w:name w:val="Odstavec 1.1"/>
    <w:basedOn w:val="Normln"/>
    <w:rsid w:val="00F117AD"/>
    <w:pPr>
      <w:numPr>
        <w:ilvl w:val="1"/>
        <w:numId w:val="5"/>
      </w:numPr>
      <w:spacing w:before="120" w:after="0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DA21E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A21EF"/>
    <w:rPr>
      <w:rFonts w:ascii="Calibri" w:eastAsia="Times New Roman" w:hAnsi="Calibri" w:cs="Times New Roman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D10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10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101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10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1012"/>
    <w:rPr>
      <w:rFonts w:ascii="Calibri" w:eastAsia="Times New Roman" w:hAnsi="Calibri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0B1C"/>
    <w:pPr>
      <w:spacing w:after="6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20B1C"/>
    <w:pPr>
      <w:keepNext/>
      <w:widowControl w:val="0"/>
      <w:suppressAutoHyphens/>
      <w:spacing w:before="240"/>
      <w:outlineLvl w:val="1"/>
    </w:pPr>
    <w:rPr>
      <w:rFonts w:ascii="Times New Roman" w:eastAsia="Calibri" w:hAnsi="Times New Roman"/>
      <w:b/>
      <w:bCs/>
      <w:i/>
      <w:iCs/>
      <w:kern w:val="1"/>
      <w:lang w:val="x-none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20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20B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20B1C"/>
    <w:rPr>
      <w:rFonts w:ascii="Calibri" w:eastAsia="Times New Roman" w:hAnsi="Calibri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920B1C"/>
    <w:rPr>
      <w:color w:val="153F8F"/>
      <w:u w:val="none"/>
    </w:rPr>
  </w:style>
  <w:style w:type="character" w:styleId="slostrnky">
    <w:name w:val="page number"/>
    <w:basedOn w:val="Standardnpsmoodstavce"/>
    <w:rsid w:val="00920B1C"/>
  </w:style>
  <w:style w:type="paragraph" w:styleId="Textbubliny">
    <w:name w:val="Balloon Text"/>
    <w:basedOn w:val="Normln"/>
    <w:link w:val="TextbublinyChar"/>
    <w:uiPriority w:val="99"/>
    <w:semiHidden/>
    <w:unhideWhenUsed/>
    <w:rsid w:val="00920B1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B1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avecseseznamem1">
    <w:name w:val="Odstavec se seznamem1"/>
    <w:basedOn w:val="Normln"/>
    <w:rsid w:val="00920B1C"/>
    <w:pPr>
      <w:widowControl w:val="0"/>
      <w:suppressAutoHyphens/>
      <w:spacing w:after="0"/>
      <w:ind w:left="720"/>
    </w:pPr>
    <w:rPr>
      <w:rFonts w:ascii="Times New Roman" w:eastAsia="Calibri" w:hAnsi="Times New Roman"/>
      <w:kern w:val="1"/>
    </w:rPr>
  </w:style>
  <w:style w:type="paragraph" w:styleId="Nzev">
    <w:name w:val="Title"/>
    <w:basedOn w:val="Normln"/>
    <w:link w:val="NzevChar"/>
    <w:qFormat/>
    <w:rsid w:val="00920B1C"/>
    <w:pPr>
      <w:spacing w:after="0"/>
      <w:jc w:val="center"/>
    </w:pPr>
    <w:rPr>
      <w:rFonts w:ascii="Times New Roman" w:hAnsi="Times New Roman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920B1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vraznn">
    <w:name w:val="Emphasis"/>
    <w:qFormat/>
    <w:rsid w:val="00920B1C"/>
    <w:rPr>
      <w:rFonts w:ascii="Arial" w:hAnsi="Arial" w:cs="Times New Roman"/>
      <w:b/>
      <w:sz w:val="20"/>
    </w:rPr>
  </w:style>
  <w:style w:type="character" w:customStyle="1" w:styleId="Nadpis2Char">
    <w:name w:val="Nadpis 2 Char"/>
    <w:basedOn w:val="Standardnpsmoodstavce"/>
    <w:link w:val="Nadpis2"/>
    <w:rsid w:val="00920B1C"/>
    <w:rPr>
      <w:rFonts w:ascii="Times New Roman" w:eastAsia="Calibri" w:hAnsi="Times New Roman" w:cs="Times New Roman"/>
      <w:b/>
      <w:bCs/>
      <w:i/>
      <w:iCs/>
      <w:kern w:val="1"/>
      <w:sz w:val="24"/>
      <w:szCs w:val="24"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920B1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20B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0B1C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ormln0">
    <w:name w:val="normální"/>
    <w:basedOn w:val="Normln"/>
    <w:rsid w:val="00920B1C"/>
    <w:pPr>
      <w:suppressAutoHyphens/>
      <w:spacing w:after="0"/>
    </w:pPr>
    <w:rPr>
      <w:rFonts w:ascii="Arial" w:hAnsi="Arial" w:cs="Arial"/>
      <w:sz w:val="20"/>
      <w:szCs w:val="20"/>
      <w:lang w:eastAsia="ar-SA"/>
    </w:rPr>
  </w:style>
  <w:style w:type="paragraph" w:styleId="Odstavecseseznamem">
    <w:name w:val="List Paragraph"/>
    <w:basedOn w:val="Normln"/>
    <w:qFormat/>
    <w:rsid w:val="00920B1C"/>
    <w:pPr>
      <w:ind w:left="720"/>
      <w:contextualSpacing/>
    </w:pPr>
  </w:style>
  <w:style w:type="paragraph" w:customStyle="1" w:styleId="Odstavec1">
    <w:name w:val="Odstavec 1."/>
    <w:basedOn w:val="Normln"/>
    <w:rsid w:val="00F117AD"/>
    <w:pPr>
      <w:keepNext/>
      <w:numPr>
        <w:numId w:val="5"/>
      </w:numPr>
      <w:spacing w:before="360" w:after="120"/>
    </w:pPr>
    <w:rPr>
      <w:rFonts w:ascii="Times New Roman" w:hAnsi="Times New Roman"/>
      <w:b/>
      <w:bCs/>
    </w:rPr>
  </w:style>
  <w:style w:type="paragraph" w:customStyle="1" w:styleId="Odstavec11">
    <w:name w:val="Odstavec 1.1"/>
    <w:basedOn w:val="Normln"/>
    <w:rsid w:val="00F117AD"/>
    <w:pPr>
      <w:numPr>
        <w:ilvl w:val="1"/>
        <w:numId w:val="5"/>
      </w:numPr>
      <w:spacing w:before="120" w:after="0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DA21E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A21EF"/>
    <w:rPr>
      <w:rFonts w:ascii="Calibri" w:eastAsia="Times New Roman" w:hAnsi="Calibri" w:cs="Times New Roman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y@fzu.cz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-podatelna@fzu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__________@fzu.cz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__________@fzu.cz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y@fzu.cz" TargetMode="External"/><Relationship Id="rId1" Type="http://schemas.openxmlformats.org/officeDocument/2006/relationships/hyperlink" Target="http://www.fz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72BAF-CF91-4BCC-ADF2-EB636AB1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3595</Words>
  <Characters>21213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Levandovsky</cp:lastModifiedBy>
  <cp:revision>6</cp:revision>
  <dcterms:created xsi:type="dcterms:W3CDTF">2014-04-25T12:27:00Z</dcterms:created>
  <dcterms:modified xsi:type="dcterms:W3CDTF">2014-04-25T12:32:00Z</dcterms:modified>
</cp:coreProperties>
</file>