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72AF8" w14:textId="77777777" w:rsidR="007E3C8A" w:rsidRPr="00CC62EE" w:rsidRDefault="007E3C8A" w:rsidP="007E3C8A">
      <w:pPr>
        <w:rPr>
          <w:rFonts w:asciiTheme="minorHAnsi" w:hAnsiTheme="minorHAnsi"/>
          <w:b/>
          <w:color w:val="212121"/>
          <w:shd w:val="clear" w:color="auto" w:fill="FFFFFF"/>
        </w:rPr>
      </w:pPr>
      <w:bookmarkStart w:id="0" w:name="OLE_LINK1"/>
      <w:bookmarkStart w:id="1" w:name="OLE_LINK2"/>
      <w:r w:rsidRPr="00CC62EE">
        <w:rPr>
          <w:rFonts w:asciiTheme="minorHAnsi" w:hAnsiTheme="minorHAnsi"/>
          <w:b/>
          <w:color w:val="212121"/>
          <w:shd w:val="clear" w:color="auto" w:fill="FFFFFF"/>
        </w:rPr>
        <w:t xml:space="preserve">Akademie věd ocenila tři význačné vědce </w:t>
      </w:r>
    </w:p>
    <w:p w14:paraId="5F8867B9" w14:textId="746FAB63" w:rsidR="007E3C8A" w:rsidRPr="00CC62EE" w:rsidRDefault="007E3C8A" w:rsidP="007E3C8A">
      <w:pPr>
        <w:spacing w:before="120"/>
        <w:rPr>
          <w:rFonts w:asciiTheme="minorHAnsi" w:hAnsiTheme="minorHAnsi" w:cs="Arial"/>
        </w:rPr>
      </w:pPr>
      <w:r w:rsidRPr="00CC62EE">
        <w:rPr>
          <w:rFonts w:asciiTheme="minorHAnsi" w:hAnsiTheme="minorHAnsi"/>
          <w:color w:val="212121"/>
          <w:shd w:val="clear" w:color="auto" w:fill="FFFFFF"/>
        </w:rPr>
        <w:t>Tři význační vědci převzali 16. července 2018 v Praze prestižní medaile Akademie věd ČR. O</w:t>
      </w:r>
      <w:r w:rsidRPr="00CC62EE">
        <w:rPr>
          <w:rFonts w:asciiTheme="minorHAnsi" w:hAnsiTheme="minorHAnsi" w:cs="Arial"/>
        </w:rPr>
        <w:t xml:space="preserve">dborník na diagnostiku kardiologických poruch Josef Halámek získal Čestnou oborovou medaili </w:t>
      </w:r>
      <w:r w:rsidR="00E936DF">
        <w:rPr>
          <w:rFonts w:asciiTheme="minorHAnsi" w:hAnsiTheme="minorHAnsi" w:cs="Arial"/>
        </w:rPr>
        <w:t>Františka Křižíka za zásluhy v oblasti technických věd</w:t>
      </w:r>
      <w:bookmarkStart w:id="2" w:name="_GoBack"/>
      <w:bookmarkEnd w:id="2"/>
      <w:r w:rsidRPr="00CC62EE">
        <w:rPr>
          <w:rFonts w:asciiTheme="minorHAnsi" w:hAnsiTheme="minorHAnsi" w:cs="Arial"/>
        </w:rPr>
        <w:t>, astronomovi Marianu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Karlickému připadla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Čestná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oborová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medaile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Ernsta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Macha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za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zásluhy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ve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fyzikálních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 xml:space="preserve">vědách a genetik Petr </w:t>
      </w:r>
      <w:proofErr w:type="spellStart"/>
      <w:r w:rsidRPr="00CC62EE">
        <w:rPr>
          <w:rFonts w:asciiTheme="minorHAnsi" w:hAnsiTheme="minorHAnsi" w:cs="Arial"/>
        </w:rPr>
        <w:t>Bobák</w:t>
      </w:r>
      <w:proofErr w:type="spellEnd"/>
      <w:r w:rsidRPr="00CC62EE">
        <w:rPr>
          <w:rFonts w:asciiTheme="minorHAnsi" w:hAnsiTheme="minorHAnsi" w:cs="Arial"/>
        </w:rPr>
        <w:t xml:space="preserve"> obdržel Čestnou medaili Za zásluhy o Akademii věd ČR. Ocenění jim předala předsedkyně AV ČR Eva </w:t>
      </w:r>
      <w:proofErr w:type="spellStart"/>
      <w:r w:rsidRPr="00CC62EE">
        <w:rPr>
          <w:rFonts w:asciiTheme="minorHAnsi" w:hAnsiTheme="minorHAnsi" w:cs="Arial"/>
        </w:rPr>
        <w:t>Zažímalová</w:t>
      </w:r>
      <w:proofErr w:type="spellEnd"/>
      <w:r w:rsidRPr="00CC62EE">
        <w:rPr>
          <w:rFonts w:asciiTheme="minorHAnsi" w:hAnsiTheme="minorHAnsi" w:cs="Arial"/>
        </w:rPr>
        <w:t>.</w:t>
      </w:r>
    </w:p>
    <w:p w14:paraId="0F00192C" w14:textId="77777777" w:rsidR="007E3C8A" w:rsidRPr="00CC62EE" w:rsidRDefault="007E3C8A" w:rsidP="007E3C8A">
      <w:pPr>
        <w:pStyle w:val="Default"/>
        <w:jc w:val="both"/>
        <w:rPr>
          <w:rFonts w:asciiTheme="minorHAnsi" w:hAnsiTheme="minorHAnsi" w:cs="Arial"/>
        </w:rPr>
      </w:pPr>
    </w:p>
    <w:p w14:paraId="11D27538" w14:textId="77777777" w:rsidR="007E3C8A" w:rsidRPr="00CC62EE" w:rsidRDefault="007E3C8A" w:rsidP="00CC62EE">
      <w:pPr>
        <w:pStyle w:val="Default"/>
        <w:spacing w:line="276" w:lineRule="auto"/>
        <w:jc w:val="both"/>
        <w:rPr>
          <w:rFonts w:asciiTheme="minorHAnsi" w:hAnsiTheme="minorHAnsi" w:cs="Arial"/>
        </w:rPr>
      </w:pPr>
    </w:p>
    <w:p w14:paraId="51E79CB7" w14:textId="77777777" w:rsidR="007E3C8A" w:rsidRPr="00CC62EE" w:rsidRDefault="007E3C8A" w:rsidP="00CC62EE">
      <w:pPr>
        <w:pStyle w:val="Default"/>
        <w:spacing w:line="276" w:lineRule="auto"/>
        <w:jc w:val="both"/>
        <w:rPr>
          <w:rFonts w:asciiTheme="minorHAnsi" w:hAnsiTheme="minorHAnsi" w:cs="Arial"/>
        </w:rPr>
      </w:pPr>
      <w:r w:rsidRPr="00CC62EE">
        <w:rPr>
          <w:rFonts w:asciiTheme="minorHAnsi" w:hAnsiTheme="minorHAnsi" w:cs="Arial"/>
          <w:b/>
        </w:rPr>
        <w:t xml:space="preserve">Josef Halámek </w:t>
      </w:r>
      <w:r w:rsidRPr="00CC62EE">
        <w:rPr>
          <w:rFonts w:asciiTheme="minorHAnsi" w:hAnsiTheme="minorHAnsi" w:cs="Arial"/>
        </w:rPr>
        <w:t xml:space="preserve">z Ústavu přístrojové techniky AV ČR se dlouhodobě zabývá vývojem špičkové metodologie pro neinvazivní diagnostiku v kardiologii a neurologii s vysokým ohlasem doma i v zahraničí. Je autorem původních řešení a metod, které publikoval se svým týmem v prestižních časopisech a patentoval v USA a v Evropě. Jeho hlavním krédem je zavedení nových technologií a metod do rutinní diagnostiky za účelem zvýšení kvality života člověka. </w:t>
      </w:r>
    </w:p>
    <w:p w14:paraId="3D73FB3D" w14:textId="77777777" w:rsidR="007E3C8A" w:rsidRPr="00CC62EE" w:rsidRDefault="007E3C8A" w:rsidP="00CC62EE">
      <w:pPr>
        <w:pStyle w:val="Default"/>
        <w:spacing w:line="276" w:lineRule="auto"/>
        <w:jc w:val="both"/>
        <w:rPr>
          <w:rFonts w:asciiTheme="minorHAnsi" w:hAnsiTheme="minorHAnsi" w:cs="Arial"/>
        </w:rPr>
      </w:pPr>
      <w:r w:rsidRPr="00CC62EE">
        <w:rPr>
          <w:rFonts w:asciiTheme="minorHAnsi" w:hAnsiTheme="minorHAnsi" w:cs="Arial"/>
        </w:rPr>
        <w:t xml:space="preserve">V oblasti kardiologie jako první na světě navrhl, publikoval a patentoval dynamickou přenosovou funkci mezi změnou tepové frekvence a srdeční </w:t>
      </w:r>
      <w:proofErr w:type="spellStart"/>
      <w:r w:rsidRPr="00CC62EE">
        <w:rPr>
          <w:rFonts w:asciiTheme="minorHAnsi" w:hAnsiTheme="minorHAnsi" w:cs="Arial"/>
        </w:rPr>
        <w:t>repolarizací</w:t>
      </w:r>
      <w:proofErr w:type="spellEnd"/>
      <w:r w:rsidRPr="00CC62EE">
        <w:rPr>
          <w:rFonts w:asciiTheme="minorHAnsi" w:hAnsiTheme="minorHAnsi" w:cs="Arial"/>
        </w:rPr>
        <w:t xml:space="preserve"> a ukázal na klinický význam pro rizikové skupiny pacientů. V časopise </w:t>
      </w:r>
      <w:proofErr w:type="spellStart"/>
      <w:r w:rsidRPr="00CC62EE">
        <w:rPr>
          <w:rFonts w:asciiTheme="minorHAnsi" w:hAnsiTheme="minorHAnsi" w:cs="Arial"/>
          <w:i/>
        </w:rPr>
        <w:t>Circulation</w:t>
      </w:r>
      <w:proofErr w:type="spellEnd"/>
      <w:r w:rsidRPr="00CC62EE">
        <w:rPr>
          <w:rFonts w:asciiTheme="minorHAnsi" w:hAnsiTheme="minorHAnsi" w:cs="Arial"/>
        </w:rPr>
        <w:t xml:space="preserve"> publikoval metodiku pro stanovení stability regulace autonomního nervového systému pomocí excitace řízeným dýcháním. Je klíčovým členem týmu, který se zabývá neinvazivním mapováním elektromechanické </w:t>
      </w:r>
      <w:proofErr w:type="spellStart"/>
      <w:r w:rsidRPr="00CC62EE">
        <w:rPr>
          <w:rFonts w:asciiTheme="minorHAnsi" w:hAnsiTheme="minorHAnsi" w:cs="Arial"/>
        </w:rPr>
        <w:t>dyssynchronie</w:t>
      </w:r>
      <w:proofErr w:type="spellEnd"/>
      <w:r w:rsidRPr="00CC62EE">
        <w:rPr>
          <w:rFonts w:asciiTheme="minorHAnsi" w:hAnsiTheme="minorHAnsi" w:cs="Arial"/>
        </w:rPr>
        <w:t xml:space="preserve"> srdečních komor. Jedná se o zcela průlomovou metodu, kdy pomocí vysokofrekvenčních záznamů EKG lze získat informaci o elektro-mechanické iniciaci komor v průběhu systoly. </w:t>
      </w:r>
    </w:p>
    <w:p w14:paraId="257A1613" w14:textId="77777777" w:rsidR="007E3C8A" w:rsidRPr="00CC62EE" w:rsidRDefault="007E3C8A" w:rsidP="00CC62EE">
      <w:pPr>
        <w:pStyle w:val="Default"/>
        <w:spacing w:line="276" w:lineRule="auto"/>
        <w:jc w:val="both"/>
        <w:rPr>
          <w:rFonts w:asciiTheme="minorHAnsi" w:hAnsiTheme="minorHAnsi" w:cs="Arial"/>
        </w:rPr>
      </w:pPr>
      <w:r w:rsidRPr="00CC62EE">
        <w:rPr>
          <w:rFonts w:asciiTheme="minorHAnsi" w:hAnsiTheme="minorHAnsi" w:cs="Arial"/>
        </w:rPr>
        <w:t>Josef Halámek významně přispěl i do výzkumu neurověd. Jedná se především o metody analýzy dat z </w:t>
      </w:r>
      <w:proofErr w:type="spellStart"/>
      <w:r w:rsidRPr="00CC62EE">
        <w:rPr>
          <w:rFonts w:asciiTheme="minorHAnsi" w:hAnsiTheme="minorHAnsi" w:cs="Arial"/>
        </w:rPr>
        <w:t>intracerebrálních</w:t>
      </w:r>
      <w:proofErr w:type="spellEnd"/>
      <w:r w:rsidRPr="00CC62EE">
        <w:rPr>
          <w:rFonts w:asciiTheme="minorHAnsi" w:hAnsiTheme="minorHAnsi" w:cs="Arial"/>
        </w:rPr>
        <w:t xml:space="preserve"> záznamů u epileptických pacientů. V roce 2017 byla v časopise </w:t>
      </w:r>
      <w:proofErr w:type="spellStart"/>
      <w:r w:rsidRPr="00CC62EE">
        <w:rPr>
          <w:rFonts w:asciiTheme="minorHAnsi" w:hAnsiTheme="minorHAnsi" w:cs="Arial"/>
          <w:i/>
        </w:rPr>
        <w:t>Annals</w:t>
      </w:r>
      <w:proofErr w:type="spellEnd"/>
      <w:r w:rsidRPr="00CC62EE">
        <w:rPr>
          <w:rFonts w:asciiTheme="minorHAnsi" w:hAnsiTheme="minorHAnsi" w:cs="Arial"/>
          <w:i/>
        </w:rPr>
        <w:t xml:space="preserve"> of Neurology</w:t>
      </w:r>
      <w:r w:rsidRPr="00CC62EE">
        <w:rPr>
          <w:rFonts w:asciiTheme="minorHAnsi" w:hAnsiTheme="minorHAnsi" w:cs="Arial"/>
        </w:rPr>
        <w:t xml:space="preserve"> publikována průlomová práce, která ukazuje, že spojením špičkových technologií a nových metod analýz lze podstatně přesněji lokalizovat ložiska epileptických záchvatů.</w:t>
      </w:r>
    </w:p>
    <w:p w14:paraId="57AD923F" w14:textId="77777777" w:rsidR="007E3C8A" w:rsidRPr="00CC62EE" w:rsidRDefault="007E3C8A" w:rsidP="00CC62EE">
      <w:pPr>
        <w:pStyle w:val="Default"/>
        <w:spacing w:line="276" w:lineRule="auto"/>
        <w:jc w:val="both"/>
        <w:rPr>
          <w:rFonts w:asciiTheme="minorHAnsi" w:hAnsiTheme="minorHAnsi" w:cs="Arial"/>
        </w:rPr>
      </w:pPr>
    </w:p>
    <w:p w14:paraId="38D04F55" w14:textId="5119A226" w:rsidR="007E3C8A" w:rsidRPr="00CC62EE" w:rsidRDefault="007E3C8A" w:rsidP="00CC62EE">
      <w:pPr>
        <w:spacing w:line="276" w:lineRule="auto"/>
        <w:rPr>
          <w:rFonts w:asciiTheme="minorHAnsi" w:hAnsiTheme="minorHAnsi"/>
        </w:rPr>
      </w:pPr>
      <w:r w:rsidRPr="00CC62EE">
        <w:rPr>
          <w:rFonts w:asciiTheme="minorHAnsi" w:hAnsiTheme="minorHAnsi" w:cs="Arial"/>
          <w:b/>
        </w:rPr>
        <w:t>Marian</w:t>
      </w:r>
      <w:r w:rsidRPr="00CC62EE">
        <w:rPr>
          <w:rFonts w:asciiTheme="minorHAnsi" w:eastAsia="Arial" w:hAnsiTheme="minorHAnsi" w:cs="Arial"/>
          <w:b/>
        </w:rPr>
        <w:t xml:space="preserve"> </w:t>
      </w:r>
      <w:r w:rsidRPr="00CC62EE">
        <w:rPr>
          <w:rFonts w:asciiTheme="minorHAnsi" w:hAnsiTheme="minorHAnsi" w:cs="Arial"/>
          <w:b/>
        </w:rPr>
        <w:t>Karlický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se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zabývá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sluneční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a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plazmovou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astrofyzikou.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 xml:space="preserve">Jeho hlavním oborem je studium plazmových procesů ve slunečních erupcích. Studuje především primární proces slunečních erupcí – magnetickou </w:t>
      </w:r>
      <w:proofErr w:type="spellStart"/>
      <w:r w:rsidRPr="00CC62EE">
        <w:rPr>
          <w:rFonts w:asciiTheme="minorHAnsi" w:hAnsiTheme="minorHAnsi" w:cs="Arial"/>
        </w:rPr>
        <w:t>rekonexi</w:t>
      </w:r>
      <w:proofErr w:type="spellEnd"/>
      <w:r w:rsidRPr="00CC62EE">
        <w:rPr>
          <w:rFonts w:asciiTheme="minorHAnsi" w:hAnsiTheme="minorHAnsi" w:cs="Arial"/>
        </w:rPr>
        <w:t xml:space="preserve">. Tyto procesy studuje analyticky, numericky s užitím částicových nebo magnetohydrodynamických modelů. Intenzivně se také zabývá </w:t>
      </w:r>
      <w:r w:rsidRPr="00CC62EE">
        <w:rPr>
          <w:rFonts w:asciiTheme="minorHAnsi" w:hAnsiTheme="minorHAnsi" w:cs="Arial"/>
        </w:rPr>
        <w:lastRenderedPageBreak/>
        <w:t xml:space="preserve">analýzou pozorování slunečních erupcí, zejména v radiové a rentgenové oblasti záření. Pracoval na řadě pracovišť v zahraničí (Francie, Německo, Velká Británie, Itálie, Japonsko, </w:t>
      </w:r>
      <w:proofErr w:type="spellStart"/>
      <w:r w:rsidRPr="00CC62EE">
        <w:rPr>
          <w:rFonts w:asciiTheme="minorHAnsi" w:hAnsiTheme="minorHAnsi" w:cs="Arial"/>
        </w:rPr>
        <w:t>Brazilie</w:t>
      </w:r>
      <w:proofErr w:type="spellEnd"/>
      <w:r w:rsidRPr="00CC62EE">
        <w:rPr>
          <w:rFonts w:asciiTheme="minorHAnsi" w:hAnsiTheme="minorHAnsi" w:cs="Arial"/>
        </w:rPr>
        <w:t xml:space="preserve">, Čína, USA). </w:t>
      </w:r>
    </w:p>
    <w:p w14:paraId="2A803E8E" w14:textId="46128407" w:rsidR="007E3C8A" w:rsidRPr="00CC62EE" w:rsidRDefault="007E3C8A" w:rsidP="00CC62EE">
      <w:pPr>
        <w:spacing w:before="120" w:line="276" w:lineRule="auto"/>
        <w:jc w:val="both"/>
        <w:rPr>
          <w:rFonts w:asciiTheme="minorHAnsi" w:hAnsiTheme="minorHAnsi" w:cs="Arial"/>
        </w:rPr>
      </w:pPr>
      <w:r w:rsidRPr="00CC62EE">
        <w:rPr>
          <w:rFonts w:asciiTheme="minorHAnsi" w:hAnsiTheme="minorHAnsi" w:cs="Arial"/>
        </w:rPr>
        <w:t>Marian Karlický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přednáší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externě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na</w:t>
      </w:r>
      <w:r w:rsidRPr="00CC62EE">
        <w:rPr>
          <w:rFonts w:asciiTheme="minorHAnsi" w:eastAsia="Arial" w:hAnsiTheme="minorHAnsi" w:cs="Arial"/>
        </w:rPr>
        <w:t xml:space="preserve"> Astronomickém ústavu a Ústavu teoretické fyziky  </w:t>
      </w:r>
      <w:r w:rsidRPr="00CC62EE">
        <w:rPr>
          <w:rFonts w:asciiTheme="minorHAnsi" w:hAnsiTheme="minorHAnsi" w:cs="Arial"/>
        </w:rPr>
        <w:t>Matematicko-fyzikální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fakult</w:t>
      </w:r>
      <w:r w:rsidR="00CC62EE">
        <w:rPr>
          <w:rFonts w:asciiTheme="minorHAnsi" w:hAnsiTheme="minorHAnsi" w:cs="Arial"/>
        </w:rPr>
        <w:t>y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UK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sluneční fyziku a plazmovou astrofyziku a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publikoval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ke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svým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přednáškám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učební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text (</w:t>
      </w:r>
      <w:r w:rsidRPr="00CC62EE">
        <w:rPr>
          <w:rFonts w:asciiTheme="minorHAnsi" w:hAnsiTheme="minorHAnsi" w:cs="Arial"/>
          <w:i/>
        </w:rPr>
        <w:t xml:space="preserve">Plasma </w:t>
      </w:r>
      <w:proofErr w:type="spellStart"/>
      <w:r w:rsidRPr="00CC62EE">
        <w:rPr>
          <w:rFonts w:asciiTheme="minorHAnsi" w:hAnsiTheme="minorHAnsi" w:cs="Arial"/>
          <w:i/>
        </w:rPr>
        <w:t>Astrophysics</w:t>
      </w:r>
      <w:proofErr w:type="spellEnd"/>
      <w:r w:rsidRPr="00CC62EE">
        <w:rPr>
          <w:rFonts w:asciiTheme="minorHAnsi" w:hAnsiTheme="minorHAnsi" w:cs="Arial"/>
        </w:rPr>
        <w:t>, 2014).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Přednášel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na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mezinárodních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letních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školách (</w:t>
      </w:r>
      <w:proofErr w:type="spellStart"/>
      <w:r w:rsidRPr="00CC62EE">
        <w:rPr>
          <w:rFonts w:asciiTheme="minorHAnsi" w:hAnsiTheme="minorHAnsi" w:cs="Arial"/>
        </w:rPr>
        <w:t>Beijing</w:t>
      </w:r>
      <w:proofErr w:type="spellEnd"/>
      <w:r w:rsidRPr="00CC62EE">
        <w:rPr>
          <w:rFonts w:asciiTheme="minorHAnsi" w:hAnsiTheme="minorHAnsi" w:cs="Arial"/>
        </w:rPr>
        <w:t>, Čína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aj.).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Aktivně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se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věnoval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různým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formám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popularizace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vědy</w:t>
      </w:r>
      <w:r w:rsidRPr="00CC62EE">
        <w:rPr>
          <w:rFonts w:asciiTheme="minorHAnsi" w:eastAsia="Arial" w:hAnsiTheme="minorHAnsi" w:cs="Arial"/>
        </w:rPr>
        <w:t>, z</w:t>
      </w:r>
      <w:r w:rsidRPr="00CC62EE">
        <w:rPr>
          <w:rFonts w:asciiTheme="minorHAnsi" w:hAnsiTheme="minorHAnsi" w:cs="Arial"/>
        </w:rPr>
        <w:t>apojil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se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také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do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organizační</w:t>
      </w:r>
      <w:r w:rsidRPr="00CC62EE">
        <w:rPr>
          <w:rFonts w:asciiTheme="minorHAnsi" w:eastAsia="Arial" w:hAnsiTheme="minorHAnsi" w:cs="Arial"/>
        </w:rPr>
        <w:t xml:space="preserve"> </w:t>
      </w:r>
      <w:r w:rsidRPr="00CC62EE">
        <w:rPr>
          <w:rFonts w:asciiTheme="minorHAnsi" w:hAnsiTheme="minorHAnsi" w:cs="Arial"/>
        </w:rPr>
        <w:t>práce. V letech 1996-2004 byl zástupcem ředitele Astronomického ústavu AV ČR a vedoucím observatoře v Ondřejově. V </w:t>
      </w:r>
      <w:r w:rsidR="00CC62EE">
        <w:rPr>
          <w:rFonts w:asciiTheme="minorHAnsi" w:hAnsiTheme="minorHAnsi" w:cs="Arial"/>
        </w:rPr>
        <w:t>letech</w:t>
      </w:r>
      <w:r w:rsidRPr="00CC62EE">
        <w:rPr>
          <w:rFonts w:asciiTheme="minorHAnsi" w:hAnsiTheme="minorHAnsi" w:cs="Arial"/>
        </w:rPr>
        <w:t xml:space="preserve"> 2001-2009 byl členem Vědecké rady AV ČR. V současnosti je členem Komise pro etiku vědecké práce AV ČR.</w:t>
      </w:r>
    </w:p>
    <w:p w14:paraId="14EC9CCA" w14:textId="77777777" w:rsidR="007E3C8A" w:rsidRPr="00CC62EE" w:rsidRDefault="007E3C8A" w:rsidP="00CC62EE">
      <w:pPr>
        <w:spacing w:line="276" w:lineRule="auto"/>
        <w:rPr>
          <w:rFonts w:asciiTheme="minorHAnsi" w:hAnsiTheme="minorHAnsi"/>
          <w:color w:val="212121"/>
          <w:shd w:val="clear" w:color="auto" w:fill="FFFFFF"/>
        </w:rPr>
      </w:pPr>
    </w:p>
    <w:p w14:paraId="5447A4A2" w14:textId="107AF965" w:rsidR="007E3C8A" w:rsidRPr="00CC62EE" w:rsidRDefault="007E3C8A" w:rsidP="00CC62EE">
      <w:pPr>
        <w:spacing w:line="276" w:lineRule="auto"/>
        <w:jc w:val="both"/>
        <w:rPr>
          <w:rFonts w:asciiTheme="minorHAnsi" w:hAnsiTheme="minorHAnsi" w:cs="Arial"/>
        </w:rPr>
      </w:pPr>
      <w:r w:rsidRPr="00CC62EE">
        <w:rPr>
          <w:rFonts w:asciiTheme="minorHAnsi" w:hAnsiTheme="minorHAnsi" w:cs="Arial"/>
          <w:b/>
          <w:color w:val="333333"/>
        </w:rPr>
        <w:t xml:space="preserve">Petr </w:t>
      </w:r>
      <w:proofErr w:type="spellStart"/>
      <w:r w:rsidRPr="00CC62EE">
        <w:rPr>
          <w:rFonts w:asciiTheme="minorHAnsi" w:hAnsiTheme="minorHAnsi" w:cs="Arial"/>
          <w:b/>
          <w:color w:val="333333"/>
        </w:rPr>
        <w:t>Bobák</w:t>
      </w:r>
      <w:proofErr w:type="spellEnd"/>
      <w:r w:rsidRPr="00CC62EE">
        <w:rPr>
          <w:rFonts w:asciiTheme="minorHAnsi" w:hAnsiTheme="minorHAnsi" w:cs="Arial"/>
          <w:color w:val="333333"/>
        </w:rPr>
        <w:t xml:space="preserve"> </w:t>
      </w:r>
      <w:r w:rsidR="00CC62EE" w:rsidRPr="00CC62EE">
        <w:rPr>
          <w:rFonts w:asciiTheme="minorHAnsi" w:hAnsiTheme="minorHAnsi" w:cs="Arial"/>
          <w:color w:val="333333"/>
        </w:rPr>
        <w:t>se ve s</w:t>
      </w:r>
      <w:r w:rsidR="00586052">
        <w:rPr>
          <w:rFonts w:asciiTheme="minorHAnsi" w:hAnsiTheme="minorHAnsi" w:cs="Arial"/>
          <w:color w:val="333333"/>
        </w:rPr>
        <w:t xml:space="preserve">vých studiích </w:t>
      </w:r>
      <w:r w:rsidRPr="00CC62EE">
        <w:rPr>
          <w:rFonts w:asciiTheme="minorHAnsi" w:hAnsiTheme="minorHAnsi" w:cs="Arial"/>
          <w:color w:val="333333"/>
        </w:rPr>
        <w:t xml:space="preserve">zaměřil na biochemickou genetiku živočichů, roku 1977 nastoupil do Ústavu živočišné fyziologie a genetiky v Liběchově, absolvoval též pracovní stáž v INRA </w:t>
      </w:r>
      <w:proofErr w:type="spellStart"/>
      <w:r w:rsidRPr="00CC62EE">
        <w:rPr>
          <w:rFonts w:asciiTheme="minorHAnsi" w:hAnsiTheme="minorHAnsi" w:cs="Arial"/>
          <w:color w:val="333333"/>
        </w:rPr>
        <w:t>Jouy</w:t>
      </w:r>
      <w:proofErr w:type="spellEnd"/>
      <w:r w:rsidRPr="00CC62EE">
        <w:rPr>
          <w:rFonts w:asciiTheme="minorHAnsi" w:hAnsiTheme="minorHAnsi" w:cs="Arial"/>
          <w:color w:val="333333"/>
        </w:rPr>
        <w:t>-en-</w:t>
      </w:r>
      <w:proofErr w:type="spellStart"/>
      <w:r w:rsidRPr="00CC62EE">
        <w:rPr>
          <w:rFonts w:asciiTheme="minorHAnsi" w:hAnsiTheme="minorHAnsi" w:cs="Arial"/>
          <w:color w:val="333333"/>
        </w:rPr>
        <w:t>Josas</w:t>
      </w:r>
      <w:proofErr w:type="spellEnd"/>
      <w:r w:rsidRPr="00CC62EE">
        <w:rPr>
          <w:rFonts w:asciiTheme="minorHAnsi" w:hAnsiTheme="minorHAnsi" w:cs="Arial"/>
          <w:color w:val="333333"/>
        </w:rPr>
        <w:t xml:space="preserve"> ve Francii.</w:t>
      </w:r>
    </w:p>
    <w:p w14:paraId="5B83BDFB" w14:textId="77777777" w:rsidR="007E3C8A" w:rsidRPr="00CC62EE" w:rsidRDefault="007E3C8A" w:rsidP="00CC62EE">
      <w:pPr>
        <w:spacing w:line="276" w:lineRule="auto"/>
        <w:rPr>
          <w:rFonts w:asciiTheme="minorHAnsi" w:hAnsiTheme="minorHAnsi"/>
          <w:color w:val="212121"/>
          <w:shd w:val="clear" w:color="auto" w:fill="FFFFFF"/>
        </w:rPr>
      </w:pPr>
      <w:r w:rsidRPr="00CC62EE">
        <w:rPr>
          <w:rFonts w:asciiTheme="minorHAnsi" w:hAnsiTheme="minorHAnsi" w:cs="Arial"/>
          <w:color w:val="333333"/>
        </w:rPr>
        <w:t xml:space="preserve">V roce 1993 se stal vědeckým tajemníkem Ústavu živočišné fyziologie a genetiky AV ČR a poté vedoucím </w:t>
      </w:r>
      <w:proofErr w:type="spellStart"/>
      <w:r w:rsidRPr="00CC62EE">
        <w:rPr>
          <w:rFonts w:asciiTheme="minorHAnsi" w:hAnsiTheme="minorHAnsi" w:cs="Arial"/>
          <w:color w:val="333333"/>
        </w:rPr>
        <w:t>technicko-provozního</w:t>
      </w:r>
      <w:proofErr w:type="spellEnd"/>
      <w:r w:rsidRPr="00CC62EE">
        <w:rPr>
          <w:rFonts w:asciiTheme="minorHAnsi" w:hAnsiTheme="minorHAnsi" w:cs="Arial"/>
          <w:color w:val="333333"/>
        </w:rPr>
        <w:t xml:space="preserve"> úseku a zástupcem ředitele ústavu pro organizaci a provoz. Byl členem vědecké rady ústavu a od roku 2007 také místopředsedou jeho Rady. Od roku 2001 byl členem Ekonomické rady AV ČR a od roku 2005 vykonával funkci jejího místopředsedy. V roce 2009 byl zvolen členem Akademické rady AV ČR, pověřeným řešením koncepčních ekonomických a finančních záležitostí a stal se zároveň předsedou Ekonomické rady AV ČR. Působí jako místopředseda Dozorčí rady Střediska společných činností AV ČR.</w:t>
      </w:r>
    </w:p>
    <w:bookmarkEnd w:id="0"/>
    <w:bookmarkEnd w:id="1"/>
    <w:p w14:paraId="72FA32D6" w14:textId="69EE3057" w:rsidR="00BE5D68" w:rsidRPr="00A02541" w:rsidRDefault="00BE5D68" w:rsidP="00A02541">
      <w:pPr>
        <w:pStyle w:val="NoSpacing"/>
        <w:rPr>
          <w:sz w:val="28"/>
          <w:szCs w:val="28"/>
        </w:rPr>
      </w:pPr>
    </w:p>
    <w:sectPr w:rsidR="00BE5D68" w:rsidRPr="00A02541" w:rsidSect="00710FCE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25C06" w14:textId="77777777" w:rsidR="001F0F3C" w:rsidRDefault="001F0F3C" w:rsidP="00CE77BA">
      <w:pPr>
        <w:spacing w:line="240" w:lineRule="auto"/>
      </w:pPr>
      <w:r>
        <w:separator/>
      </w:r>
    </w:p>
  </w:endnote>
  <w:endnote w:type="continuationSeparator" w:id="0">
    <w:p w14:paraId="49E0BB2E" w14:textId="77777777" w:rsidR="001F0F3C" w:rsidRDefault="001F0F3C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tiva Sans">
    <w:altName w:val="ＭＳ ゴシック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DB3D" w14:textId="77777777" w:rsidR="001F0F3C" w:rsidRDefault="001F0F3C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4E7EF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link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link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996F9" w14:textId="77777777" w:rsidR="001F0F3C" w:rsidRDefault="001F0F3C" w:rsidP="00CE77BA">
      <w:pPr>
        <w:spacing w:line="240" w:lineRule="auto"/>
      </w:pPr>
      <w:r>
        <w:separator/>
      </w:r>
    </w:p>
  </w:footnote>
  <w:footnote w:type="continuationSeparator" w:id="0">
    <w:p w14:paraId="33368C37" w14:textId="77777777" w:rsidR="001F0F3C" w:rsidRDefault="001F0F3C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E57B" w14:textId="77777777" w:rsidR="001F0F3C" w:rsidRPr="00710FCE" w:rsidRDefault="001F0F3C" w:rsidP="00710FCE">
    <w:pPr>
      <w:pStyle w:val="Header"/>
    </w:pPr>
    <w:r>
      <w:rPr>
        <w:noProof/>
        <w:snapToGrid/>
        <w:lang w:val="en-US" w:eastAsia="en-US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241AC"/>
    <w:rsid w:val="0004643B"/>
    <w:rsid w:val="00056B5E"/>
    <w:rsid w:val="0006262F"/>
    <w:rsid w:val="00073F18"/>
    <w:rsid w:val="00085565"/>
    <w:rsid w:val="000A1D16"/>
    <w:rsid w:val="000B0DBC"/>
    <w:rsid w:val="000B321E"/>
    <w:rsid w:val="000B3484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5649D"/>
    <w:rsid w:val="00156677"/>
    <w:rsid w:val="00160193"/>
    <w:rsid w:val="00165021"/>
    <w:rsid w:val="0017002D"/>
    <w:rsid w:val="001749E2"/>
    <w:rsid w:val="0018343F"/>
    <w:rsid w:val="001A7A31"/>
    <w:rsid w:val="001C38EA"/>
    <w:rsid w:val="001C39FC"/>
    <w:rsid w:val="001E0419"/>
    <w:rsid w:val="001E7059"/>
    <w:rsid w:val="001F0F3C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22C37"/>
    <w:rsid w:val="0033135D"/>
    <w:rsid w:val="00362311"/>
    <w:rsid w:val="003A0215"/>
    <w:rsid w:val="003A79E6"/>
    <w:rsid w:val="003B144D"/>
    <w:rsid w:val="003B2092"/>
    <w:rsid w:val="003B3650"/>
    <w:rsid w:val="003E1E03"/>
    <w:rsid w:val="00405BE9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E70B0"/>
    <w:rsid w:val="004F0396"/>
    <w:rsid w:val="004F23D2"/>
    <w:rsid w:val="00510F24"/>
    <w:rsid w:val="00514689"/>
    <w:rsid w:val="00532211"/>
    <w:rsid w:val="00562E07"/>
    <w:rsid w:val="0057291C"/>
    <w:rsid w:val="005820DB"/>
    <w:rsid w:val="00586052"/>
    <w:rsid w:val="005C51EF"/>
    <w:rsid w:val="005D3361"/>
    <w:rsid w:val="005E16B8"/>
    <w:rsid w:val="005E3B53"/>
    <w:rsid w:val="005F4694"/>
    <w:rsid w:val="00604672"/>
    <w:rsid w:val="00616319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E2624"/>
    <w:rsid w:val="00705520"/>
    <w:rsid w:val="00710B89"/>
    <w:rsid w:val="00710FCE"/>
    <w:rsid w:val="00723C60"/>
    <w:rsid w:val="00726EAA"/>
    <w:rsid w:val="00747A48"/>
    <w:rsid w:val="0075179F"/>
    <w:rsid w:val="00757D29"/>
    <w:rsid w:val="00781E0C"/>
    <w:rsid w:val="0079072E"/>
    <w:rsid w:val="007948AF"/>
    <w:rsid w:val="007C73B6"/>
    <w:rsid w:val="007D5943"/>
    <w:rsid w:val="007D63A4"/>
    <w:rsid w:val="007D6CE2"/>
    <w:rsid w:val="007E3C8A"/>
    <w:rsid w:val="00812C15"/>
    <w:rsid w:val="008177E5"/>
    <w:rsid w:val="0083373F"/>
    <w:rsid w:val="00834E57"/>
    <w:rsid w:val="00835D72"/>
    <w:rsid w:val="0086187F"/>
    <w:rsid w:val="0088769B"/>
    <w:rsid w:val="00890E2D"/>
    <w:rsid w:val="0089533B"/>
    <w:rsid w:val="008A3579"/>
    <w:rsid w:val="008E4431"/>
    <w:rsid w:val="008E65ED"/>
    <w:rsid w:val="008F0888"/>
    <w:rsid w:val="008F131D"/>
    <w:rsid w:val="00910DE5"/>
    <w:rsid w:val="00956046"/>
    <w:rsid w:val="00961C55"/>
    <w:rsid w:val="0097068E"/>
    <w:rsid w:val="00972382"/>
    <w:rsid w:val="009829FC"/>
    <w:rsid w:val="009866CC"/>
    <w:rsid w:val="00991731"/>
    <w:rsid w:val="00993C6E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35F0"/>
    <w:rsid w:val="00A47ADB"/>
    <w:rsid w:val="00A6494E"/>
    <w:rsid w:val="00A83491"/>
    <w:rsid w:val="00A9236D"/>
    <w:rsid w:val="00AA0C24"/>
    <w:rsid w:val="00AA2BD8"/>
    <w:rsid w:val="00AD1F22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C0764B"/>
    <w:rsid w:val="00C1559F"/>
    <w:rsid w:val="00C163E5"/>
    <w:rsid w:val="00C1705C"/>
    <w:rsid w:val="00C20CBD"/>
    <w:rsid w:val="00C36127"/>
    <w:rsid w:val="00C47ECF"/>
    <w:rsid w:val="00C532D1"/>
    <w:rsid w:val="00C5782A"/>
    <w:rsid w:val="00C7577B"/>
    <w:rsid w:val="00C77F5E"/>
    <w:rsid w:val="00CA2340"/>
    <w:rsid w:val="00CA3129"/>
    <w:rsid w:val="00CB5477"/>
    <w:rsid w:val="00CC62EE"/>
    <w:rsid w:val="00CE4A18"/>
    <w:rsid w:val="00CE77BA"/>
    <w:rsid w:val="00CF641F"/>
    <w:rsid w:val="00D216CB"/>
    <w:rsid w:val="00D22881"/>
    <w:rsid w:val="00D5048B"/>
    <w:rsid w:val="00D50EAD"/>
    <w:rsid w:val="00D52660"/>
    <w:rsid w:val="00D60D4A"/>
    <w:rsid w:val="00D9081E"/>
    <w:rsid w:val="00D9217C"/>
    <w:rsid w:val="00DA3948"/>
    <w:rsid w:val="00DB1FCF"/>
    <w:rsid w:val="00DB7420"/>
    <w:rsid w:val="00DC04CC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936DF"/>
    <w:rsid w:val="00EC6514"/>
    <w:rsid w:val="00EC7CB5"/>
    <w:rsid w:val="00ED67BA"/>
    <w:rsid w:val="00F0646B"/>
    <w:rsid w:val="00F065F3"/>
    <w:rsid w:val="00F41075"/>
    <w:rsid w:val="00F46CDE"/>
    <w:rsid w:val="00F56E92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9D9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link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4526B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577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DefaultParagraphFont"/>
    <w:rsid w:val="00E722A8"/>
  </w:style>
  <w:style w:type="character" w:customStyle="1" w:styleId="s1">
    <w:name w:val="s1"/>
    <w:rsid w:val="000D1B01"/>
  </w:style>
  <w:style w:type="character" w:styleId="Strong">
    <w:name w:val="Strong"/>
    <w:basedOn w:val="DefaultParagraphFont"/>
    <w:uiPriority w:val="22"/>
    <w:qFormat/>
    <w:rsid w:val="008E65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Emphasis">
    <w:name w:val="Emphasis"/>
    <w:basedOn w:val="DefaultParagraphFont"/>
    <w:uiPriority w:val="20"/>
    <w:qFormat/>
    <w:rsid w:val="008E65E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link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4526B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577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DefaultParagraphFont"/>
    <w:rsid w:val="00E722A8"/>
  </w:style>
  <w:style w:type="character" w:customStyle="1" w:styleId="s1">
    <w:name w:val="s1"/>
    <w:rsid w:val="000D1B01"/>
  </w:style>
  <w:style w:type="character" w:styleId="Strong">
    <w:name w:val="Strong"/>
    <w:basedOn w:val="DefaultParagraphFont"/>
    <w:uiPriority w:val="22"/>
    <w:qFormat/>
    <w:rsid w:val="008E65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Emphasis">
    <w:name w:val="Emphasis"/>
    <w:basedOn w:val="DefaultParagraphFont"/>
    <w:uiPriority w:val="20"/>
    <w:qFormat/>
    <w:rsid w:val="008E65E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ek@kav.cas.cz" TargetMode="External"/><Relationship Id="rId2" Type="http://schemas.openxmlformats.org/officeDocument/2006/relationships/hyperlink" Target="http://www.a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3F01-A684-1E48-B5F5-C97AC20C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Macintosh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Alice</cp:lastModifiedBy>
  <cp:revision>2</cp:revision>
  <cp:lastPrinted>2018-05-02T09:33:00Z</cp:lastPrinted>
  <dcterms:created xsi:type="dcterms:W3CDTF">2018-07-17T08:59:00Z</dcterms:created>
  <dcterms:modified xsi:type="dcterms:W3CDTF">2018-07-17T08:59:00Z</dcterms:modified>
</cp:coreProperties>
</file>