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D5" w:rsidRDefault="0003500A" w:rsidP="006A26A3">
      <w:pPr>
        <w:spacing w:after="0" w:line="240" w:lineRule="auto"/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4138FB5B" wp14:editId="420FAB73">
            <wp:extent cx="2417064" cy="1191768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AC Official 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00A" w:rsidRDefault="0003500A" w:rsidP="006A26A3">
      <w:pPr>
        <w:spacing w:after="0" w:line="240" w:lineRule="auto"/>
      </w:pPr>
    </w:p>
    <w:p w:rsidR="009B30D5" w:rsidRDefault="009B30D5" w:rsidP="006A26A3">
      <w:pPr>
        <w:spacing w:after="0" w:line="240" w:lineRule="auto"/>
      </w:pPr>
    </w:p>
    <w:p w:rsidR="00B62012" w:rsidRDefault="00B62012" w:rsidP="006A26A3">
      <w:pPr>
        <w:spacing w:after="0" w:line="240" w:lineRule="auto"/>
      </w:pPr>
    </w:p>
    <w:p w:rsidR="009B30D5" w:rsidRPr="00B55215" w:rsidRDefault="009B30D5" w:rsidP="006A26A3">
      <w:pPr>
        <w:spacing w:after="0" w:line="240" w:lineRule="auto"/>
        <w:rPr>
          <w:b/>
          <w:sz w:val="28"/>
          <w:szCs w:val="28"/>
        </w:rPr>
      </w:pPr>
      <w:r w:rsidRPr="00B55215">
        <w:rPr>
          <w:b/>
          <w:sz w:val="28"/>
          <w:szCs w:val="28"/>
        </w:rPr>
        <w:t xml:space="preserve">Politici si nemohou dovolit </w:t>
      </w:r>
      <w:r w:rsidR="00781841">
        <w:rPr>
          <w:b/>
          <w:sz w:val="28"/>
          <w:szCs w:val="28"/>
        </w:rPr>
        <w:t>přehlížet</w:t>
      </w:r>
      <w:r w:rsidRPr="00B55215">
        <w:rPr>
          <w:b/>
          <w:sz w:val="28"/>
          <w:szCs w:val="28"/>
        </w:rPr>
        <w:t xml:space="preserve"> </w:t>
      </w:r>
      <w:r w:rsidR="00AF4BD0">
        <w:rPr>
          <w:b/>
          <w:sz w:val="28"/>
          <w:szCs w:val="28"/>
        </w:rPr>
        <w:t>degradaci</w:t>
      </w:r>
      <w:r w:rsidRPr="00B55215">
        <w:rPr>
          <w:b/>
          <w:sz w:val="28"/>
          <w:szCs w:val="28"/>
        </w:rPr>
        <w:t xml:space="preserve"> půdy</w:t>
      </w:r>
    </w:p>
    <w:p w:rsidR="009B30D5" w:rsidRDefault="009B30D5" w:rsidP="006A26A3">
      <w:pPr>
        <w:spacing w:after="0" w:line="240" w:lineRule="auto"/>
      </w:pPr>
    </w:p>
    <w:p w:rsidR="00B55215" w:rsidRPr="00B55215" w:rsidRDefault="009B30D5" w:rsidP="006A26A3">
      <w:pPr>
        <w:spacing w:after="0" w:line="240" w:lineRule="auto"/>
        <w:rPr>
          <w:i/>
        </w:rPr>
      </w:pPr>
      <w:r w:rsidRPr="00B55215">
        <w:rPr>
          <w:i/>
        </w:rPr>
        <w:t xml:space="preserve">Podle názoru </w:t>
      </w:r>
      <w:r w:rsidR="004B1EB2">
        <w:rPr>
          <w:i/>
        </w:rPr>
        <w:t>Expertní rady evropských akademií (EASAC)</w:t>
      </w:r>
      <w:r w:rsidRPr="00B55215">
        <w:rPr>
          <w:i/>
        </w:rPr>
        <w:t xml:space="preserve"> mají půdy klíčovou roli a zásadní význam v regulaci klimatu, zajištění potravin i krmiv pro hospodářská zvířata a pro biodiverzitu. Nehledě na jejich </w:t>
      </w:r>
      <w:r w:rsidR="004B1EB2">
        <w:rPr>
          <w:i/>
        </w:rPr>
        <w:t>význam pro společnost i přírodu</w:t>
      </w:r>
      <w:r w:rsidRPr="00B55215">
        <w:rPr>
          <w:i/>
        </w:rPr>
        <w:t xml:space="preserve"> nejsou půdy v centru pozornosti politiků EU, ačkoliv existuje mnoho možností, jak zajistit budoucnost evropských půd a zvrátit globální trend degradace půdy.</w:t>
      </w:r>
    </w:p>
    <w:p w:rsidR="00B55215" w:rsidRDefault="00B55215" w:rsidP="006A26A3">
      <w:pPr>
        <w:spacing w:after="0" w:line="240" w:lineRule="auto"/>
      </w:pPr>
    </w:p>
    <w:p w:rsidR="00945E2C" w:rsidRDefault="004B1EB2" w:rsidP="006A26A3">
      <w:pPr>
        <w:spacing w:after="0" w:line="240" w:lineRule="auto"/>
      </w:pPr>
      <w:r>
        <w:t>EASAC, která reprezentuje národní vědecké akademie zemí EU, Norska a Švýcarska, v</w:t>
      </w:r>
      <w:r w:rsidR="003D54EC">
        <w:t xml:space="preserve">e své </w:t>
      </w:r>
      <w:r w:rsidR="009B30D5">
        <w:t>nové zprávě „</w:t>
      </w:r>
      <w:proofErr w:type="spellStart"/>
      <w:r w:rsidR="009B30D5" w:rsidRPr="006A26A3">
        <w:rPr>
          <w:b/>
        </w:rPr>
        <w:t>Opportunities</w:t>
      </w:r>
      <w:proofErr w:type="spellEnd"/>
      <w:r w:rsidR="009B30D5" w:rsidRPr="006A26A3">
        <w:rPr>
          <w:b/>
        </w:rPr>
        <w:t xml:space="preserve"> </w:t>
      </w:r>
      <w:proofErr w:type="spellStart"/>
      <w:r w:rsidR="009B30D5" w:rsidRPr="006A26A3">
        <w:rPr>
          <w:b/>
        </w:rPr>
        <w:t>for</w:t>
      </w:r>
      <w:proofErr w:type="spellEnd"/>
      <w:r w:rsidR="009B30D5" w:rsidRPr="006A26A3">
        <w:rPr>
          <w:b/>
        </w:rPr>
        <w:t xml:space="preserve"> </w:t>
      </w:r>
      <w:proofErr w:type="spellStart"/>
      <w:r w:rsidR="009B30D5" w:rsidRPr="006A26A3">
        <w:rPr>
          <w:b/>
        </w:rPr>
        <w:t>soil</w:t>
      </w:r>
      <w:proofErr w:type="spellEnd"/>
      <w:r w:rsidR="009B30D5" w:rsidRPr="006A26A3">
        <w:rPr>
          <w:b/>
        </w:rPr>
        <w:t xml:space="preserve"> </w:t>
      </w:r>
      <w:proofErr w:type="spellStart"/>
      <w:r w:rsidR="009B30D5" w:rsidRPr="006A26A3">
        <w:rPr>
          <w:b/>
        </w:rPr>
        <w:t>sustainability</w:t>
      </w:r>
      <w:proofErr w:type="spellEnd"/>
      <w:r w:rsidR="009B30D5" w:rsidRPr="006A26A3">
        <w:rPr>
          <w:b/>
        </w:rPr>
        <w:t xml:space="preserve"> in </w:t>
      </w:r>
      <w:proofErr w:type="spellStart"/>
      <w:r w:rsidR="009B30D5" w:rsidRPr="006A26A3">
        <w:rPr>
          <w:b/>
        </w:rPr>
        <w:t>Europe</w:t>
      </w:r>
      <w:proofErr w:type="spellEnd"/>
      <w:r w:rsidR="009B30D5">
        <w:t>“ (Možnosti setrvalého využívání půd</w:t>
      </w:r>
      <w:r w:rsidR="00FD5BE8">
        <w:t xml:space="preserve"> v Evropě</w:t>
      </w:r>
      <w:r w:rsidR="009B30D5">
        <w:t>)</w:t>
      </w:r>
      <w:r w:rsidR="00945E2C">
        <w:t>,</w:t>
      </w:r>
      <w:r w:rsidR="003D54EC" w:rsidRPr="003D54EC">
        <w:t xml:space="preserve"> </w:t>
      </w:r>
      <w:r w:rsidR="003D54EC">
        <w:t>vyzývá politiky, aby využili všech</w:t>
      </w:r>
      <w:r w:rsidR="003038D9">
        <w:t xml:space="preserve"> možností</w:t>
      </w:r>
      <w:r w:rsidR="003D54EC">
        <w:t xml:space="preserve"> k ochraně evropských půd a zajistili jejich setrvalé využívání. Nedostatečná podpora ze strany členských států EU vedla Evropskou komisi</w:t>
      </w:r>
      <w:r w:rsidR="00945E2C">
        <w:t xml:space="preserve"> v roce 2014</w:t>
      </w:r>
      <w:r w:rsidR="003D54EC">
        <w:t xml:space="preserve"> ke stažení návrhu na </w:t>
      </w:r>
      <w:r w:rsidR="00222120">
        <w:t>směrnici o půdách,</w:t>
      </w:r>
      <w:r w:rsidR="003D54EC">
        <w:t xml:space="preserve"> a Evrop</w:t>
      </w:r>
      <w:r w:rsidR="00222120">
        <w:t>a</w:t>
      </w:r>
      <w:r w:rsidR="003D54EC">
        <w:t xml:space="preserve"> </w:t>
      </w:r>
      <w:r w:rsidR="00222120">
        <w:t xml:space="preserve">tak </w:t>
      </w:r>
      <w:r w:rsidR="003D54EC">
        <w:t xml:space="preserve">stále </w:t>
      </w:r>
      <w:r w:rsidR="00222120">
        <w:t>nemá</w:t>
      </w:r>
      <w:r w:rsidR="003D54EC">
        <w:t xml:space="preserve"> </w:t>
      </w:r>
      <w:r w:rsidR="00222120">
        <w:t>náležitý</w:t>
      </w:r>
      <w:r w:rsidR="00945E2C">
        <w:t xml:space="preserve"> legislativní základ pro ochranu půd a pro sjednocení národních monitorovacích programů půd. Ve svém aktuálním vystoupení sice </w:t>
      </w:r>
      <w:r w:rsidR="00222120">
        <w:t xml:space="preserve">Elisabeth </w:t>
      </w:r>
      <w:proofErr w:type="spellStart"/>
      <w:r w:rsidR="00222120">
        <w:t>Kö</w:t>
      </w:r>
      <w:r w:rsidR="00945E2C">
        <w:t>stinger</w:t>
      </w:r>
      <w:r w:rsidR="00222120">
        <w:t>ová</w:t>
      </w:r>
      <w:proofErr w:type="spellEnd"/>
      <w:r w:rsidR="00945E2C">
        <w:t xml:space="preserve"> z rakouského předsednictví EU </w:t>
      </w:r>
      <w:r w:rsidR="00222120">
        <w:t xml:space="preserve">upozornila </w:t>
      </w:r>
      <w:r w:rsidR="00945E2C">
        <w:t xml:space="preserve">na význam ochrany půdy, stále </w:t>
      </w:r>
      <w:r w:rsidR="00222120">
        <w:t xml:space="preserve">však </w:t>
      </w:r>
      <w:r w:rsidR="00945E2C">
        <w:t>chybí jednotný postup členských zemí.</w:t>
      </w:r>
    </w:p>
    <w:p w:rsidR="00B55215" w:rsidRDefault="00B55215" w:rsidP="006A26A3">
      <w:pPr>
        <w:spacing w:after="0" w:line="240" w:lineRule="auto"/>
      </w:pPr>
    </w:p>
    <w:p w:rsidR="00945E2C" w:rsidRDefault="00B62012" w:rsidP="006A26A3">
      <w:pPr>
        <w:spacing w:after="0" w:line="240" w:lineRule="auto"/>
      </w:pPr>
      <w:r w:rsidRPr="00B62012">
        <w:t xml:space="preserve">Nová zpráva EASAC, na které se podíleli vědci z AV ČR – prof. Ing. Miloslav </w:t>
      </w:r>
      <w:proofErr w:type="gramStart"/>
      <w:r w:rsidRPr="00B62012">
        <w:t>Šimek,  CSc</w:t>
      </w:r>
      <w:proofErr w:type="gramEnd"/>
      <w:r w:rsidRPr="00B62012">
        <w:t xml:space="preserve">. (BC), doc. Mgr. Lenka Lisá, Ph.D. (GLÚ), doc. RNDr. Pavel </w:t>
      </w:r>
      <w:proofErr w:type="spellStart"/>
      <w:r w:rsidRPr="00B62012">
        <w:t>Cudlín</w:t>
      </w:r>
      <w:proofErr w:type="spellEnd"/>
      <w:r w:rsidRPr="00B62012">
        <w:t xml:space="preserve">, CSc. (ÚVGZ) či RNDr. Anna Žigová, CSc. (GLÚ) –, zahrnuje všechny klíčové otázky související s využíváním půd: klimatickou změnu, </w:t>
      </w:r>
      <w:proofErr w:type="spellStart"/>
      <w:r w:rsidRPr="00B62012">
        <w:t>deforestaci</w:t>
      </w:r>
      <w:proofErr w:type="spellEnd"/>
      <w:r w:rsidRPr="00B62012">
        <w:t xml:space="preserve"> (odlesňování), postupující ztrátu půdy, biodiverzitu, biopaliva, zdraví a Společnou zemědělskou politiku.</w:t>
      </w:r>
    </w:p>
    <w:p w:rsidR="006A26A3" w:rsidRDefault="006A26A3" w:rsidP="006A26A3">
      <w:pPr>
        <w:spacing w:after="0" w:line="240" w:lineRule="auto"/>
        <w:rPr>
          <w:b/>
        </w:rPr>
      </w:pPr>
    </w:p>
    <w:p w:rsidR="00B55215" w:rsidRDefault="00945E2C" w:rsidP="006A26A3">
      <w:pPr>
        <w:spacing w:after="0" w:line="240" w:lineRule="auto"/>
        <w:rPr>
          <w:b/>
        </w:rPr>
      </w:pPr>
      <w:r w:rsidRPr="006A26A3">
        <w:rPr>
          <w:b/>
        </w:rPr>
        <w:t>Klimatická změna</w:t>
      </w:r>
    </w:p>
    <w:p w:rsidR="00B55215" w:rsidRDefault="00B55215" w:rsidP="006A26A3">
      <w:pPr>
        <w:spacing w:after="0" w:line="240" w:lineRule="auto"/>
      </w:pPr>
    </w:p>
    <w:p w:rsidR="009B30D5" w:rsidRPr="00B55215" w:rsidRDefault="00945E2C" w:rsidP="006A26A3">
      <w:pPr>
        <w:spacing w:after="0" w:line="240" w:lineRule="auto"/>
        <w:rPr>
          <w:b/>
        </w:rPr>
      </w:pPr>
      <w:r>
        <w:t>Zpráva uvádí, že půdy obsahují 2</w:t>
      </w:r>
      <w:r w:rsidR="00E83D4D">
        <w:t>–</w:t>
      </w:r>
      <w:r>
        <w:t xml:space="preserve">3x více uhlíku než atmosféra. EASAC podporuje iniciativu „4 per </w:t>
      </w:r>
      <w:proofErr w:type="spellStart"/>
      <w:r>
        <w:t>mille</w:t>
      </w:r>
      <w:proofErr w:type="spellEnd"/>
      <w:r>
        <w:t xml:space="preserve">“ mající za cíl zvýšení zásoby půdního uhlíku, který je klíčový pro </w:t>
      </w:r>
      <w:r w:rsidR="0006163A">
        <w:t>udržení úrodnosti půdy a půdní struktury.</w:t>
      </w:r>
      <w:r>
        <w:t xml:space="preserve"> </w:t>
      </w:r>
      <w:r w:rsidR="0006163A">
        <w:t>Opatření ke zlepšení kvality zemědělské půdy a zvýšení potravinové bezpečnosti při současném snižování dopadů klimatické změny je třeba podporovat. Bohužel původní odhady o</w:t>
      </w:r>
      <w:r w:rsidR="00B47D75">
        <w:t> </w:t>
      </w:r>
      <w:r w:rsidR="0006163A">
        <w:t xml:space="preserve">možnosti půd významně redukovat zvyšování koncentrace oxidu uhličitého v atmosféře byly příliš optimistické. </w:t>
      </w:r>
      <w:r w:rsidR="00E83D4D">
        <w:t>Zemědělci</w:t>
      </w:r>
      <w:r w:rsidR="0006163A">
        <w:t xml:space="preserve"> potřebují detailní návody přizpůsobené místním podmínkám.</w:t>
      </w:r>
    </w:p>
    <w:p w:rsidR="00B55215" w:rsidRDefault="00B55215" w:rsidP="006A26A3">
      <w:pPr>
        <w:spacing w:after="0" w:line="240" w:lineRule="auto"/>
      </w:pPr>
    </w:p>
    <w:p w:rsidR="0006163A" w:rsidRDefault="0006163A" w:rsidP="006A26A3">
      <w:pPr>
        <w:spacing w:after="0" w:line="240" w:lineRule="auto"/>
      </w:pPr>
      <w:r>
        <w:t>Zároveň se nesmí zapomínat na to, že půdní uhlík se ztrácí špatným hospodařením na rašelinných půdách a také kvůli postupující degradaci mokřadů</w:t>
      </w:r>
      <w:r w:rsidR="0042241C">
        <w:t>. Ochrana a zabezpečení rašelinišť je nutná k zachování a zvýšení zásoby organického uhlíku v půdách zemí Evropské unie.</w:t>
      </w:r>
    </w:p>
    <w:p w:rsidR="006A26A3" w:rsidRDefault="006A26A3" w:rsidP="006A26A3">
      <w:pPr>
        <w:spacing w:after="0" w:line="240" w:lineRule="auto"/>
        <w:rPr>
          <w:b/>
        </w:rPr>
      </w:pPr>
    </w:p>
    <w:p w:rsidR="0042241C" w:rsidRPr="006A26A3" w:rsidRDefault="00222120" w:rsidP="006A26A3">
      <w:pPr>
        <w:spacing w:after="0" w:line="240" w:lineRule="auto"/>
        <w:rPr>
          <w:b/>
        </w:rPr>
      </w:pPr>
      <w:proofErr w:type="spellStart"/>
      <w:r>
        <w:rPr>
          <w:b/>
        </w:rPr>
        <w:t>Deforest</w:t>
      </w:r>
      <w:r w:rsidR="0042241C" w:rsidRPr="006A26A3">
        <w:rPr>
          <w:b/>
        </w:rPr>
        <w:t>ace</w:t>
      </w:r>
      <w:proofErr w:type="spellEnd"/>
      <w:r w:rsidR="0042241C" w:rsidRPr="006A26A3">
        <w:rPr>
          <w:b/>
        </w:rPr>
        <w:t xml:space="preserve"> a trvalé ubývání půdy</w:t>
      </w:r>
    </w:p>
    <w:p w:rsidR="00B55215" w:rsidRDefault="00B55215" w:rsidP="006A26A3">
      <w:pPr>
        <w:spacing w:after="0" w:line="240" w:lineRule="auto"/>
      </w:pPr>
    </w:p>
    <w:p w:rsidR="0042241C" w:rsidRDefault="00A5618B" w:rsidP="006A26A3">
      <w:pPr>
        <w:spacing w:after="0" w:line="240" w:lineRule="auto"/>
      </w:pPr>
      <w:r>
        <w:t>Zprá</w:t>
      </w:r>
      <w:r w:rsidR="00222120">
        <w:t xml:space="preserve">va vyjadřuje obavu, že </w:t>
      </w:r>
      <w:proofErr w:type="spellStart"/>
      <w:r w:rsidR="00222120">
        <w:t>deforest</w:t>
      </w:r>
      <w:r>
        <w:t>ace</w:t>
      </w:r>
      <w:proofErr w:type="spellEnd"/>
      <w:r>
        <w:t xml:space="preserve"> mimo EU je vyvolána trvalým úbytkem zemědělské půdy kvůli pokračujícímu zastavování půdy a pokrývání nepropustnými materiály, jako je asfalt. To </w:t>
      </w:r>
      <w:r w:rsidR="00E83D4D">
        <w:t>následně</w:t>
      </w:r>
      <w:r>
        <w:t xml:space="preserve"> zvyšuje potřebu zemědělského importu</w:t>
      </w:r>
      <w:r w:rsidR="00E83D4D">
        <w:t>, vedoucího k odlesňování v zemích, které vyvážejí zemědělské produkty do EU</w:t>
      </w:r>
      <w:r>
        <w:t>. Je třeba</w:t>
      </w:r>
      <w:r w:rsidR="00F07942">
        <w:t>,</w:t>
      </w:r>
      <w:r>
        <w:t xml:space="preserve"> aby</w:t>
      </w:r>
      <w:r w:rsidR="00783F47">
        <w:t xml:space="preserve"> se</w:t>
      </w:r>
      <w:r>
        <w:t xml:space="preserve"> obytn</w:t>
      </w:r>
      <w:r w:rsidR="00783F47">
        <w:t>á</w:t>
      </w:r>
      <w:r>
        <w:t xml:space="preserve"> výstavb</w:t>
      </w:r>
      <w:r w:rsidR="00783F47">
        <w:t>a</w:t>
      </w:r>
      <w:r>
        <w:t>, dopravní infrastruktur</w:t>
      </w:r>
      <w:r w:rsidR="00783F47">
        <w:t>a</w:t>
      </w:r>
      <w:r>
        <w:t xml:space="preserve"> a těžb</w:t>
      </w:r>
      <w:r w:rsidR="00783F47">
        <w:t>a</w:t>
      </w:r>
      <w:r>
        <w:t xml:space="preserve"> </w:t>
      </w:r>
      <w:r>
        <w:lastRenderedPageBreak/>
        <w:t xml:space="preserve">surovin </w:t>
      </w:r>
      <w:r w:rsidR="00783F47">
        <w:t xml:space="preserve">plánovaly tak, aby se </w:t>
      </w:r>
      <w:r>
        <w:t>minimalizovalo poškozování kapacity půdy produkovat potraviny a</w:t>
      </w:r>
      <w:r w:rsidR="00B47D75">
        <w:t> </w:t>
      </w:r>
      <w:r>
        <w:t>zabezpečovat ostatní ekosystémové služby.</w:t>
      </w:r>
    </w:p>
    <w:p w:rsidR="006A26A3" w:rsidRDefault="006A26A3" w:rsidP="006A26A3">
      <w:pPr>
        <w:spacing w:after="0" w:line="240" w:lineRule="auto"/>
        <w:rPr>
          <w:b/>
        </w:rPr>
      </w:pPr>
    </w:p>
    <w:p w:rsidR="00F07942" w:rsidRPr="006A26A3" w:rsidRDefault="00F07942" w:rsidP="004B1EB2">
      <w:pPr>
        <w:keepNext/>
        <w:spacing w:after="0" w:line="240" w:lineRule="auto"/>
        <w:rPr>
          <w:b/>
        </w:rPr>
      </w:pPr>
      <w:r w:rsidRPr="006A26A3">
        <w:rPr>
          <w:b/>
        </w:rPr>
        <w:t>Biodiverzita</w:t>
      </w:r>
    </w:p>
    <w:p w:rsidR="00B55215" w:rsidRDefault="00B55215" w:rsidP="004B1EB2">
      <w:pPr>
        <w:keepNext/>
        <w:spacing w:after="0" w:line="240" w:lineRule="auto"/>
      </w:pPr>
    </w:p>
    <w:p w:rsidR="00F07942" w:rsidRDefault="00F07942" w:rsidP="006A26A3">
      <w:pPr>
        <w:spacing w:after="0" w:line="240" w:lineRule="auto"/>
      </w:pPr>
      <w:r>
        <w:t xml:space="preserve">Zpráva upozorňuje, že zatímco nadzemní biodiverzita je chráněna pomocí „Habitat </w:t>
      </w:r>
      <w:proofErr w:type="spellStart"/>
      <w:r>
        <w:t>Directive</w:t>
      </w:r>
      <w:proofErr w:type="spellEnd"/>
      <w:r>
        <w:t xml:space="preserve"> Natura 2000“ a dalších iniciativ, </w:t>
      </w:r>
      <w:r w:rsidR="00E83D4D">
        <w:t xml:space="preserve">organismy rostoucí a žijící </w:t>
      </w:r>
      <w:r>
        <w:t xml:space="preserve">nad zemí </w:t>
      </w:r>
      <w:r w:rsidR="00E83D4D">
        <w:t>jsou</w:t>
      </w:r>
      <w:r>
        <w:t xml:space="preserve"> závislé na biodiverzitě pod zemí. Půdy jsou extrémně bohaté na život</w:t>
      </w:r>
      <w:r w:rsidR="007821BE">
        <w:t xml:space="preserve"> – v jediné hrstce žijí tisíce různých druhů! –,</w:t>
      </w:r>
      <w:r>
        <w:t xml:space="preserve"> a aktivity na ochranu biodiverzity by </w:t>
      </w:r>
      <w:r w:rsidR="007821BE">
        <w:t xml:space="preserve">tedy </w:t>
      </w:r>
      <w:r>
        <w:t>měly zahrnovat i biodiverzitu půdy.</w:t>
      </w:r>
    </w:p>
    <w:p w:rsidR="006A26A3" w:rsidRDefault="006A26A3" w:rsidP="006A26A3">
      <w:pPr>
        <w:spacing w:after="0" w:line="240" w:lineRule="auto"/>
        <w:rPr>
          <w:b/>
        </w:rPr>
      </w:pPr>
    </w:p>
    <w:p w:rsidR="00F07942" w:rsidRPr="006A26A3" w:rsidRDefault="00F07942" w:rsidP="006A26A3">
      <w:pPr>
        <w:spacing w:after="0" w:line="240" w:lineRule="auto"/>
        <w:rPr>
          <w:b/>
        </w:rPr>
      </w:pPr>
      <w:r w:rsidRPr="006A26A3">
        <w:rPr>
          <w:b/>
        </w:rPr>
        <w:t>Biopaliva</w:t>
      </w:r>
    </w:p>
    <w:p w:rsidR="00B55215" w:rsidRDefault="00B55215" w:rsidP="006A26A3">
      <w:pPr>
        <w:spacing w:after="0" w:line="240" w:lineRule="auto"/>
      </w:pPr>
    </w:p>
    <w:p w:rsidR="00F07942" w:rsidRDefault="004F772B" w:rsidP="006A26A3">
      <w:pPr>
        <w:spacing w:after="0" w:line="240" w:lineRule="auto"/>
      </w:pPr>
      <w:r>
        <w:t>Výroba biopaliv představuje riziko, pokud je založena na plodinách, při jejichž pěstování je zvýšená možnost půdní eroze (např. kukuřice). Naopak ochrana půdy může být zvýšena využíváním správných plodin. V opatřeních pro podporu výroby biopaliv musí být brán zřetel na ochranu půdy.</w:t>
      </w:r>
    </w:p>
    <w:p w:rsidR="004F772B" w:rsidRDefault="004F772B" w:rsidP="006A26A3">
      <w:pPr>
        <w:spacing w:after="0" w:line="240" w:lineRule="auto"/>
      </w:pPr>
    </w:p>
    <w:p w:rsidR="004F772B" w:rsidRPr="006A26A3" w:rsidRDefault="004F772B" w:rsidP="006A26A3">
      <w:pPr>
        <w:spacing w:after="0" w:line="240" w:lineRule="auto"/>
        <w:rPr>
          <w:b/>
        </w:rPr>
      </w:pPr>
      <w:r w:rsidRPr="006A26A3">
        <w:rPr>
          <w:b/>
        </w:rPr>
        <w:t>Společná zemědělská politika</w:t>
      </w:r>
    </w:p>
    <w:p w:rsidR="00B55215" w:rsidRDefault="00B55215" w:rsidP="006A26A3">
      <w:pPr>
        <w:spacing w:after="0" w:line="240" w:lineRule="auto"/>
      </w:pPr>
    </w:p>
    <w:p w:rsidR="003D7DB3" w:rsidRDefault="004F772B" w:rsidP="006A26A3">
      <w:pPr>
        <w:spacing w:after="0" w:line="240" w:lineRule="auto"/>
      </w:pPr>
      <w:r>
        <w:t xml:space="preserve">Krátkodobé tlaky na maximalizaci zemědělské výroby jsou </w:t>
      </w:r>
      <w:r w:rsidR="003D7DB3">
        <w:t>v rozporu s principy dlouhodobého setrvalého využívání půdy. Tyto principy se mus</w:t>
      </w:r>
      <w:r w:rsidR="00B47D75">
        <w:t>ej</w:t>
      </w:r>
      <w:r w:rsidR="003D7DB3">
        <w:t>í stát součástí aktualizované Společné zemědělské politiky.</w:t>
      </w:r>
      <w:r w:rsidR="00B55215">
        <w:t xml:space="preserve"> </w:t>
      </w:r>
    </w:p>
    <w:p w:rsidR="00B55215" w:rsidRDefault="00B55215" w:rsidP="006A26A3">
      <w:pPr>
        <w:spacing w:after="0" w:line="240" w:lineRule="auto"/>
      </w:pPr>
    </w:p>
    <w:p w:rsidR="00B625C7" w:rsidRDefault="00B625C7" w:rsidP="006A26A3">
      <w:pPr>
        <w:spacing w:after="0" w:line="240" w:lineRule="auto"/>
      </w:pPr>
      <w:r>
        <w:t>EASAC zdůrazň</w:t>
      </w:r>
      <w:r w:rsidR="00AE662F">
        <w:t>uje potřebu odborného poradenstv</w:t>
      </w:r>
      <w:r>
        <w:t>í</w:t>
      </w:r>
      <w:r w:rsidR="00AE662F">
        <w:t xml:space="preserve"> v managementu půdy prostřednictvím nezávislých expertů; to bude prospěšné jak pro farmáře, tak pro celou společnost.</w:t>
      </w:r>
      <w:r w:rsidR="006A26A3">
        <w:t xml:space="preserve"> Zdůrazňuje dále, že EU, národní orgány i místní politická reprezentace mají vytvářet lepší společenské prostředí a</w:t>
      </w:r>
      <w:r w:rsidR="00B47D75">
        <w:t> </w:t>
      </w:r>
      <w:r w:rsidR="006A26A3">
        <w:t>podporovat výchovu a vzdělávání zaměřené na ochranu a setrvalé využívání půdy.</w:t>
      </w:r>
    </w:p>
    <w:p w:rsidR="00B55215" w:rsidRDefault="00B55215" w:rsidP="006A26A3">
      <w:pPr>
        <w:spacing w:after="0" w:line="240" w:lineRule="auto"/>
      </w:pPr>
    </w:p>
    <w:p w:rsidR="008D1856" w:rsidRDefault="006A26A3" w:rsidP="006A26A3">
      <w:pPr>
        <w:spacing w:after="0" w:line="240" w:lineRule="auto"/>
      </w:pPr>
      <w:r>
        <w:t xml:space="preserve">Profesor Michael </w:t>
      </w:r>
      <w:proofErr w:type="spellStart"/>
      <w:r>
        <w:t>Norton</w:t>
      </w:r>
      <w:proofErr w:type="spellEnd"/>
      <w:r>
        <w:t xml:space="preserve">, ředitel EASAC pro otázky životního prostředí, říká: </w:t>
      </w:r>
      <w:r w:rsidR="008D1856">
        <w:t>„</w:t>
      </w:r>
      <w:r>
        <w:t xml:space="preserve">Půdy jsou poškozovány a trvale </w:t>
      </w:r>
      <w:r w:rsidR="008D1856">
        <w:t>se ztrácejí</w:t>
      </w:r>
      <w:r>
        <w:t xml:space="preserve"> v důsledku zabírání pro stavby, infrastrukturu a těžbu surovin. Ubývá půdního organického uhlíku, což zvyšuje nebezpečí globálního oteplování, </w:t>
      </w:r>
      <w:r w:rsidR="00E804FE">
        <w:t>ztráty půdní úrodnosti</w:t>
      </w:r>
      <w:r w:rsidR="008D1856">
        <w:t>, poškození struktury a vodní jímavosti. Evropská unie si nemůže dovolit toto ignorovat. Degradace životního prostředí nemá dopad pouze na prostředí, ale i na zdraví a podmínky života lidí.“</w:t>
      </w:r>
    </w:p>
    <w:p w:rsidR="00B55215" w:rsidRDefault="00B55215" w:rsidP="006A26A3">
      <w:pPr>
        <w:spacing w:after="0" w:line="240" w:lineRule="auto"/>
      </w:pPr>
    </w:p>
    <w:p w:rsidR="006A26A3" w:rsidRDefault="008D1856" w:rsidP="006A26A3">
      <w:pPr>
        <w:spacing w:after="0" w:line="240" w:lineRule="auto"/>
      </w:pPr>
      <w:r>
        <w:t xml:space="preserve">Profesor </w:t>
      </w:r>
      <w:proofErr w:type="spellStart"/>
      <w:r>
        <w:t>Wim</w:t>
      </w:r>
      <w:proofErr w:type="spellEnd"/>
      <w:r>
        <w:t xml:space="preserve"> der </w:t>
      </w:r>
      <w:proofErr w:type="spellStart"/>
      <w:r>
        <w:t>Putten</w:t>
      </w:r>
      <w:proofErr w:type="spellEnd"/>
      <w:r>
        <w:t xml:space="preserve"> z 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Sciences</w:t>
      </w:r>
      <w:proofErr w:type="spellEnd"/>
      <w:r>
        <w:t xml:space="preserve"> doplňuje: „Půdy poskytují rostlinám nejen potřebné živiny, vodu a kyslík, ale také snižují riziko záplav, čistí vodu, obsahují množství uhlíku a podporují biodiverzitu ekosystémů, která potlačuje patogeny a poskytuje potenciál pro nová antibiotika. Půdy nejsou obnovitelné, přinejmenším</w:t>
      </w:r>
      <w:r w:rsidR="00B47D75">
        <w:t xml:space="preserve"> ne</w:t>
      </w:r>
      <w:r>
        <w:t xml:space="preserve"> v časovém měřítku lidského života.“</w:t>
      </w:r>
    </w:p>
    <w:p w:rsidR="00B62012" w:rsidRDefault="00B62012" w:rsidP="006A26A3">
      <w:pPr>
        <w:spacing w:after="0" w:line="240" w:lineRule="auto"/>
      </w:pPr>
    </w:p>
    <w:p w:rsidR="004F772B" w:rsidRDefault="004F772B" w:rsidP="006A26A3">
      <w:pPr>
        <w:spacing w:after="0" w:line="240" w:lineRule="auto"/>
      </w:pPr>
    </w:p>
    <w:p w:rsidR="00B55215" w:rsidRPr="00B55215" w:rsidRDefault="00B55215" w:rsidP="00B55215">
      <w:pPr>
        <w:spacing w:after="0" w:line="240" w:lineRule="auto"/>
        <w:rPr>
          <w:b/>
        </w:rPr>
      </w:pPr>
      <w:r w:rsidRPr="00B55215">
        <w:rPr>
          <w:b/>
        </w:rPr>
        <w:t>O EASAC</w:t>
      </w:r>
    </w:p>
    <w:p w:rsidR="00B55215" w:rsidRDefault="00B55215" w:rsidP="00B55215">
      <w:pPr>
        <w:spacing w:after="0" w:line="240" w:lineRule="auto"/>
      </w:pPr>
    </w:p>
    <w:p w:rsidR="00B55215" w:rsidRDefault="00B55215" w:rsidP="00B55215">
      <w:pPr>
        <w:spacing w:after="0" w:line="240" w:lineRule="auto"/>
      </w:pPr>
      <w:r>
        <w:t>EASAC je tvořen zástupci národních akademií věd členských států Evropské unie, Norska a Švýcarska a slouží jako poradní orgán politickým činitelům EU. Představuje těleso, díky kterému je evropská věda slyšet. Úkolem těchto zástupců národních akademií je poskytovat nezávislé, expertní a na důkazech založené poradenství k vědeckým aspektům evropských politik všem, kteří vytvářejí nebo mají vliv na politiku institucí Evropské unie.</w:t>
      </w:r>
    </w:p>
    <w:p w:rsidR="0003500A" w:rsidRDefault="0003500A" w:rsidP="006A26A3">
      <w:pPr>
        <w:spacing w:after="0" w:line="240" w:lineRule="auto"/>
      </w:pPr>
    </w:p>
    <w:p w:rsidR="00B62012" w:rsidRDefault="00B62012" w:rsidP="006A26A3">
      <w:pPr>
        <w:spacing w:after="0" w:line="240" w:lineRule="auto"/>
      </w:pPr>
    </w:p>
    <w:p w:rsidR="0003500A" w:rsidRDefault="0003500A" w:rsidP="006A26A3">
      <w:pPr>
        <w:spacing w:after="0" w:line="240" w:lineRule="auto"/>
      </w:pPr>
    </w:p>
    <w:p w:rsidR="0003500A" w:rsidRPr="005B6BFF" w:rsidRDefault="0003500A" w:rsidP="00B62012">
      <w:pPr>
        <w:keepNext/>
        <w:rPr>
          <w:b/>
        </w:rPr>
      </w:pPr>
      <w:r>
        <w:rPr>
          <w:b/>
        </w:rPr>
        <w:lastRenderedPageBreak/>
        <w:t>Kontaktní údaje</w:t>
      </w:r>
    </w:p>
    <w:p w:rsidR="0003500A" w:rsidRPr="00B55215" w:rsidRDefault="0003500A" w:rsidP="0003500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en-GB"/>
        </w:rPr>
      </w:pPr>
      <w:proofErr w:type="spellStart"/>
      <w:r w:rsidRPr="00B55215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Profesor</w:t>
      </w:r>
      <w:proofErr w:type="spellEnd"/>
      <w:r w:rsidRPr="00B55215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Michael Norton</w:t>
      </w:r>
    </w:p>
    <w:p w:rsidR="0003500A" w:rsidRPr="00B55215" w:rsidRDefault="0003500A" w:rsidP="0003500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en-GB"/>
        </w:rPr>
      </w:pPr>
      <w:r w:rsidRPr="00B55215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EASAC Environment Programme Director</w:t>
      </w:r>
      <w:r w:rsidRPr="00B55215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br/>
        <w:t>E-mail: </w:t>
      </w:r>
      <w:hyperlink r:id="rId5" w:history="1">
        <w:r w:rsidR="00B55215" w:rsidRPr="00B55215">
          <w:rPr>
            <w:rStyle w:val="Hypertextovodkaz"/>
            <w:rFonts w:asciiTheme="minorHAnsi" w:hAnsiTheme="minorHAnsi" w:cs="Arial"/>
            <w:color w:val="000000" w:themeColor="text1"/>
            <w:sz w:val="22"/>
            <w:szCs w:val="22"/>
            <w:lang w:val="en-GB"/>
          </w:rPr>
          <w:t>Michael.Norton@easac.eu</w:t>
        </w:r>
      </w:hyperlink>
      <w:r w:rsidR="00B55215" w:rsidRPr="00B55215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 </w:t>
      </w:r>
      <w:r w:rsidRPr="00B55215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</w:t>
      </w:r>
    </w:p>
    <w:p w:rsidR="0003500A" w:rsidRPr="00B55215" w:rsidRDefault="0003500A" w:rsidP="0003500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en-GB"/>
        </w:rPr>
      </w:pPr>
      <w:r w:rsidRPr="00B55215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Mobil: +44-1763-853130 </w:t>
      </w:r>
    </w:p>
    <w:p w:rsidR="0003500A" w:rsidRPr="00B55215" w:rsidRDefault="0003500A" w:rsidP="0003500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en-GB"/>
        </w:rPr>
      </w:pPr>
    </w:p>
    <w:p w:rsidR="0003500A" w:rsidRPr="00B55215" w:rsidRDefault="0003500A" w:rsidP="0003500A">
      <w:pPr>
        <w:spacing w:after="0" w:line="240" w:lineRule="auto"/>
        <w:rPr>
          <w:color w:val="000000" w:themeColor="text1"/>
        </w:rPr>
      </w:pPr>
      <w:r w:rsidRPr="00B55215">
        <w:rPr>
          <w:color w:val="000000" w:themeColor="text1"/>
        </w:rPr>
        <w:t xml:space="preserve">Profesor </w:t>
      </w:r>
      <w:proofErr w:type="spellStart"/>
      <w:r w:rsidRPr="00B55215">
        <w:rPr>
          <w:color w:val="000000" w:themeColor="text1"/>
        </w:rPr>
        <w:t>Wim</w:t>
      </w:r>
      <w:proofErr w:type="spellEnd"/>
      <w:r w:rsidRPr="00B55215">
        <w:rPr>
          <w:color w:val="000000" w:themeColor="text1"/>
        </w:rPr>
        <w:t xml:space="preserve"> der </w:t>
      </w:r>
      <w:proofErr w:type="spellStart"/>
      <w:r w:rsidRPr="00B55215">
        <w:rPr>
          <w:color w:val="000000" w:themeColor="text1"/>
        </w:rPr>
        <w:t>Putten</w:t>
      </w:r>
      <w:proofErr w:type="spellEnd"/>
    </w:p>
    <w:p w:rsidR="0003500A" w:rsidRPr="00B55215" w:rsidRDefault="0003500A" w:rsidP="0003500A">
      <w:pPr>
        <w:spacing w:after="0" w:line="240" w:lineRule="auto"/>
        <w:rPr>
          <w:color w:val="000000" w:themeColor="text1"/>
        </w:rPr>
      </w:pPr>
      <w:proofErr w:type="spellStart"/>
      <w:r w:rsidRPr="00B55215">
        <w:rPr>
          <w:color w:val="000000" w:themeColor="text1"/>
        </w:rPr>
        <w:t>Royal</w:t>
      </w:r>
      <w:proofErr w:type="spellEnd"/>
      <w:r w:rsidRPr="00B55215">
        <w:rPr>
          <w:color w:val="000000" w:themeColor="text1"/>
        </w:rPr>
        <w:t xml:space="preserve"> </w:t>
      </w:r>
      <w:proofErr w:type="spellStart"/>
      <w:r w:rsidRPr="00B55215">
        <w:rPr>
          <w:color w:val="000000" w:themeColor="text1"/>
        </w:rPr>
        <w:t>Netherlands</w:t>
      </w:r>
      <w:proofErr w:type="spellEnd"/>
      <w:r w:rsidRPr="00B55215">
        <w:rPr>
          <w:color w:val="000000" w:themeColor="text1"/>
        </w:rPr>
        <w:t xml:space="preserve"> </w:t>
      </w:r>
      <w:proofErr w:type="spellStart"/>
      <w:r w:rsidRPr="00B55215">
        <w:rPr>
          <w:color w:val="000000" w:themeColor="text1"/>
        </w:rPr>
        <w:t>Academy</w:t>
      </w:r>
      <w:proofErr w:type="spellEnd"/>
      <w:r w:rsidRPr="00B55215">
        <w:rPr>
          <w:color w:val="000000" w:themeColor="text1"/>
        </w:rPr>
        <w:t> </w:t>
      </w:r>
      <w:proofErr w:type="spellStart"/>
      <w:r w:rsidRPr="00B55215">
        <w:rPr>
          <w:color w:val="000000" w:themeColor="text1"/>
        </w:rPr>
        <w:t>of</w:t>
      </w:r>
      <w:proofErr w:type="spellEnd"/>
      <w:r w:rsidRPr="00B55215">
        <w:rPr>
          <w:color w:val="000000" w:themeColor="text1"/>
        </w:rPr>
        <w:t xml:space="preserve"> </w:t>
      </w:r>
      <w:proofErr w:type="spellStart"/>
      <w:r w:rsidRPr="00B55215">
        <w:rPr>
          <w:color w:val="000000" w:themeColor="text1"/>
        </w:rPr>
        <w:t>Arts</w:t>
      </w:r>
      <w:proofErr w:type="spellEnd"/>
      <w:r w:rsidRPr="00B55215">
        <w:rPr>
          <w:color w:val="000000" w:themeColor="text1"/>
        </w:rPr>
        <w:t xml:space="preserve"> and </w:t>
      </w:r>
      <w:proofErr w:type="spellStart"/>
      <w:r w:rsidRPr="00B55215">
        <w:rPr>
          <w:color w:val="000000" w:themeColor="text1"/>
        </w:rPr>
        <w:t>Sciences</w:t>
      </w:r>
      <w:proofErr w:type="spellEnd"/>
      <w:r w:rsidRPr="00B55215">
        <w:rPr>
          <w:color w:val="000000" w:themeColor="text1"/>
        </w:rPr>
        <w:t xml:space="preserve"> </w:t>
      </w:r>
    </w:p>
    <w:p w:rsidR="0003500A" w:rsidRPr="00B55215" w:rsidRDefault="0003500A" w:rsidP="0003500A">
      <w:pPr>
        <w:spacing w:after="0" w:line="240" w:lineRule="auto"/>
        <w:rPr>
          <w:color w:val="000000" w:themeColor="text1"/>
        </w:rPr>
      </w:pPr>
      <w:r w:rsidRPr="00B55215">
        <w:rPr>
          <w:color w:val="000000" w:themeColor="text1"/>
        </w:rPr>
        <w:t xml:space="preserve">E-mail: </w:t>
      </w:r>
      <w:r w:rsidRPr="00B55215">
        <w:rPr>
          <w:rStyle w:val="Hypertextovodkaz"/>
          <w:color w:val="000000" w:themeColor="text1"/>
        </w:rPr>
        <w:t>w.vanderputten@nioo.knaw.nl</w:t>
      </w:r>
    </w:p>
    <w:p w:rsidR="0003500A" w:rsidRPr="00B55215" w:rsidRDefault="0003500A" w:rsidP="0003500A">
      <w:pPr>
        <w:spacing w:after="0" w:line="240" w:lineRule="auto"/>
        <w:rPr>
          <w:color w:val="000000" w:themeColor="text1"/>
        </w:rPr>
      </w:pPr>
      <w:r w:rsidRPr="00B55215">
        <w:rPr>
          <w:color w:val="000000" w:themeColor="text1"/>
        </w:rPr>
        <w:t>Mobil: +316 51193157</w:t>
      </w:r>
    </w:p>
    <w:p w:rsidR="0003500A" w:rsidRPr="00B55215" w:rsidRDefault="0003500A" w:rsidP="0003500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3500A" w:rsidRPr="00B55215" w:rsidRDefault="0003500A" w:rsidP="0003500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55215">
        <w:rPr>
          <w:rFonts w:asciiTheme="minorHAnsi" w:hAnsiTheme="minorHAnsi" w:cs="Arial"/>
          <w:color w:val="000000" w:themeColor="text1"/>
          <w:sz w:val="22"/>
          <w:szCs w:val="22"/>
        </w:rPr>
        <w:t>Molly Hurley-</w:t>
      </w:r>
      <w:proofErr w:type="spellStart"/>
      <w:r w:rsidRPr="00B55215">
        <w:rPr>
          <w:rFonts w:asciiTheme="minorHAnsi" w:hAnsiTheme="minorHAnsi" w:cs="Arial"/>
          <w:color w:val="000000" w:themeColor="text1"/>
          <w:sz w:val="22"/>
          <w:szCs w:val="22"/>
        </w:rPr>
        <w:t>Depret</w:t>
      </w:r>
      <w:r w:rsidR="00222120">
        <w:rPr>
          <w:rFonts w:asciiTheme="minorHAnsi" w:hAnsiTheme="minorHAnsi" w:cs="Arial"/>
          <w:color w:val="000000" w:themeColor="text1"/>
          <w:sz w:val="22"/>
          <w:szCs w:val="22"/>
        </w:rPr>
        <w:t>ová</w:t>
      </w:r>
      <w:proofErr w:type="spellEnd"/>
    </w:p>
    <w:p w:rsidR="0003500A" w:rsidRPr="00B55215" w:rsidRDefault="0003500A" w:rsidP="0003500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55215">
        <w:rPr>
          <w:rFonts w:asciiTheme="minorHAnsi" w:hAnsiTheme="minorHAnsi" w:cs="Arial"/>
          <w:color w:val="000000" w:themeColor="text1"/>
          <w:sz w:val="22"/>
          <w:szCs w:val="22"/>
        </w:rPr>
        <w:t>EASAC Head of Communications</w:t>
      </w:r>
      <w:r w:rsidRPr="00B55215">
        <w:rPr>
          <w:rFonts w:asciiTheme="minorHAnsi" w:hAnsiTheme="minorHAnsi" w:cs="Arial"/>
          <w:color w:val="000000" w:themeColor="text1"/>
          <w:sz w:val="22"/>
          <w:szCs w:val="22"/>
        </w:rPr>
        <w:br/>
        <w:t>E-mail: </w:t>
      </w:r>
      <w:r w:rsidRPr="00B55215">
        <w:rPr>
          <w:rStyle w:val="Hypertextovodkaz"/>
          <w:rFonts w:asciiTheme="minorHAnsi" w:hAnsiTheme="minorHAnsi" w:cs="Arial"/>
          <w:color w:val="000000" w:themeColor="text1"/>
          <w:sz w:val="22"/>
          <w:szCs w:val="22"/>
        </w:rPr>
        <w:t>Molly.Hurley-Depret@easac.eu</w:t>
      </w:r>
      <w:r w:rsidRPr="00B55215">
        <w:rPr>
          <w:rFonts w:asciiTheme="minorHAnsi" w:hAnsiTheme="minorHAnsi" w:cs="Arial"/>
          <w:color w:val="000000" w:themeColor="text1"/>
          <w:sz w:val="22"/>
          <w:szCs w:val="22"/>
        </w:rPr>
        <w:br/>
        <w:t>Mobil: +352 691 112 882</w:t>
      </w:r>
    </w:p>
    <w:p w:rsidR="0003500A" w:rsidRPr="00B55215" w:rsidRDefault="0003500A" w:rsidP="0003500A">
      <w:pPr>
        <w:rPr>
          <w:rFonts w:ascii="Calibri" w:hAnsi="Calibri"/>
          <w:color w:val="000000" w:themeColor="text1"/>
          <w:shd w:val="clear" w:color="auto" w:fill="FFFFFF"/>
        </w:rPr>
      </w:pPr>
      <w:r w:rsidRPr="00B55215">
        <w:rPr>
          <w:color w:val="000000" w:themeColor="text1"/>
        </w:rPr>
        <w:t xml:space="preserve">Pevná linka: </w:t>
      </w:r>
      <w:r w:rsidRPr="00B55215">
        <w:rPr>
          <w:rFonts w:ascii="Calibri" w:hAnsi="Calibri"/>
          <w:color w:val="000000" w:themeColor="text1"/>
          <w:shd w:val="clear" w:color="auto" w:fill="FFFFFF"/>
        </w:rPr>
        <w:t>+352 26 68 91 21</w:t>
      </w:r>
      <w:bookmarkStart w:id="0" w:name="_GoBack"/>
      <w:bookmarkEnd w:id="0"/>
    </w:p>
    <w:p w:rsidR="0003500A" w:rsidRDefault="0003500A" w:rsidP="006A26A3">
      <w:pPr>
        <w:spacing w:after="0" w:line="240" w:lineRule="auto"/>
      </w:pPr>
    </w:p>
    <w:p w:rsidR="004F772B" w:rsidRDefault="004F772B" w:rsidP="006A26A3">
      <w:pPr>
        <w:spacing w:after="0" w:line="240" w:lineRule="auto"/>
      </w:pPr>
    </w:p>
    <w:p w:rsidR="004F772B" w:rsidRDefault="004F772B" w:rsidP="006A26A3">
      <w:pPr>
        <w:spacing w:after="0" w:line="240" w:lineRule="auto"/>
      </w:pPr>
    </w:p>
    <w:p w:rsidR="004F772B" w:rsidRDefault="004F772B" w:rsidP="006A26A3">
      <w:pPr>
        <w:spacing w:after="0" w:line="240" w:lineRule="auto"/>
      </w:pPr>
    </w:p>
    <w:p w:rsidR="004F772B" w:rsidRDefault="004F772B" w:rsidP="006A26A3">
      <w:pPr>
        <w:spacing w:after="0" w:line="240" w:lineRule="auto"/>
      </w:pPr>
    </w:p>
    <w:sectPr w:rsidR="004F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D5"/>
    <w:rsid w:val="0003500A"/>
    <w:rsid w:val="0006163A"/>
    <w:rsid w:val="0021020E"/>
    <w:rsid w:val="00222120"/>
    <w:rsid w:val="002E1E29"/>
    <w:rsid w:val="003038D9"/>
    <w:rsid w:val="003D54EC"/>
    <w:rsid w:val="003D7DB3"/>
    <w:rsid w:val="00407F94"/>
    <w:rsid w:val="0042241C"/>
    <w:rsid w:val="004B1EB2"/>
    <w:rsid w:val="004F772B"/>
    <w:rsid w:val="00503FF4"/>
    <w:rsid w:val="006A26A3"/>
    <w:rsid w:val="006E5D65"/>
    <w:rsid w:val="00781841"/>
    <w:rsid w:val="007821BE"/>
    <w:rsid w:val="00783F47"/>
    <w:rsid w:val="00803826"/>
    <w:rsid w:val="008D1856"/>
    <w:rsid w:val="00945E2C"/>
    <w:rsid w:val="009B30D5"/>
    <w:rsid w:val="00A179F9"/>
    <w:rsid w:val="00A5618B"/>
    <w:rsid w:val="00AE662F"/>
    <w:rsid w:val="00AF4BD0"/>
    <w:rsid w:val="00B47D75"/>
    <w:rsid w:val="00B55215"/>
    <w:rsid w:val="00B62012"/>
    <w:rsid w:val="00B625C7"/>
    <w:rsid w:val="00DD157A"/>
    <w:rsid w:val="00E804FE"/>
    <w:rsid w:val="00E83D4D"/>
    <w:rsid w:val="00F07942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321F"/>
  <w15:chartTrackingRefBased/>
  <w15:docId w15:val="{30D1E38B-084B-49AE-988B-17793942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500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3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Norton@easac.e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Pohl Milan</cp:lastModifiedBy>
  <cp:revision>19</cp:revision>
  <dcterms:created xsi:type="dcterms:W3CDTF">2018-09-24T07:29:00Z</dcterms:created>
  <dcterms:modified xsi:type="dcterms:W3CDTF">2018-10-02T09:32:00Z</dcterms:modified>
</cp:coreProperties>
</file>