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9664" w14:textId="71750239" w:rsidR="00F71AB7" w:rsidRDefault="00DC3F0C" w:rsidP="00F71AB7">
      <w:pPr>
        <w:spacing w:after="60" w:line="264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Čtveřice vědců získala</w:t>
      </w:r>
      <w:bookmarkStart w:id="0" w:name="_GoBack"/>
      <w:bookmarkEnd w:id="0"/>
      <w:r w:rsidR="00F71AB7" w:rsidRPr="006B66A5">
        <w:rPr>
          <w:b/>
          <w:sz w:val="30"/>
          <w:szCs w:val="30"/>
        </w:rPr>
        <w:t xml:space="preserve"> prestižní </w:t>
      </w:r>
      <w:r w:rsidR="00F71AB7">
        <w:rPr>
          <w:b/>
          <w:sz w:val="30"/>
          <w:szCs w:val="30"/>
        </w:rPr>
        <w:t xml:space="preserve">oborová </w:t>
      </w:r>
      <w:r w:rsidR="00F71AB7" w:rsidRPr="006B66A5">
        <w:rPr>
          <w:b/>
          <w:sz w:val="30"/>
          <w:szCs w:val="30"/>
        </w:rPr>
        <w:t>ocenění AV ČR</w:t>
      </w:r>
    </w:p>
    <w:p w14:paraId="4D0C08C6" w14:textId="77777777" w:rsidR="00F71AB7" w:rsidRPr="006B66A5" w:rsidRDefault="00F71AB7" w:rsidP="00F71AB7">
      <w:pPr>
        <w:spacing w:after="60" w:line="264" w:lineRule="auto"/>
        <w:rPr>
          <w:b/>
          <w:sz w:val="30"/>
          <w:szCs w:val="30"/>
        </w:rPr>
      </w:pPr>
    </w:p>
    <w:p w14:paraId="376151EC" w14:textId="70A7A6B2" w:rsidR="00F71AB7" w:rsidRDefault="00F71AB7" w:rsidP="00F71AB7">
      <w:pPr>
        <w:spacing w:after="60" w:line="264" w:lineRule="auto"/>
        <w:rPr>
          <w:b/>
        </w:rPr>
      </w:pPr>
      <w:bookmarkStart w:id="1" w:name="OLE_LINK1"/>
      <w:r w:rsidRPr="006B66A5">
        <w:rPr>
          <w:b/>
        </w:rPr>
        <w:t>Ve středu 12. prosince 2018 přev</w:t>
      </w:r>
      <w:r w:rsidR="00AF2539">
        <w:rPr>
          <w:b/>
        </w:rPr>
        <w:t>zali</w:t>
      </w:r>
      <w:r w:rsidRPr="006B66A5">
        <w:rPr>
          <w:b/>
        </w:rPr>
        <w:t xml:space="preserve"> čtyři čeští vědci z rukou předsedkyně Akademie věd ČR Evy </w:t>
      </w:r>
      <w:proofErr w:type="spellStart"/>
      <w:r w:rsidRPr="006B66A5">
        <w:rPr>
          <w:b/>
        </w:rPr>
        <w:t>Zažímalové</w:t>
      </w:r>
      <w:proofErr w:type="spellEnd"/>
      <w:r w:rsidRPr="006B66A5">
        <w:rPr>
          <w:b/>
        </w:rPr>
        <w:t xml:space="preserve"> </w:t>
      </w:r>
      <w:r>
        <w:rPr>
          <w:b/>
        </w:rPr>
        <w:t>prestižní ocenění</w:t>
      </w:r>
      <w:r w:rsidRPr="006B66A5">
        <w:rPr>
          <w:b/>
        </w:rPr>
        <w:t xml:space="preserve"> za </w:t>
      </w:r>
      <w:r>
        <w:rPr>
          <w:b/>
        </w:rPr>
        <w:t>dlouholeté zásluhy o rozvoj svého oboru</w:t>
      </w:r>
      <w:r w:rsidRPr="006B66A5">
        <w:rPr>
          <w:b/>
        </w:rPr>
        <w:t>. Genetik Jiří Forejt získ</w:t>
      </w:r>
      <w:r w:rsidR="00AF2539">
        <w:rPr>
          <w:b/>
        </w:rPr>
        <w:t>al</w:t>
      </w:r>
      <w:r w:rsidRPr="006B66A5">
        <w:rPr>
          <w:b/>
        </w:rPr>
        <w:t xml:space="preserve"> </w:t>
      </w:r>
      <w:r>
        <w:rPr>
          <w:b/>
        </w:rPr>
        <w:t>čestnou oborovou medaili J. E. Purkyně za zásluhy v medicínských vědách</w:t>
      </w:r>
      <w:r w:rsidRPr="006B66A5">
        <w:rPr>
          <w:b/>
        </w:rPr>
        <w:t xml:space="preserve">, botanik Jan Krekule </w:t>
      </w:r>
      <w:r>
        <w:rPr>
          <w:b/>
        </w:rPr>
        <w:t>medaili G. J. Mendela za zásluhy v biologických vědách</w:t>
      </w:r>
      <w:r w:rsidRPr="006B66A5">
        <w:rPr>
          <w:b/>
        </w:rPr>
        <w:t xml:space="preserve">, fyzik Jiří J. Mareš </w:t>
      </w:r>
      <w:r>
        <w:rPr>
          <w:b/>
        </w:rPr>
        <w:t>b</w:t>
      </w:r>
      <w:r w:rsidR="00A034AC">
        <w:rPr>
          <w:b/>
        </w:rPr>
        <w:t>yl</w:t>
      </w:r>
      <w:r>
        <w:rPr>
          <w:b/>
        </w:rPr>
        <w:t xml:space="preserve"> oceněn medailí Ernsta Macha za zásluhy ve fyzikálních vědách</w:t>
      </w:r>
      <w:r w:rsidRPr="006B66A5">
        <w:rPr>
          <w:b/>
        </w:rPr>
        <w:t xml:space="preserve"> a geolog Zdeněk Vašíček </w:t>
      </w:r>
      <w:r>
        <w:rPr>
          <w:b/>
        </w:rPr>
        <w:t>obdrž</w:t>
      </w:r>
      <w:r w:rsidR="00A034AC">
        <w:rPr>
          <w:b/>
        </w:rPr>
        <w:t>el</w:t>
      </w:r>
      <w:r>
        <w:rPr>
          <w:b/>
        </w:rPr>
        <w:t xml:space="preserve"> čestnou oborovou medaili Františka </w:t>
      </w:r>
      <w:proofErr w:type="spellStart"/>
      <w:r>
        <w:rPr>
          <w:b/>
        </w:rPr>
        <w:t>Pošepného</w:t>
      </w:r>
      <w:proofErr w:type="spellEnd"/>
      <w:r>
        <w:rPr>
          <w:b/>
        </w:rPr>
        <w:t xml:space="preserve"> za zásluhy v geologických </w:t>
      </w:r>
      <w:r w:rsidRPr="008E3191">
        <w:rPr>
          <w:b/>
        </w:rPr>
        <w:t xml:space="preserve">vědách. </w:t>
      </w:r>
    </w:p>
    <w:p w14:paraId="2B908B2D" w14:textId="77777777" w:rsidR="00F71AB7" w:rsidRPr="006B66A5" w:rsidRDefault="00F71AB7" w:rsidP="00F71AB7">
      <w:pPr>
        <w:spacing w:after="60" w:line="264" w:lineRule="auto"/>
      </w:pPr>
    </w:p>
    <w:p w14:paraId="6337F8EA" w14:textId="77777777" w:rsidR="00F71AB7" w:rsidRPr="006B66A5" w:rsidRDefault="00F71AB7" w:rsidP="00F71AB7">
      <w:pPr>
        <w:spacing w:after="60" w:line="264" w:lineRule="auto"/>
      </w:pPr>
      <w:r w:rsidRPr="006B66A5">
        <w:rPr>
          <w:b/>
        </w:rPr>
        <w:t>Prof. MUDr. Jiří Forejt, DrSc.</w:t>
      </w:r>
      <w:r w:rsidRPr="006B66A5">
        <w:t xml:space="preserve"> (*1944), se dlouhodobě věnuje studiu genetické a molekulární podstaty neplodnosti mezidruhových kříženců myši domácí. Hybridní sterilita je jedním z principů reprodukční izolace mezi dvěma populacemi a jedním z mechanismů </w:t>
      </w:r>
      <w:proofErr w:type="spellStart"/>
      <w:r w:rsidRPr="006B66A5">
        <w:t>speciace</w:t>
      </w:r>
      <w:proofErr w:type="spellEnd"/>
      <w:r w:rsidRPr="006B66A5">
        <w:t xml:space="preserve"> – vzniku nového druhu. V roce 1974 popsal první genetický </w:t>
      </w:r>
      <w:proofErr w:type="spellStart"/>
      <w:r w:rsidRPr="006B66A5">
        <w:t>lokus</w:t>
      </w:r>
      <w:proofErr w:type="spellEnd"/>
      <w:r w:rsidRPr="006B66A5">
        <w:t xml:space="preserve"> (pozici genu na chromozomu) hybridní sterility u savců, a sice </w:t>
      </w:r>
      <w:proofErr w:type="spellStart"/>
      <w:r w:rsidRPr="006B66A5">
        <w:t>lokus</w:t>
      </w:r>
      <w:proofErr w:type="spellEnd"/>
      <w:r w:rsidRPr="006B66A5">
        <w:t xml:space="preserve"> Hst1. V roce 2009 se jeho týmu pomocí nejmodernějších metod podařilo prokázat, že </w:t>
      </w:r>
      <w:proofErr w:type="spellStart"/>
      <w:r w:rsidRPr="006B66A5">
        <w:t>lokus</w:t>
      </w:r>
      <w:proofErr w:type="spellEnd"/>
      <w:r w:rsidRPr="006B66A5">
        <w:t xml:space="preserve"> Hst1 odpovídá genu Prdm9, který je dosud jediným genem hybridní sterility popsaným u savců. Forejt publikoval ve špičkových světových časopisech jako </w:t>
      </w:r>
      <w:proofErr w:type="spellStart"/>
      <w:r w:rsidRPr="006B66A5">
        <w:rPr>
          <w:i/>
        </w:rPr>
        <w:t>Nature</w:t>
      </w:r>
      <w:proofErr w:type="spellEnd"/>
      <w:r w:rsidRPr="006B66A5">
        <w:t xml:space="preserve">, </w:t>
      </w:r>
      <w:r w:rsidRPr="006B66A5">
        <w:rPr>
          <w:i/>
        </w:rPr>
        <w:t>Science</w:t>
      </w:r>
      <w:r w:rsidRPr="006B66A5">
        <w:t xml:space="preserve">, </w:t>
      </w:r>
      <w:r w:rsidRPr="006B66A5">
        <w:rPr>
          <w:i/>
        </w:rPr>
        <w:t>Cell</w:t>
      </w:r>
      <w:r w:rsidRPr="006B66A5">
        <w:t xml:space="preserve">, </w:t>
      </w:r>
      <w:r w:rsidRPr="006B66A5">
        <w:rPr>
          <w:i/>
        </w:rPr>
        <w:t>PNAS</w:t>
      </w:r>
      <w:r w:rsidRPr="006B66A5">
        <w:t xml:space="preserve"> a jiné. Podle </w:t>
      </w:r>
      <w:r w:rsidRPr="006B66A5">
        <w:rPr>
          <w:i/>
        </w:rPr>
        <w:t>Web of Science</w:t>
      </w:r>
      <w:r w:rsidRPr="006B66A5">
        <w:t xml:space="preserve"> jsou Forejtovy práce citovány 2945krát (bez </w:t>
      </w:r>
      <w:proofErr w:type="spellStart"/>
      <w:r w:rsidRPr="006B66A5">
        <w:t>autocitací</w:t>
      </w:r>
      <w:proofErr w:type="spellEnd"/>
      <w:r w:rsidRPr="006B66A5">
        <w:t xml:space="preserve">) s H-indexem 30. Jeho výzkum byl podpořen řadou prestižních zahraničních grantů (HHMI, NIH, granty EK, Akademická prémie AV ČR). </w:t>
      </w:r>
    </w:p>
    <w:p w14:paraId="7555125B" w14:textId="77777777" w:rsidR="00F71AB7" w:rsidRPr="006B66A5" w:rsidRDefault="00F71AB7" w:rsidP="00F71AB7">
      <w:pPr>
        <w:spacing w:after="60" w:line="264" w:lineRule="auto"/>
      </w:pPr>
      <w:r w:rsidRPr="006B66A5">
        <w:t xml:space="preserve">Jiří Forejt je voleným členem Evropské molekulárně biologické organizace a Učené společnosti ČR. Je nebo byl členem mezinárodních vědeckých poradních sborů Center </w:t>
      </w:r>
      <w:proofErr w:type="spellStart"/>
      <w:r w:rsidRPr="006B66A5">
        <w:t>for</w:t>
      </w:r>
      <w:proofErr w:type="spellEnd"/>
      <w:r w:rsidRPr="006B66A5">
        <w:t xml:space="preserve"> </w:t>
      </w:r>
      <w:proofErr w:type="spellStart"/>
      <w:r w:rsidRPr="006B66A5">
        <w:t>Research</w:t>
      </w:r>
      <w:proofErr w:type="spellEnd"/>
      <w:r w:rsidRPr="006B66A5">
        <w:t xml:space="preserve"> Dynamics, </w:t>
      </w:r>
      <w:proofErr w:type="spellStart"/>
      <w:r w:rsidRPr="006B66A5">
        <w:t>The</w:t>
      </w:r>
      <w:proofErr w:type="spellEnd"/>
      <w:r w:rsidRPr="006B66A5">
        <w:t xml:space="preserve"> Jackson </w:t>
      </w:r>
      <w:proofErr w:type="spellStart"/>
      <w:r w:rsidRPr="006B66A5">
        <w:t>Lab</w:t>
      </w:r>
      <w:proofErr w:type="spellEnd"/>
      <w:r w:rsidRPr="006B66A5">
        <w:t>, USA (2007–08), Max-Planck-</w:t>
      </w:r>
      <w:proofErr w:type="spellStart"/>
      <w:r w:rsidRPr="006B66A5">
        <w:t>Instute</w:t>
      </w:r>
      <w:proofErr w:type="spellEnd"/>
      <w:r w:rsidRPr="006B66A5">
        <w:t xml:space="preserve"> </w:t>
      </w:r>
      <w:proofErr w:type="spellStart"/>
      <w:r w:rsidRPr="006B66A5">
        <w:t>for</w:t>
      </w:r>
      <w:proofErr w:type="spellEnd"/>
      <w:r w:rsidRPr="006B66A5">
        <w:t xml:space="preserve"> </w:t>
      </w:r>
      <w:proofErr w:type="spellStart"/>
      <w:r w:rsidRPr="006B66A5">
        <w:t>Molecular</w:t>
      </w:r>
      <w:proofErr w:type="spellEnd"/>
      <w:r w:rsidRPr="006B66A5">
        <w:t xml:space="preserve"> </w:t>
      </w:r>
      <w:proofErr w:type="spellStart"/>
      <w:r w:rsidRPr="006B66A5">
        <w:t>Genetics</w:t>
      </w:r>
      <w:proofErr w:type="spellEnd"/>
      <w:r w:rsidRPr="006B66A5">
        <w:t xml:space="preserve">, Berlín (2008–10), Biofyzikálního ústavu AV ČR (nyní), Centra BIOCEV (nyní). </w:t>
      </w:r>
    </w:p>
    <w:p w14:paraId="5BAE15BB" w14:textId="77777777" w:rsidR="00F71AB7" w:rsidRPr="006B66A5" w:rsidRDefault="00F71AB7" w:rsidP="00F71AB7">
      <w:pPr>
        <w:spacing w:after="60" w:line="264" w:lineRule="auto"/>
      </w:pPr>
      <w:r w:rsidRPr="006B66A5">
        <w:t xml:space="preserve">Řadu let pracoval ve Vědecké radě AV ČR a v letech 2001–2005 byl jejím místopředsedou. Je nositelem ceny ČSAV (1984), Ceny AV ČR (1999, 2009) či Medaile Gregora Johanna Mendela za zásluhy v biologických vědách (2004). K jeho dalším významným oceněním (mimo AV ČR) patří Cena ministryně školství mládeže a tělovýchovy ČR (2009), Národní cena vlády Česká hlava (2016) a Stříbrná pamětní medaile Senátu PČR (2017). </w:t>
      </w:r>
    </w:p>
    <w:p w14:paraId="40849DB2" w14:textId="77777777" w:rsidR="00F71AB7" w:rsidRPr="006B66A5" w:rsidRDefault="00F71AB7" w:rsidP="00F71AB7">
      <w:pPr>
        <w:spacing w:after="60" w:line="264" w:lineRule="auto"/>
      </w:pPr>
    </w:p>
    <w:p w14:paraId="3AA28BAF" w14:textId="77777777" w:rsidR="00F71AB7" w:rsidRPr="006B66A5" w:rsidRDefault="00F71AB7" w:rsidP="00F71AB7">
      <w:pPr>
        <w:spacing w:after="60" w:line="264" w:lineRule="auto"/>
      </w:pPr>
      <w:r w:rsidRPr="006B66A5">
        <w:rPr>
          <w:b/>
        </w:rPr>
        <w:t>Doc. Ing. Jan Krekule, DrSc.</w:t>
      </w:r>
      <w:r w:rsidRPr="006B66A5">
        <w:t xml:space="preserve"> (*1931), je přední český botanik, který zásadním způsobem přispěl k vědecké a společenské orientaci Ústavu experimentální botaniky (ÚEB) AV ČR. Důsledně se snažil o propojení domácího výzkumu s výzkumem v zahraničí, získával četné kontakty a sám v letech 1966–1968 působil ve Výzkumném ústavu kakaa v Ghaně. Navzdory době, která tomu nepřála, byl Krekule organizátorem velkých mezinárodních kongresů </w:t>
      </w:r>
      <w:r w:rsidRPr="006B66A5">
        <w:lastRenderedPageBreak/>
        <w:t xml:space="preserve">(průlomový první z nich uspořádal již v roce 1964, série sympozií zaměřených na auxiny a cytokininy trvá od sedmdesátých let až do současné doby). </w:t>
      </w:r>
    </w:p>
    <w:p w14:paraId="08D58022" w14:textId="77777777" w:rsidR="00F71AB7" w:rsidRPr="006B66A5" w:rsidRDefault="00F71AB7" w:rsidP="00F71AB7">
      <w:pPr>
        <w:spacing w:after="60" w:line="264" w:lineRule="auto"/>
      </w:pPr>
      <w:r w:rsidRPr="006B66A5">
        <w:t xml:space="preserve">Prakticky od počátku vědecké kariéry se věnoval přechodu rostlin z vegetativní do reproduktivní fáze na úrovni strukturální i biochemické. Do studia indukce kvetení brzy zahrnul hormonální regulaci tohoto procesu, čímž založil v ÚEB silný směr, který je dnes zastoupen několika laboratořemi. Stejně tak jím vypracované metodické postupy používané ve strukturálních studiích byly základem k vytvoření dnešní laboratoře špičkových zobrazovacích technik v ÚEB. </w:t>
      </w:r>
    </w:p>
    <w:p w14:paraId="01A15DBD" w14:textId="77777777" w:rsidR="00F71AB7" w:rsidRPr="006B66A5" w:rsidRDefault="00F71AB7" w:rsidP="00F71AB7">
      <w:pPr>
        <w:spacing w:after="60" w:line="264" w:lineRule="auto"/>
      </w:pPr>
      <w:r w:rsidRPr="006B66A5">
        <w:t xml:space="preserve">Jan Krekule v průběhu let zastával četné funkce v nejrůznějších profesních institucích, spoluzakládal Českou společnost experimentální biologie rostlin (ČSEBR). Desítky let pedagogicky působil na Katedře fyziologie rostlin Univerzity Karlovy, školil studenty i doktorandy. Je autorem či spoluautorem více než stovky původních prací v impaktovaných časopisech, koeditorem čtyř mezinárodních sborníků a spoluautorem tří vědeckých monografií. </w:t>
      </w:r>
    </w:p>
    <w:p w14:paraId="2695D6C8" w14:textId="77777777" w:rsidR="00F71AB7" w:rsidRPr="006B66A5" w:rsidRDefault="00F71AB7" w:rsidP="00F71AB7">
      <w:pPr>
        <w:spacing w:after="60" w:line="264" w:lineRule="auto"/>
      </w:pPr>
    </w:p>
    <w:p w14:paraId="5D5D7632" w14:textId="77777777" w:rsidR="00F71AB7" w:rsidRPr="006B66A5" w:rsidRDefault="00F71AB7" w:rsidP="00F71AB7">
      <w:pPr>
        <w:spacing w:after="60" w:line="264" w:lineRule="auto"/>
        <w:rPr>
          <w:bCs/>
          <w:lang w:eastAsia="cs-CZ"/>
        </w:rPr>
      </w:pPr>
      <w:r w:rsidRPr="006B66A5">
        <w:rPr>
          <w:b/>
          <w:bCs/>
          <w:lang w:eastAsia="cs-CZ"/>
        </w:rPr>
        <w:t>RNDr. Jiří J. Mareš, CSc.</w:t>
      </w:r>
      <w:r w:rsidRPr="006B66A5">
        <w:rPr>
          <w:bCs/>
          <w:lang w:eastAsia="cs-CZ"/>
        </w:rPr>
        <w:t xml:space="preserve"> (*1952), je od roku 1977 kmenovým zaměstnancem Fyzikálního ústavu (FZÚ) AV ČR. V současnosti působí jako zástupce ředitele pro pracoviště Cukrovarnická. Od nástupu do FZÚ se věnoval zejména experimentálnímu studiu transportních vlastností polovodičů, řady významných výsledků však dosáhl i v oblasti </w:t>
      </w:r>
      <w:proofErr w:type="spellStart"/>
      <w:r w:rsidRPr="006B66A5">
        <w:rPr>
          <w:bCs/>
          <w:lang w:eastAsia="cs-CZ"/>
        </w:rPr>
        <w:t>nanomateriálů</w:t>
      </w:r>
      <w:proofErr w:type="spellEnd"/>
      <w:r w:rsidRPr="006B66A5">
        <w:rPr>
          <w:bCs/>
          <w:lang w:eastAsia="cs-CZ"/>
        </w:rPr>
        <w:t>, publikovaných v renomovaných mezinárodních časopisech (</w:t>
      </w:r>
      <w:r w:rsidRPr="006B66A5">
        <w:rPr>
          <w:bCs/>
          <w:i/>
          <w:lang w:eastAsia="cs-CZ"/>
        </w:rPr>
        <w:t xml:space="preserve">New </w:t>
      </w:r>
      <w:proofErr w:type="spellStart"/>
      <w:r w:rsidRPr="006B66A5">
        <w:rPr>
          <w:bCs/>
          <w:i/>
          <w:lang w:eastAsia="cs-CZ"/>
        </w:rPr>
        <w:t>Journal</w:t>
      </w:r>
      <w:proofErr w:type="spellEnd"/>
      <w:r w:rsidRPr="006B66A5">
        <w:rPr>
          <w:bCs/>
          <w:i/>
          <w:lang w:eastAsia="cs-CZ"/>
        </w:rPr>
        <w:t xml:space="preserve"> of </w:t>
      </w:r>
      <w:proofErr w:type="spellStart"/>
      <w:r w:rsidRPr="006B66A5">
        <w:rPr>
          <w:bCs/>
          <w:i/>
          <w:lang w:eastAsia="cs-CZ"/>
        </w:rPr>
        <w:t>Physics</w:t>
      </w:r>
      <w:proofErr w:type="spellEnd"/>
      <w:r w:rsidRPr="006B66A5">
        <w:rPr>
          <w:bCs/>
          <w:lang w:eastAsia="cs-CZ"/>
        </w:rPr>
        <w:t xml:space="preserve"> či </w:t>
      </w:r>
      <w:proofErr w:type="spellStart"/>
      <w:r w:rsidRPr="006B66A5">
        <w:rPr>
          <w:bCs/>
          <w:i/>
          <w:lang w:eastAsia="cs-CZ"/>
        </w:rPr>
        <w:t>Physical</w:t>
      </w:r>
      <w:proofErr w:type="spellEnd"/>
      <w:r w:rsidRPr="006B66A5">
        <w:rPr>
          <w:bCs/>
          <w:i/>
          <w:lang w:eastAsia="cs-CZ"/>
        </w:rPr>
        <w:t xml:space="preserve"> </w:t>
      </w:r>
      <w:proofErr w:type="spellStart"/>
      <w:r w:rsidRPr="006B66A5">
        <w:rPr>
          <w:bCs/>
          <w:i/>
          <w:lang w:eastAsia="cs-CZ"/>
        </w:rPr>
        <w:t>Review</w:t>
      </w:r>
      <w:proofErr w:type="spellEnd"/>
      <w:r w:rsidRPr="006B66A5">
        <w:rPr>
          <w:bCs/>
          <w:lang w:eastAsia="cs-CZ"/>
        </w:rPr>
        <w:t xml:space="preserve">). Tyto výsledky zahrnují transport a </w:t>
      </w:r>
      <w:proofErr w:type="spellStart"/>
      <w:r w:rsidRPr="006B66A5">
        <w:rPr>
          <w:bCs/>
          <w:lang w:eastAsia="cs-CZ"/>
        </w:rPr>
        <w:t>magnetotransport</w:t>
      </w:r>
      <w:proofErr w:type="spellEnd"/>
      <w:r w:rsidRPr="006B66A5">
        <w:rPr>
          <w:bCs/>
          <w:lang w:eastAsia="cs-CZ"/>
        </w:rPr>
        <w:t xml:space="preserve"> v širokém rozsahu magnetických polí, teplot</w:t>
      </w:r>
      <w:r w:rsidRPr="006B66A5">
        <w:rPr>
          <w:lang w:eastAsia="cs-CZ"/>
        </w:rPr>
        <w:t>,</w:t>
      </w:r>
      <w:r w:rsidRPr="006B66A5">
        <w:rPr>
          <w:bCs/>
          <w:lang w:eastAsia="cs-CZ"/>
        </w:rPr>
        <w:t xml:space="preserve"> odporů a frekvencí.</w:t>
      </w:r>
    </w:p>
    <w:p w14:paraId="658C42B4" w14:textId="77777777" w:rsidR="00F71AB7" w:rsidRPr="006B66A5" w:rsidRDefault="00F71AB7" w:rsidP="00F71AB7">
      <w:pPr>
        <w:spacing w:after="60" w:line="264" w:lineRule="auto"/>
        <w:rPr>
          <w:bCs/>
          <w:lang w:eastAsia="cs-CZ"/>
        </w:rPr>
      </w:pPr>
      <w:r w:rsidRPr="006B66A5">
        <w:rPr>
          <w:bCs/>
          <w:lang w:eastAsia="cs-CZ"/>
        </w:rPr>
        <w:t xml:space="preserve">Mareš je zručný experimentátor a má unikátní schopnost věnovat se samotným základům fyziky, např. </w:t>
      </w:r>
      <w:r w:rsidRPr="006B66A5">
        <w:rPr>
          <w:lang w:eastAsia="cs-CZ"/>
        </w:rPr>
        <w:t>znovu otevřel neuspokojivě vyřešený problém relativistické transformace teploty, která hraje rozhodující roli v relativistické fyzice tepelných jevů a v kosmologii. Výrazně přispěl i k </w:t>
      </w:r>
      <w:r w:rsidRPr="006B66A5">
        <w:rPr>
          <w:bCs/>
          <w:lang w:eastAsia="cs-CZ"/>
        </w:rPr>
        <w:t xml:space="preserve">objasnění mechanismu supravodivosti v diamantu s příměsí bóru. Jeho výzkum většinou nepatří mezi módní proud, na který se soustředí pozornost a kde lze očekávat rychlý ohlas a vysokou citovanost. Zato se však soustředí na práci na fundamentálních, mezinárodně oceňovaných poznatcích, které mohou přinést ovoce až v delší perspektivě. </w:t>
      </w:r>
    </w:p>
    <w:p w14:paraId="50E7D027" w14:textId="77777777" w:rsidR="00F71AB7" w:rsidRPr="006B66A5" w:rsidRDefault="00F71AB7" w:rsidP="00F71AB7">
      <w:pPr>
        <w:spacing w:after="60" w:line="264" w:lineRule="auto"/>
        <w:rPr>
          <w:bCs/>
          <w:lang w:eastAsia="cs-CZ"/>
        </w:rPr>
      </w:pPr>
      <w:r w:rsidRPr="006B66A5">
        <w:rPr>
          <w:bCs/>
          <w:lang w:eastAsia="cs-CZ"/>
        </w:rPr>
        <w:t xml:space="preserve">J. J. Mareš v posledních deseti letech věnoval velkou péči rozvoji druhé největší sekce FZÚ, a to sekce Fyziky pevných látek v Cukrovarnické, kterou úspěšně vede již od roku 2009. Osobní zásluhou doktora Mareše je zejména stále se zlepšující technické zázemí sekce, která přitom sídlí v památkově chráněném areálu bývalého Ústavu technické fyziky. I v těchto náročných podmínkách byly za Marešova vedení ve sklepeních vybudovány unikátní laboratoře, díky nimž tato sekce byla nebo je nositelem řady prestižních grantů financovaných z Evropské unie, USA a Japonska. </w:t>
      </w:r>
    </w:p>
    <w:p w14:paraId="68293D0F" w14:textId="77777777" w:rsidR="00F71AB7" w:rsidRPr="00C14DCC" w:rsidRDefault="00F71AB7" w:rsidP="00F71AB7">
      <w:pPr>
        <w:spacing w:after="60" w:line="264" w:lineRule="auto"/>
        <w:rPr>
          <w:bCs/>
          <w:lang w:eastAsia="cs-CZ"/>
        </w:rPr>
      </w:pPr>
    </w:p>
    <w:p w14:paraId="111860F0" w14:textId="77777777" w:rsidR="00F71AB7" w:rsidRPr="00C14DCC" w:rsidRDefault="00F71AB7" w:rsidP="00F71AB7">
      <w:pPr>
        <w:pStyle w:val="Default"/>
        <w:spacing w:after="60" w:line="264" w:lineRule="auto"/>
        <w:rPr>
          <w:rFonts w:ascii="Times New Roman" w:hAnsi="Times New Roman" w:cs="Times New Roman"/>
        </w:rPr>
      </w:pPr>
      <w:r w:rsidRPr="00C14DCC">
        <w:rPr>
          <w:rFonts w:ascii="Times New Roman" w:hAnsi="Times New Roman" w:cs="Times New Roman"/>
          <w:b/>
        </w:rPr>
        <w:t>Prof. Ing. Zdeněk Vašíček, DrSc.</w:t>
      </w:r>
      <w:r w:rsidRPr="00C14DCC">
        <w:rPr>
          <w:rFonts w:ascii="Times New Roman" w:hAnsi="Times New Roman" w:cs="Times New Roman"/>
        </w:rPr>
        <w:t xml:space="preserve"> (*1937), dokončil doktorské studium na Univerzitě Karlově v roce 1968. Roku 1988 byl jmenován docentem a roku 1990 řádným profesorem v oboru geologie na Vysoké škole báňské – Technické univerzitě v Ostravě. Od roku 2007 působí jako vědecký pracovník na Ústavu </w:t>
      </w:r>
      <w:proofErr w:type="spellStart"/>
      <w:r w:rsidRPr="00C14DCC">
        <w:rPr>
          <w:rFonts w:ascii="Times New Roman" w:hAnsi="Times New Roman" w:cs="Times New Roman"/>
        </w:rPr>
        <w:t>geoniky</w:t>
      </w:r>
      <w:proofErr w:type="spellEnd"/>
      <w:r w:rsidRPr="00C14DCC">
        <w:rPr>
          <w:rFonts w:ascii="Times New Roman" w:hAnsi="Times New Roman" w:cs="Times New Roman"/>
        </w:rPr>
        <w:t xml:space="preserve"> AV ČR. Absolvoval řadu zahraničních studijních cest, včetně dvou pobytů v </w:t>
      </w:r>
      <w:proofErr w:type="spellStart"/>
      <w:r w:rsidRPr="00C14DCC">
        <w:rPr>
          <w:rFonts w:ascii="Times New Roman" w:hAnsi="Times New Roman" w:cs="Times New Roman"/>
        </w:rPr>
        <w:t>Tübingenu</w:t>
      </w:r>
      <w:proofErr w:type="spellEnd"/>
      <w:r w:rsidRPr="00C14DCC">
        <w:rPr>
          <w:rFonts w:ascii="Times New Roman" w:hAnsi="Times New Roman" w:cs="Times New Roman"/>
        </w:rPr>
        <w:t xml:space="preserve"> podpořených stipendiem Humboldtovy nadace (v letech 1969–1970 a 1991–1992, přičemž první byl předčasně ukončen z politických důvodů).</w:t>
      </w:r>
    </w:p>
    <w:p w14:paraId="6F4B8DA8" w14:textId="77777777" w:rsidR="00F71AB7" w:rsidRPr="00C14DCC" w:rsidRDefault="00F71AB7" w:rsidP="00F71AB7">
      <w:pPr>
        <w:pStyle w:val="Default"/>
        <w:spacing w:after="60" w:line="264" w:lineRule="auto"/>
        <w:rPr>
          <w:rFonts w:ascii="Times New Roman" w:hAnsi="Times New Roman" w:cs="Times New Roman"/>
        </w:rPr>
      </w:pPr>
      <w:r w:rsidRPr="00C14DCC">
        <w:rPr>
          <w:rFonts w:ascii="Times New Roman" w:hAnsi="Times New Roman" w:cs="Times New Roman"/>
        </w:rPr>
        <w:t xml:space="preserve">Od roku 1964, kdy byl zaměstnán jako odborný asistent na Hornicko-geologické fakultě VŠB, je až doposud spjat s intenzivní vědeckou prací a výchovou studentů. Profesor Vašíček je významnou vědeckou osobností doma i v zahraničí, zejména v oboru hlavonožcové taxonomie, </w:t>
      </w:r>
      <w:proofErr w:type="spellStart"/>
      <w:r w:rsidRPr="00C14DCC">
        <w:rPr>
          <w:rFonts w:ascii="Times New Roman" w:hAnsi="Times New Roman" w:cs="Times New Roman"/>
        </w:rPr>
        <w:t>biostratigrafie</w:t>
      </w:r>
      <w:proofErr w:type="spellEnd"/>
      <w:r w:rsidRPr="00C14DCC">
        <w:rPr>
          <w:rFonts w:ascii="Times New Roman" w:hAnsi="Times New Roman" w:cs="Times New Roman"/>
        </w:rPr>
        <w:t xml:space="preserve"> a paleogeografie (obzvláště skupiny </w:t>
      </w:r>
      <w:proofErr w:type="spellStart"/>
      <w:r w:rsidRPr="00C14DCC">
        <w:rPr>
          <w:rFonts w:ascii="Times New Roman" w:hAnsi="Times New Roman" w:cs="Times New Roman"/>
          <w:i/>
        </w:rPr>
        <w:t>Ammonoidea</w:t>
      </w:r>
      <w:proofErr w:type="spellEnd"/>
      <w:r w:rsidRPr="00C14DCC">
        <w:rPr>
          <w:rFonts w:ascii="Times New Roman" w:hAnsi="Times New Roman" w:cs="Times New Roman"/>
        </w:rPr>
        <w:t xml:space="preserve">). Mezi Vašíčkovy další odborné zájmy patří </w:t>
      </w:r>
      <w:proofErr w:type="spellStart"/>
      <w:r w:rsidRPr="00C14DCC">
        <w:rPr>
          <w:rFonts w:ascii="Times New Roman" w:hAnsi="Times New Roman" w:cs="Times New Roman"/>
        </w:rPr>
        <w:t>litostratigrafický</w:t>
      </w:r>
      <w:proofErr w:type="spellEnd"/>
      <w:r w:rsidRPr="00C14DCC">
        <w:rPr>
          <w:rFonts w:ascii="Times New Roman" w:hAnsi="Times New Roman" w:cs="Times New Roman"/>
        </w:rPr>
        <w:t xml:space="preserve"> a základní geologický výzkum uloženin okolo hranice jura/křída a křídové sedimenty alpsko-karpatské oblasti. </w:t>
      </w:r>
    </w:p>
    <w:p w14:paraId="40866842" w14:textId="77777777" w:rsidR="00F71AB7" w:rsidRPr="00C14DCC" w:rsidRDefault="00F71AB7" w:rsidP="00F71AB7">
      <w:pPr>
        <w:pStyle w:val="Default"/>
        <w:spacing w:after="60" w:line="264" w:lineRule="auto"/>
        <w:rPr>
          <w:rFonts w:ascii="Times New Roman" w:hAnsi="Times New Roman" w:cs="Times New Roman"/>
        </w:rPr>
      </w:pPr>
      <w:r w:rsidRPr="00C14DCC">
        <w:rPr>
          <w:rFonts w:ascii="Times New Roman" w:hAnsi="Times New Roman" w:cs="Times New Roman"/>
        </w:rPr>
        <w:t xml:space="preserve">Profesorovy odborné výsledky zásadně posunuly oborové znalosti. Publikoval je v řadě odborných prací (69 publikací evidovaných ve WOS, H-index 11). Je též autorem několika vysokoškolských učebních textů a populárně naučných publikací. Jeho enormní nasazení při výzkumech a pomoc kolegům i začínajícím studentům se ovšem neomezuje na prostředí laboratoře či kanceláře. Vašíček je ve svých osmdesáti letech stále aktivní i při terénním výzkumu. Za zmínku stojí organizování záchranných paleontologických sběrů a výzkum </w:t>
      </w:r>
      <w:proofErr w:type="spellStart"/>
      <w:r w:rsidRPr="00C14DCC">
        <w:rPr>
          <w:rFonts w:ascii="Times New Roman" w:hAnsi="Times New Roman" w:cs="Times New Roman"/>
        </w:rPr>
        <w:t>svrchnojurských</w:t>
      </w:r>
      <w:proofErr w:type="spellEnd"/>
      <w:r w:rsidRPr="00C14DCC">
        <w:rPr>
          <w:rFonts w:ascii="Times New Roman" w:hAnsi="Times New Roman" w:cs="Times New Roman"/>
        </w:rPr>
        <w:t xml:space="preserve"> a </w:t>
      </w:r>
      <w:proofErr w:type="spellStart"/>
      <w:r w:rsidRPr="00C14DCC">
        <w:rPr>
          <w:rFonts w:ascii="Times New Roman" w:hAnsi="Times New Roman" w:cs="Times New Roman"/>
        </w:rPr>
        <w:t>spodnokřídových</w:t>
      </w:r>
      <w:proofErr w:type="spellEnd"/>
      <w:r w:rsidRPr="00C14DCC">
        <w:rPr>
          <w:rFonts w:ascii="Times New Roman" w:hAnsi="Times New Roman" w:cs="Times New Roman"/>
        </w:rPr>
        <w:t xml:space="preserve"> uloženin v lomu Kotouč a Obecním lomu na Štramberku. </w:t>
      </w:r>
    </w:p>
    <w:bookmarkEnd w:id="1"/>
    <w:p w14:paraId="7F5A7A20" w14:textId="77777777" w:rsidR="00F71AB7" w:rsidRPr="006B66A5" w:rsidRDefault="00F71AB7" w:rsidP="00F71AB7">
      <w:pPr>
        <w:spacing w:after="60" w:line="264" w:lineRule="auto"/>
      </w:pPr>
    </w:p>
    <w:p w14:paraId="72FA32D6" w14:textId="69EE3057" w:rsidR="00BE5D68" w:rsidRPr="00A02541" w:rsidRDefault="00BE5D68" w:rsidP="00A02541">
      <w:pPr>
        <w:pStyle w:val="NoSpacing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1036" w14:textId="77777777" w:rsidR="006C28A3" w:rsidRDefault="006C28A3" w:rsidP="00CE77BA">
      <w:pPr>
        <w:spacing w:line="240" w:lineRule="auto"/>
      </w:pPr>
      <w:r>
        <w:separator/>
      </w:r>
    </w:p>
  </w:endnote>
  <w:endnote w:type="continuationSeparator" w:id="0">
    <w:p w14:paraId="23980330" w14:textId="77777777" w:rsidR="006C28A3" w:rsidRDefault="006C28A3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tiva Sans">
    <w:altName w:val="ＭＳ ゴシック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6C28A3" w:rsidRDefault="006C28A3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6C28A3" w:rsidRPr="00710FCE" w:rsidRDefault="006C28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6C28A3" w:rsidRPr="00710FCE" w:rsidRDefault="006C28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6C28A3" w:rsidRPr="00710FCE" w:rsidRDefault="006C28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6C28A3" w:rsidRPr="00710FCE" w:rsidRDefault="006C28A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CB3E" w14:textId="77777777" w:rsidR="006C28A3" w:rsidRDefault="006C28A3" w:rsidP="00CE77BA">
      <w:pPr>
        <w:spacing w:line="240" w:lineRule="auto"/>
      </w:pPr>
      <w:r>
        <w:separator/>
      </w:r>
    </w:p>
  </w:footnote>
  <w:footnote w:type="continuationSeparator" w:id="0">
    <w:p w14:paraId="01500CC8" w14:textId="77777777" w:rsidR="006C28A3" w:rsidRDefault="006C28A3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6C28A3" w:rsidRPr="00710FCE" w:rsidRDefault="006C28A3" w:rsidP="00710FCE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14C46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20704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C28A3"/>
    <w:rsid w:val="006E2624"/>
    <w:rsid w:val="006E73E4"/>
    <w:rsid w:val="00705520"/>
    <w:rsid w:val="00710B89"/>
    <w:rsid w:val="00710FCE"/>
    <w:rsid w:val="00723C60"/>
    <w:rsid w:val="00726EAA"/>
    <w:rsid w:val="0073595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7723C"/>
    <w:rsid w:val="009829FC"/>
    <w:rsid w:val="009866CC"/>
    <w:rsid w:val="00986CEB"/>
    <w:rsid w:val="00991731"/>
    <w:rsid w:val="00993C6E"/>
    <w:rsid w:val="009D6CFD"/>
    <w:rsid w:val="009D780C"/>
    <w:rsid w:val="009E22FE"/>
    <w:rsid w:val="009F4374"/>
    <w:rsid w:val="009F458F"/>
    <w:rsid w:val="00A02541"/>
    <w:rsid w:val="00A034AC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AF2539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32DB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4DCC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61896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C3F0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63983"/>
    <w:rsid w:val="00F71AB7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Relationship Id="rId2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9579-639D-164D-8AE5-EB1B937B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Alice</cp:lastModifiedBy>
  <cp:revision>5</cp:revision>
  <cp:lastPrinted>2018-10-08T09:58:00Z</cp:lastPrinted>
  <dcterms:created xsi:type="dcterms:W3CDTF">2018-12-11T09:14:00Z</dcterms:created>
  <dcterms:modified xsi:type="dcterms:W3CDTF">2018-12-12T10:21:00Z</dcterms:modified>
</cp:coreProperties>
</file>