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E378" w14:textId="77777777" w:rsidR="00ED6D16" w:rsidRPr="00ED6D16" w:rsidRDefault="00ED6D16" w:rsidP="00ED6D16">
      <w:pPr>
        <w:pStyle w:val="BasicParagraph"/>
        <w:suppressAutoHyphens/>
        <w:jc w:val="both"/>
        <w:rPr>
          <w:rFonts w:ascii="Calibri" w:eastAsia="Calibri" w:hAnsi="Calibri" w:cs="Calibri"/>
          <w:b/>
          <w:bCs/>
          <w:color w:val="auto"/>
          <w:sz w:val="44"/>
          <w:szCs w:val="44"/>
          <w:lang w:val="cs-CZ"/>
        </w:rPr>
      </w:pPr>
      <w:r w:rsidRPr="00ED6D16">
        <w:rPr>
          <w:rFonts w:ascii="Calibri" w:eastAsia="Calibri" w:hAnsi="Calibri" w:cs="Calibri"/>
          <w:b/>
          <w:bCs/>
          <w:noProof/>
          <w:color w:val="auto"/>
          <w:sz w:val="44"/>
          <w:szCs w:val="44"/>
          <w:lang w:val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2229D4" wp14:editId="5BAB6D99">
                <wp:simplePos x="0" y="0"/>
                <wp:positionH relativeFrom="column">
                  <wp:posOffset>3676650</wp:posOffset>
                </wp:positionH>
                <wp:positionV relativeFrom="paragraph">
                  <wp:posOffset>-779145</wp:posOffset>
                </wp:positionV>
                <wp:extent cx="2638425" cy="1404620"/>
                <wp:effectExtent l="0" t="0" r="0" b="571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79101" w14:textId="77777777" w:rsidR="00ED6D16" w:rsidRDefault="00ED6D16" w:rsidP="00ED6D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F8805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9.5pt;margin-top:-61.35pt;width:207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" filled="f" stroked="f">
                <v:textbox style="mso-fit-shape-to-text:t">
                  <w:txbxContent>
                    <w:p w:rsidR="00ED6D16" w:rsidRDefault="00ED6D16" w:rsidP="00ED6D16"/>
                  </w:txbxContent>
                </v:textbox>
              </v:shape>
            </w:pict>
          </mc:Fallback>
        </mc:AlternateContent>
      </w:r>
      <w:proofErr w:type="spellStart"/>
      <w:r w:rsidRPr="00ED6D16">
        <w:rPr>
          <w:rFonts w:ascii="Calibri" w:eastAsia="Calibri" w:hAnsi="Calibri" w:cs="Calibri"/>
          <w:b/>
          <w:bCs/>
          <w:color w:val="auto"/>
          <w:sz w:val="44"/>
          <w:szCs w:val="44"/>
          <w:lang w:val="cs-CZ"/>
        </w:rPr>
        <w:t>Samoskládání</w:t>
      </w:r>
      <w:proofErr w:type="spellEnd"/>
      <w:r w:rsidRPr="00ED6D16">
        <w:rPr>
          <w:rFonts w:ascii="Calibri" w:eastAsia="Calibri" w:hAnsi="Calibri" w:cs="Calibri"/>
          <w:b/>
          <w:bCs/>
          <w:color w:val="auto"/>
          <w:sz w:val="44"/>
          <w:szCs w:val="44"/>
          <w:lang w:val="cs-CZ"/>
        </w:rPr>
        <w:t xml:space="preserve"> buněčného skeletu </w:t>
      </w:r>
      <w:r w:rsidR="004C7EE7">
        <w:rPr>
          <w:rFonts w:ascii="Calibri" w:eastAsia="Calibri" w:hAnsi="Calibri" w:cs="Calibri"/>
          <w:b/>
          <w:bCs/>
          <w:color w:val="auto"/>
          <w:sz w:val="44"/>
          <w:szCs w:val="44"/>
          <w:lang w:val="cs-CZ"/>
        </w:rPr>
        <w:t>lze</w:t>
      </w:r>
      <w:r w:rsidR="004C7EE7" w:rsidRPr="00ED6D16">
        <w:rPr>
          <w:rFonts w:ascii="Calibri" w:eastAsia="Calibri" w:hAnsi="Calibri" w:cs="Calibri"/>
          <w:b/>
          <w:bCs/>
          <w:color w:val="auto"/>
          <w:sz w:val="44"/>
          <w:szCs w:val="44"/>
          <w:lang w:val="cs-CZ"/>
        </w:rPr>
        <w:t xml:space="preserve"> </w:t>
      </w:r>
      <w:r w:rsidRPr="00ED6D16">
        <w:rPr>
          <w:rFonts w:ascii="Calibri" w:eastAsia="Calibri" w:hAnsi="Calibri" w:cs="Calibri"/>
          <w:b/>
          <w:bCs/>
          <w:color w:val="auto"/>
          <w:sz w:val="44"/>
          <w:szCs w:val="44"/>
          <w:lang w:val="cs-CZ"/>
        </w:rPr>
        <w:t>ovlivnit elektrickými pulzy</w:t>
      </w:r>
    </w:p>
    <w:p w14:paraId="602B6130" w14:textId="77777777" w:rsidR="008B3696" w:rsidRPr="008B3696" w:rsidRDefault="008B3696" w:rsidP="008B3696">
      <w:pPr>
        <w:spacing w:before="160"/>
        <w:rPr>
          <w:rFonts w:ascii="Calibri Light" w:eastAsia="Calibri" w:hAnsi="Calibri Light" w:cs="Calibri Light"/>
          <w:i/>
          <w:snapToGrid/>
          <w:color w:val="000000" w:themeColor="text1"/>
          <w:lang w:eastAsia="en-US"/>
        </w:rPr>
      </w:pPr>
      <w:bookmarkStart w:id="0" w:name="_GoBack"/>
      <w:bookmarkEnd w:id="0"/>
      <w:r w:rsidRPr="00B21198">
        <w:rPr>
          <w:rFonts w:ascii="Calibri Light" w:eastAsia="Calibri" w:hAnsi="Calibri Light" w:cs="Calibri Light"/>
          <w:i/>
          <w:snapToGrid/>
          <w:color w:val="000000" w:themeColor="text1"/>
          <w:lang w:eastAsia="en-US"/>
        </w:rPr>
        <w:t xml:space="preserve">Praha, </w:t>
      </w:r>
      <w:r w:rsidR="00EF37E7" w:rsidRPr="00B21198">
        <w:rPr>
          <w:rFonts w:ascii="Calibri Light" w:eastAsia="Calibri" w:hAnsi="Calibri Light" w:cs="Calibri Light"/>
          <w:i/>
          <w:snapToGrid/>
          <w:color w:val="000000" w:themeColor="text1"/>
          <w:lang w:eastAsia="en-US"/>
        </w:rPr>
        <w:t>9</w:t>
      </w:r>
      <w:r w:rsidRPr="00B21198">
        <w:rPr>
          <w:rFonts w:ascii="Calibri Light" w:eastAsia="Calibri" w:hAnsi="Calibri Light" w:cs="Calibri Light"/>
          <w:i/>
          <w:snapToGrid/>
          <w:color w:val="000000" w:themeColor="text1"/>
          <w:lang w:eastAsia="en-US"/>
        </w:rPr>
        <w:t xml:space="preserve">. </w:t>
      </w:r>
      <w:r w:rsidR="00ED6D16" w:rsidRPr="00B21198">
        <w:rPr>
          <w:rFonts w:ascii="Calibri Light" w:eastAsia="Calibri" w:hAnsi="Calibri Light" w:cs="Calibri Light"/>
          <w:i/>
          <w:snapToGrid/>
          <w:color w:val="000000" w:themeColor="text1"/>
          <w:lang w:eastAsia="en-US"/>
        </w:rPr>
        <w:t xml:space="preserve">října </w:t>
      </w:r>
      <w:r w:rsidRPr="00B21198">
        <w:rPr>
          <w:rFonts w:ascii="Calibri Light" w:eastAsia="Calibri" w:hAnsi="Calibri Light" w:cs="Calibri Light"/>
          <w:i/>
          <w:snapToGrid/>
          <w:color w:val="000000" w:themeColor="text1"/>
          <w:lang w:eastAsia="en-US"/>
        </w:rPr>
        <w:t>2019</w:t>
      </w:r>
    </w:p>
    <w:p w14:paraId="7B3C4C2B" w14:textId="77777777" w:rsidR="003171F9" w:rsidRPr="00ED6D16" w:rsidRDefault="00ED6D16" w:rsidP="00ED6D16">
      <w:pPr>
        <w:spacing w:after="120" w:line="298" w:lineRule="auto"/>
        <w:rPr>
          <w:rFonts w:asciiTheme="minorHAnsi" w:hAnsiTheme="minorHAnsi" w:cstheme="minorHAnsi"/>
          <w:b/>
          <w:sz w:val="23"/>
          <w:szCs w:val="23"/>
        </w:rPr>
      </w:pPr>
      <w:r w:rsidRPr="00ED6D16">
        <w:rPr>
          <w:rFonts w:asciiTheme="minorHAnsi" w:hAnsiTheme="minorHAnsi" w:cstheme="minorHAnsi"/>
          <w:b/>
          <w:sz w:val="23"/>
          <w:szCs w:val="23"/>
        </w:rPr>
        <w:t xml:space="preserve">Vědci z Akademie věd ČR objevili zcela nový způsob, jak ovlivnit </w:t>
      </w:r>
      <w:proofErr w:type="spellStart"/>
      <w:r w:rsidRPr="00ED6D16">
        <w:rPr>
          <w:rFonts w:asciiTheme="minorHAnsi" w:hAnsiTheme="minorHAnsi" w:cstheme="minorHAnsi"/>
          <w:b/>
          <w:sz w:val="23"/>
          <w:szCs w:val="23"/>
        </w:rPr>
        <w:t>samoskládání</w:t>
      </w:r>
      <w:proofErr w:type="spellEnd"/>
      <w:r w:rsidRPr="00ED6D16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Pr="00ED6D16">
        <w:rPr>
          <w:rFonts w:asciiTheme="minorHAnsi" w:hAnsiTheme="minorHAnsi" w:cstheme="minorHAnsi"/>
          <w:b/>
          <w:sz w:val="23"/>
          <w:szCs w:val="23"/>
        </w:rPr>
        <w:t>nanoskopických</w:t>
      </w:r>
      <w:proofErr w:type="spellEnd"/>
      <w:r w:rsidRPr="00ED6D16">
        <w:rPr>
          <w:rFonts w:asciiTheme="minorHAnsi" w:hAnsiTheme="minorHAnsi" w:cstheme="minorHAnsi"/>
          <w:b/>
          <w:sz w:val="23"/>
          <w:szCs w:val="23"/>
        </w:rPr>
        <w:t xml:space="preserve"> stavebních bloků – proteinů – do struktur buněčného skeletu, a to pomocí velice krátkých a</w:t>
      </w:r>
      <w:r w:rsidR="009012B1">
        <w:rPr>
          <w:rFonts w:asciiTheme="minorHAnsi" w:hAnsiTheme="minorHAnsi" w:cstheme="minorHAnsi"/>
          <w:b/>
          <w:sz w:val="23"/>
          <w:szCs w:val="23"/>
        </w:rPr>
        <w:t> </w:t>
      </w:r>
      <w:r w:rsidRPr="00ED6D16">
        <w:rPr>
          <w:rFonts w:asciiTheme="minorHAnsi" w:hAnsiTheme="minorHAnsi" w:cstheme="minorHAnsi"/>
          <w:b/>
          <w:sz w:val="23"/>
          <w:szCs w:val="23"/>
        </w:rPr>
        <w:t xml:space="preserve">intenzivních elektrických pulzů. Pozoruhodné na tomto objevu je, že pulzy mohou zásadně ovlivnit </w:t>
      </w:r>
      <w:proofErr w:type="spellStart"/>
      <w:r w:rsidRPr="00ED6D16">
        <w:rPr>
          <w:rFonts w:asciiTheme="minorHAnsi" w:hAnsiTheme="minorHAnsi" w:cstheme="minorHAnsi"/>
          <w:b/>
          <w:sz w:val="23"/>
          <w:szCs w:val="23"/>
        </w:rPr>
        <w:t>nanoskopický</w:t>
      </w:r>
      <w:proofErr w:type="spellEnd"/>
      <w:r w:rsidRPr="00ED6D16">
        <w:rPr>
          <w:rFonts w:asciiTheme="minorHAnsi" w:hAnsiTheme="minorHAnsi" w:cstheme="minorHAnsi"/>
          <w:b/>
          <w:sz w:val="23"/>
          <w:szCs w:val="23"/>
        </w:rPr>
        <w:t xml:space="preserve"> tvar poskládané struktury a to vratně, nebo nevratně, podle nastavení parametrů pulzů. Tento objev má dopad na vývoj nových </w:t>
      </w:r>
      <w:proofErr w:type="spellStart"/>
      <w:r w:rsidRPr="00ED6D16">
        <w:rPr>
          <w:rFonts w:asciiTheme="minorHAnsi" w:hAnsiTheme="minorHAnsi" w:cstheme="minorHAnsi"/>
          <w:b/>
          <w:sz w:val="23"/>
          <w:szCs w:val="23"/>
        </w:rPr>
        <w:t>bionanomateriálů</w:t>
      </w:r>
      <w:proofErr w:type="spellEnd"/>
      <w:r w:rsidRPr="00ED6D16">
        <w:rPr>
          <w:rFonts w:asciiTheme="minorHAnsi" w:hAnsiTheme="minorHAnsi" w:cstheme="minorHAnsi"/>
          <w:b/>
          <w:sz w:val="23"/>
          <w:szCs w:val="23"/>
        </w:rPr>
        <w:t xml:space="preserve"> a může vést až k</w:t>
      </w:r>
      <w:r w:rsidR="009012B1">
        <w:rPr>
          <w:rFonts w:asciiTheme="minorHAnsi" w:hAnsiTheme="minorHAnsi" w:cstheme="minorHAnsi"/>
          <w:b/>
          <w:sz w:val="23"/>
          <w:szCs w:val="23"/>
        </w:rPr>
        <w:t> </w:t>
      </w:r>
      <w:r w:rsidRPr="00ED6D16">
        <w:rPr>
          <w:rFonts w:asciiTheme="minorHAnsi" w:hAnsiTheme="minorHAnsi" w:cstheme="minorHAnsi"/>
          <w:b/>
          <w:sz w:val="23"/>
          <w:szCs w:val="23"/>
        </w:rPr>
        <w:t xml:space="preserve">novým elektromagnetickým postupům v biomedicínských terapeutických metodách, například v léčbě rakoviny. Objev publikoval prestižní vědecký časopis </w:t>
      </w:r>
      <w:proofErr w:type="spellStart"/>
      <w:r w:rsidRPr="00ED6D16">
        <w:rPr>
          <w:rFonts w:asciiTheme="minorHAnsi" w:hAnsiTheme="minorHAnsi" w:cstheme="minorHAnsi"/>
          <w:b/>
          <w:i/>
          <w:sz w:val="23"/>
          <w:szCs w:val="23"/>
        </w:rPr>
        <w:t>Advanced</w:t>
      </w:r>
      <w:proofErr w:type="spellEnd"/>
      <w:r w:rsidRPr="00ED6D16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proofErr w:type="spellStart"/>
      <w:r w:rsidRPr="00ED6D16">
        <w:rPr>
          <w:rFonts w:asciiTheme="minorHAnsi" w:hAnsiTheme="minorHAnsi" w:cstheme="minorHAnsi"/>
          <w:b/>
          <w:i/>
          <w:sz w:val="23"/>
          <w:szCs w:val="23"/>
        </w:rPr>
        <w:t>Materials</w:t>
      </w:r>
      <w:proofErr w:type="spellEnd"/>
      <w:r w:rsidRPr="00ED6D16">
        <w:rPr>
          <w:rFonts w:asciiTheme="minorHAnsi" w:hAnsiTheme="minorHAnsi" w:cstheme="minorHAnsi"/>
          <w:b/>
          <w:sz w:val="23"/>
          <w:szCs w:val="23"/>
        </w:rPr>
        <w:t>.</w:t>
      </w:r>
    </w:p>
    <w:p w14:paraId="534316BD" w14:textId="77777777" w:rsidR="009012B1" w:rsidRDefault="00ED6D16" w:rsidP="004C7EE7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EF37E7">
        <w:rPr>
          <w:rFonts w:asciiTheme="minorHAnsi" w:hAnsiTheme="minorHAnsi" w:cstheme="minorHAnsi"/>
          <w:i/>
          <w:sz w:val="23"/>
          <w:szCs w:val="23"/>
        </w:rPr>
        <w:t xml:space="preserve">„Krátké elektrické pulzy </w:t>
      </w:r>
      <w:r w:rsidR="004C7EE7" w:rsidRPr="00EF37E7">
        <w:rPr>
          <w:rFonts w:asciiTheme="minorHAnsi" w:hAnsiTheme="minorHAnsi" w:cstheme="minorHAnsi"/>
          <w:i/>
          <w:sz w:val="23"/>
          <w:szCs w:val="23"/>
        </w:rPr>
        <w:t xml:space="preserve">se </w:t>
      </w:r>
      <w:r w:rsidRPr="00EF37E7">
        <w:rPr>
          <w:rFonts w:asciiTheme="minorHAnsi" w:hAnsiTheme="minorHAnsi" w:cstheme="minorHAnsi"/>
          <w:i/>
          <w:sz w:val="23"/>
          <w:szCs w:val="23"/>
        </w:rPr>
        <w:t xml:space="preserve">používají </w:t>
      </w:r>
      <w:r w:rsidR="004C7EE7" w:rsidRPr="00EF37E7">
        <w:rPr>
          <w:rFonts w:asciiTheme="minorHAnsi" w:hAnsiTheme="minorHAnsi" w:cstheme="minorHAnsi"/>
          <w:i/>
          <w:sz w:val="23"/>
          <w:szCs w:val="23"/>
        </w:rPr>
        <w:t>v</w:t>
      </w:r>
      <w:r w:rsidRPr="00EF37E7">
        <w:rPr>
          <w:rFonts w:asciiTheme="minorHAnsi" w:hAnsiTheme="minorHAnsi" w:cstheme="minorHAnsi"/>
          <w:i/>
          <w:sz w:val="23"/>
          <w:szCs w:val="23"/>
        </w:rPr>
        <w:t> experimentální i klinické medicíně, například k</w:t>
      </w:r>
      <w:r w:rsidR="00B762A2">
        <w:rPr>
          <w:rFonts w:asciiTheme="minorHAnsi" w:hAnsiTheme="minorHAnsi" w:cstheme="minorHAnsi"/>
          <w:i/>
          <w:sz w:val="23"/>
          <w:szCs w:val="23"/>
        </w:rPr>
        <w:t> </w:t>
      </w:r>
      <w:proofErr w:type="spellStart"/>
      <w:r w:rsidRPr="00EF37E7">
        <w:rPr>
          <w:rFonts w:asciiTheme="minorHAnsi" w:hAnsiTheme="minorHAnsi" w:cstheme="minorHAnsi"/>
          <w:i/>
          <w:sz w:val="23"/>
          <w:szCs w:val="23"/>
        </w:rPr>
        <w:t>elektrochemoterapii</w:t>
      </w:r>
      <w:proofErr w:type="spellEnd"/>
      <w:r w:rsidR="004C7EE7" w:rsidRPr="00EF37E7">
        <w:rPr>
          <w:rFonts w:asciiTheme="minorHAnsi" w:hAnsiTheme="minorHAnsi" w:cstheme="minorHAnsi"/>
          <w:i/>
          <w:sz w:val="23"/>
          <w:szCs w:val="23"/>
        </w:rPr>
        <w:t>,“</w:t>
      </w:r>
      <w:r w:rsidR="004C7EE7" w:rsidRPr="004C7EE7">
        <w:rPr>
          <w:rFonts w:asciiTheme="minorHAnsi" w:hAnsiTheme="minorHAnsi" w:cstheme="minorHAnsi"/>
          <w:sz w:val="23"/>
          <w:szCs w:val="23"/>
        </w:rPr>
        <w:t xml:space="preserve"> vysvětluje Michal Cifra, vedoucí výzkumného týmu</w:t>
      </w:r>
      <w:r w:rsidR="004C7EE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4C7EE7" w:rsidRPr="004C7EE7">
        <w:rPr>
          <w:rFonts w:asciiTheme="minorHAnsi" w:hAnsiTheme="minorHAnsi" w:cstheme="minorHAnsi"/>
          <w:sz w:val="23"/>
          <w:szCs w:val="23"/>
        </w:rPr>
        <w:t>Bioelektrodynamika</w:t>
      </w:r>
      <w:proofErr w:type="spellEnd"/>
      <w:r w:rsidR="004C7EE7" w:rsidRPr="004C7EE7">
        <w:rPr>
          <w:rFonts w:asciiTheme="minorHAnsi" w:hAnsiTheme="minorHAnsi" w:cstheme="minorHAnsi"/>
          <w:sz w:val="23"/>
          <w:szCs w:val="23"/>
        </w:rPr>
        <w:t xml:space="preserve"> Ústavu </w:t>
      </w:r>
      <w:proofErr w:type="spellStart"/>
      <w:r w:rsidR="004C7EE7" w:rsidRPr="004C7EE7">
        <w:rPr>
          <w:rFonts w:asciiTheme="minorHAnsi" w:hAnsiTheme="minorHAnsi" w:cstheme="minorHAnsi"/>
          <w:sz w:val="23"/>
          <w:szCs w:val="23"/>
        </w:rPr>
        <w:t>fotoniky</w:t>
      </w:r>
      <w:proofErr w:type="spellEnd"/>
      <w:r w:rsidR="004C7EE7" w:rsidRPr="004C7EE7">
        <w:rPr>
          <w:rFonts w:asciiTheme="minorHAnsi" w:hAnsiTheme="minorHAnsi" w:cstheme="minorHAnsi"/>
          <w:sz w:val="23"/>
          <w:szCs w:val="23"/>
        </w:rPr>
        <w:t xml:space="preserve"> a elektroniky AV ČR, jehož výzkumníci jsou spoluautory</w:t>
      </w:r>
      <w:r w:rsidR="004C7EE7">
        <w:rPr>
          <w:rFonts w:asciiTheme="minorHAnsi" w:hAnsiTheme="minorHAnsi" w:cstheme="minorHAnsi"/>
          <w:sz w:val="23"/>
          <w:szCs w:val="23"/>
        </w:rPr>
        <w:t xml:space="preserve"> nového objevu. Cílem jejich vědecké skupiny je </w:t>
      </w:r>
      <w:r w:rsidR="009012B1" w:rsidRPr="004C7EE7">
        <w:rPr>
          <w:rFonts w:asciiTheme="minorHAnsi" w:hAnsiTheme="minorHAnsi" w:cstheme="minorHAnsi"/>
          <w:sz w:val="23"/>
          <w:szCs w:val="23"/>
        </w:rPr>
        <w:t>nalézat nové elektromagnetické přístupy, které udělají biomedicínské a</w:t>
      </w:r>
      <w:r w:rsidR="009012B1">
        <w:rPr>
          <w:rFonts w:asciiTheme="minorHAnsi" w:hAnsiTheme="minorHAnsi" w:cstheme="minorHAnsi"/>
          <w:sz w:val="23"/>
          <w:szCs w:val="23"/>
        </w:rPr>
        <w:t> </w:t>
      </w:r>
      <w:proofErr w:type="spellStart"/>
      <w:r w:rsidR="009012B1" w:rsidRPr="004C7EE7">
        <w:rPr>
          <w:rFonts w:asciiTheme="minorHAnsi" w:hAnsiTheme="minorHAnsi" w:cstheme="minorHAnsi"/>
          <w:sz w:val="23"/>
          <w:szCs w:val="23"/>
        </w:rPr>
        <w:t>bionanotechnologické</w:t>
      </w:r>
      <w:proofErr w:type="spellEnd"/>
      <w:r w:rsidR="009012B1" w:rsidRPr="004C7EE7">
        <w:rPr>
          <w:rFonts w:asciiTheme="minorHAnsi" w:hAnsiTheme="minorHAnsi" w:cstheme="minorHAnsi"/>
          <w:sz w:val="23"/>
          <w:szCs w:val="23"/>
        </w:rPr>
        <w:t xml:space="preserve"> postupy v budoucnu účinnějšími a šetrnějšími. </w:t>
      </w:r>
    </w:p>
    <w:p w14:paraId="4FCC3A15" w14:textId="77777777" w:rsidR="009012B1" w:rsidRDefault="00ED6D16" w:rsidP="004C7EE7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4C7EE7">
        <w:rPr>
          <w:rFonts w:asciiTheme="minorHAnsi" w:hAnsiTheme="minorHAnsi" w:cstheme="minorHAnsi"/>
          <w:sz w:val="23"/>
          <w:szCs w:val="23"/>
        </w:rPr>
        <w:t xml:space="preserve">Relativně novým směrem výzkumu je využívat velice krátké, nanosekundové pulzy. </w:t>
      </w:r>
      <w:proofErr w:type="spellStart"/>
      <w:r w:rsidR="009012B1" w:rsidRPr="004C7EE7">
        <w:rPr>
          <w:rFonts w:asciiTheme="minorHAnsi" w:hAnsiTheme="minorHAnsi" w:cstheme="minorHAnsi"/>
          <w:sz w:val="23"/>
          <w:szCs w:val="23"/>
        </w:rPr>
        <w:t>Djamel</w:t>
      </w:r>
      <w:proofErr w:type="spellEnd"/>
      <w:r w:rsidR="009012B1" w:rsidRPr="004C7EE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012B1" w:rsidRPr="004C7EE7">
        <w:rPr>
          <w:rFonts w:asciiTheme="minorHAnsi" w:hAnsiTheme="minorHAnsi" w:cstheme="minorHAnsi"/>
          <w:sz w:val="23"/>
          <w:szCs w:val="23"/>
        </w:rPr>
        <w:t>Eddine</w:t>
      </w:r>
      <w:proofErr w:type="spellEnd"/>
      <w:r w:rsidR="009012B1" w:rsidRPr="004C7EE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012B1" w:rsidRPr="004C7EE7">
        <w:rPr>
          <w:rFonts w:asciiTheme="minorHAnsi" w:hAnsiTheme="minorHAnsi" w:cstheme="minorHAnsi"/>
          <w:sz w:val="23"/>
          <w:szCs w:val="23"/>
        </w:rPr>
        <w:t>Chafai</w:t>
      </w:r>
      <w:proofErr w:type="spellEnd"/>
      <w:r w:rsidR="009012B1">
        <w:rPr>
          <w:rFonts w:asciiTheme="minorHAnsi" w:hAnsiTheme="minorHAnsi" w:cstheme="minorHAnsi"/>
          <w:sz w:val="23"/>
          <w:szCs w:val="23"/>
        </w:rPr>
        <w:t>, člen týmu, přišel n</w:t>
      </w:r>
      <w:r w:rsidR="009012B1" w:rsidRPr="004C7EE7">
        <w:rPr>
          <w:rFonts w:asciiTheme="minorHAnsi" w:hAnsiTheme="minorHAnsi" w:cstheme="minorHAnsi"/>
          <w:sz w:val="23"/>
          <w:szCs w:val="23"/>
        </w:rPr>
        <w:t xml:space="preserve">a to, že tyto pulzy mohou ovlivnit přímo proteiny, jako </w:t>
      </w:r>
      <w:proofErr w:type="spellStart"/>
      <w:r w:rsidR="009012B1" w:rsidRPr="004C7EE7">
        <w:rPr>
          <w:rFonts w:asciiTheme="minorHAnsi" w:hAnsiTheme="minorHAnsi" w:cstheme="minorHAnsi"/>
          <w:sz w:val="23"/>
          <w:szCs w:val="23"/>
        </w:rPr>
        <w:t>nanoskopické</w:t>
      </w:r>
      <w:proofErr w:type="spellEnd"/>
      <w:r w:rsidR="009012B1" w:rsidRPr="004C7EE7">
        <w:rPr>
          <w:rFonts w:asciiTheme="minorHAnsi" w:hAnsiTheme="minorHAnsi" w:cstheme="minorHAnsi"/>
          <w:sz w:val="23"/>
          <w:szCs w:val="23"/>
        </w:rPr>
        <w:t xml:space="preserve"> stavební bloky </w:t>
      </w:r>
      <w:proofErr w:type="spellStart"/>
      <w:r w:rsidR="009012B1" w:rsidRPr="004C7EE7">
        <w:rPr>
          <w:rFonts w:asciiTheme="minorHAnsi" w:hAnsiTheme="minorHAnsi" w:cstheme="minorHAnsi"/>
          <w:sz w:val="23"/>
          <w:szCs w:val="23"/>
        </w:rPr>
        <w:t>samoskládající</w:t>
      </w:r>
      <w:proofErr w:type="spellEnd"/>
      <w:r w:rsidR="009012B1" w:rsidRPr="004C7EE7">
        <w:rPr>
          <w:rFonts w:asciiTheme="minorHAnsi" w:hAnsiTheme="minorHAnsi" w:cstheme="minorHAnsi"/>
          <w:sz w:val="23"/>
          <w:szCs w:val="23"/>
        </w:rPr>
        <w:t xml:space="preserve"> se do složitějších buněčných struktur</w:t>
      </w:r>
      <w:r w:rsidR="009012B1">
        <w:rPr>
          <w:rFonts w:asciiTheme="minorHAnsi" w:hAnsiTheme="minorHAnsi" w:cstheme="minorHAnsi"/>
          <w:sz w:val="23"/>
          <w:szCs w:val="23"/>
        </w:rPr>
        <w:t xml:space="preserve">. </w:t>
      </w:r>
      <w:r w:rsidR="009012B1" w:rsidRPr="00EF37E7">
        <w:rPr>
          <w:rFonts w:asciiTheme="minorHAnsi" w:hAnsiTheme="minorHAnsi" w:cstheme="minorHAnsi"/>
          <w:i/>
          <w:sz w:val="23"/>
          <w:szCs w:val="23"/>
        </w:rPr>
        <w:t>„</w:t>
      </w:r>
      <w:r w:rsidRPr="00EF37E7">
        <w:rPr>
          <w:rFonts w:asciiTheme="minorHAnsi" w:hAnsiTheme="minorHAnsi" w:cstheme="minorHAnsi"/>
          <w:i/>
          <w:sz w:val="23"/>
          <w:szCs w:val="23"/>
        </w:rPr>
        <w:t>Nikoho předtím nenapadlo podívat se na využití těchto pulzů za jejich klasický oborový rámec, v</w:t>
      </w:r>
      <w:r w:rsidR="009012B1" w:rsidRPr="00EF37E7">
        <w:rPr>
          <w:rFonts w:asciiTheme="minorHAnsi" w:hAnsiTheme="minorHAnsi" w:cstheme="minorHAnsi"/>
          <w:i/>
          <w:sz w:val="23"/>
          <w:szCs w:val="23"/>
        </w:rPr>
        <w:t> </w:t>
      </w:r>
      <w:proofErr w:type="spellStart"/>
      <w:r w:rsidRPr="00EF37E7">
        <w:rPr>
          <w:rFonts w:asciiTheme="minorHAnsi" w:hAnsiTheme="minorHAnsi" w:cstheme="minorHAnsi"/>
          <w:i/>
          <w:sz w:val="23"/>
          <w:szCs w:val="23"/>
        </w:rPr>
        <w:t>bionanotechnologii</w:t>
      </w:r>
      <w:proofErr w:type="spellEnd"/>
      <w:r w:rsidR="009012B1" w:rsidRPr="00EF37E7">
        <w:rPr>
          <w:rFonts w:asciiTheme="minorHAnsi" w:hAnsiTheme="minorHAnsi" w:cstheme="minorHAnsi"/>
          <w:i/>
          <w:sz w:val="23"/>
          <w:szCs w:val="23"/>
        </w:rPr>
        <w:t>,“</w:t>
      </w:r>
      <w:r w:rsidR="009012B1">
        <w:rPr>
          <w:rFonts w:asciiTheme="minorHAnsi" w:hAnsiTheme="minorHAnsi" w:cstheme="minorHAnsi"/>
          <w:sz w:val="23"/>
          <w:szCs w:val="23"/>
        </w:rPr>
        <w:t xml:space="preserve"> zdůrazňuje Michal Cifra. </w:t>
      </w:r>
    </w:p>
    <w:p w14:paraId="68DD2745" w14:textId="77777777" w:rsidR="009012B1" w:rsidRDefault="00ED6D16" w:rsidP="004C7EE7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4C7EE7">
        <w:rPr>
          <w:rFonts w:asciiTheme="minorHAnsi" w:hAnsiTheme="minorHAnsi" w:cstheme="minorHAnsi"/>
          <w:sz w:val="23"/>
          <w:szCs w:val="23"/>
        </w:rPr>
        <w:t xml:space="preserve">Objevu předcházel výzkum, jehož výsledek byl publikován v prestižním vědeckém časopisu </w:t>
      </w:r>
      <w:proofErr w:type="spellStart"/>
      <w:r w:rsidRPr="00EF37E7">
        <w:rPr>
          <w:rFonts w:asciiTheme="minorHAnsi" w:hAnsiTheme="minorHAnsi" w:cstheme="minorHAnsi"/>
          <w:i/>
          <w:sz w:val="23"/>
          <w:szCs w:val="23"/>
        </w:rPr>
        <w:t>Advanced</w:t>
      </w:r>
      <w:proofErr w:type="spellEnd"/>
      <w:r w:rsidRPr="00EF37E7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EF37E7">
        <w:rPr>
          <w:rFonts w:asciiTheme="minorHAnsi" w:hAnsiTheme="minorHAnsi" w:cstheme="minorHAnsi"/>
          <w:i/>
          <w:sz w:val="23"/>
          <w:szCs w:val="23"/>
        </w:rPr>
        <w:t>Materials</w:t>
      </w:r>
      <w:proofErr w:type="spellEnd"/>
      <w:r w:rsidRPr="00EF37E7">
        <w:rPr>
          <w:rFonts w:asciiTheme="minorHAnsi" w:hAnsiTheme="minorHAnsi" w:cstheme="minorHAnsi"/>
          <w:i/>
          <w:sz w:val="23"/>
          <w:szCs w:val="23"/>
        </w:rPr>
        <w:t xml:space="preserve"> č. 39/2019</w:t>
      </w:r>
      <w:r w:rsidRPr="004C7EE7">
        <w:rPr>
          <w:rFonts w:asciiTheme="minorHAnsi" w:hAnsiTheme="minorHAnsi" w:cstheme="minorHAnsi"/>
          <w:sz w:val="23"/>
          <w:szCs w:val="23"/>
        </w:rPr>
        <w:t xml:space="preserve">. Grafické ztvárnění výsledků výzkumu se objevilo i na přebalu časopisu. </w:t>
      </w:r>
    </w:p>
    <w:p w14:paraId="073874A3" w14:textId="77777777" w:rsidR="006B77D2" w:rsidRPr="00EF37E7" w:rsidRDefault="006B77D2" w:rsidP="004C7EE7">
      <w:pPr>
        <w:spacing w:after="120" w:line="298" w:lineRule="auto"/>
        <w:rPr>
          <w:rFonts w:asciiTheme="minorHAnsi" w:hAnsiTheme="minorHAnsi" w:cstheme="minorHAnsi"/>
          <w:b/>
          <w:sz w:val="23"/>
          <w:szCs w:val="23"/>
        </w:rPr>
      </w:pPr>
      <w:r w:rsidRPr="00EF37E7">
        <w:rPr>
          <w:rFonts w:asciiTheme="minorHAnsi" w:hAnsiTheme="minorHAnsi" w:cstheme="minorHAnsi"/>
          <w:b/>
          <w:sz w:val="23"/>
          <w:szCs w:val="23"/>
        </w:rPr>
        <w:t>Tři ústavy AV ČR – čtyři různé národnosti</w:t>
      </w:r>
    </w:p>
    <w:p w14:paraId="1BDF3A47" w14:textId="77777777" w:rsidR="00ED6D16" w:rsidRDefault="009012B1" w:rsidP="004C7EE7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</w:t>
      </w:r>
      <w:r w:rsidR="00ED6D16" w:rsidRPr="004C7EE7">
        <w:rPr>
          <w:rFonts w:asciiTheme="minorHAnsi" w:hAnsiTheme="minorHAnsi" w:cstheme="minorHAnsi"/>
          <w:sz w:val="23"/>
          <w:szCs w:val="23"/>
        </w:rPr>
        <w:t>bjev vznikl spoluprací českých výzkumných institucí sdružených v Akademii věd ČR</w:t>
      </w:r>
      <w:r>
        <w:rPr>
          <w:rFonts w:asciiTheme="minorHAnsi" w:hAnsiTheme="minorHAnsi" w:cstheme="minorHAnsi"/>
          <w:sz w:val="23"/>
          <w:szCs w:val="23"/>
        </w:rPr>
        <w:t xml:space="preserve">. Vedle Ústavu </w:t>
      </w:r>
      <w:proofErr w:type="spellStart"/>
      <w:r w:rsidR="006B77D2">
        <w:rPr>
          <w:rFonts w:asciiTheme="minorHAnsi" w:hAnsiTheme="minorHAnsi" w:cstheme="minorHAnsi"/>
          <w:sz w:val="23"/>
          <w:szCs w:val="23"/>
        </w:rPr>
        <w:t>fotoniky</w:t>
      </w:r>
      <w:proofErr w:type="spellEnd"/>
      <w:r w:rsidR="006B77D2">
        <w:rPr>
          <w:rFonts w:asciiTheme="minorHAnsi" w:hAnsiTheme="minorHAnsi" w:cstheme="minorHAnsi"/>
          <w:sz w:val="23"/>
          <w:szCs w:val="23"/>
        </w:rPr>
        <w:t xml:space="preserve"> a elektroniky AV ČR se na něm podílely </w:t>
      </w:r>
      <w:r w:rsidR="00ED6D16" w:rsidRPr="004C7EE7">
        <w:rPr>
          <w:rFonts w:asciiTheme="minorHAnsi" w:hAnsiTheme="minorHAnsi" w:cstheme="minorHAnsi"/>
          <w:sz w:val="23"/>
          <w:szCs w:val="23"/>
        </w:rPr>
        <w:t xml:space="preserve">Ústav molekulární genetiky </w:t>
      </w:r>
      <w:r w:rsidR="006B77D2">
        <w:rPr>
          <w:rFonts w:asciiTheme="minorHAnsi" w:hAnsiTheme="minorHAnsi" w:cstheme="minorHAnsi"/>
          <w:sz w:val="23"/>
          <w:szCs w:val="23"/>
        </w:rPr>
        <w:t xml:space="preserve">AV ČR </w:t>
      </w:r>
      <w:r w:rsidR="00ED6D16" w:rsidRPr="004C7EE7">
        <w:rPr>
          <w:rFonts w:asciiTheme="minorHAnsi" w:hAnsiTheme="minorHAnsi" w:cstheme="minorHAnsi"/>
          <w:sz w:val="23"/>
          <w:szCs w:val="23"/>
        </w:rPr>
        <w:t>a</w:t>
      </w:r>
      <w:r w:rsidR="00C17F91">
        <w:rPr>
          <w:rFonts w:asciiTheme="minorHAnsi" w:hAnsiTheme="minorHAnsi" w:cstheme="minorHAnsi"/>
          <w:sz w:val="23"/>
          <w:szCs w:val="23"/>
        </w:rPr>
        <w:t> </w:t>
      </w:r>
      <w:r w:rsidR="00ED6D16" w:rsidRPr="004C7EE7">
        <w:rPr>
          <w:rFonts w:asciiTheme="minorHAnsi" w:hAnsiTheme="minorHAnsi" w:cstheme="minorHAnsi"/>
          <w:sz w:val="23"/>
          <w:szCs w:val="23"/>
        </w:rPr>
        <w:t>Fyziologick</w:t>
      </w:r>
      <w:r w:rsidR="006B77D2">
        <w:rPr>
          <w:rFonts w:asciiTheme="minorHAnsi" w:hAnsiTheme="minorHAnsi" w:cstheme="minorHAnsi"/>
          <w:sz w:val="23"/>
          <w:szCs w:val="23"/>
        </w:rPr>
        <w:t>ý ústav AV ČR.</w:t>
      </w:r>
      <w:r w:rsidR="006B77D2" w:rsidRPr="00EF37E7">
        <w:rPr>
          <w:rFonts w:asciiTheme="minorHAnsi" w:hAnsiTheme="minorHAnsi" w:cstheme="minorHAnsi"/>
          <w:i/>
          <w:sz w:val="23"/>
          <w:szCs w:val="23"/>
        </w:rPr>
        <w:t xml:space="preserve"> „</w:t>
      </w:r>
      <w:r w:rsidR="00ED6D16" w:rsidRPr="00EF37E7">
        <w:rPr>
          <w:rFonts w:asciiTheme="minorHAnsi" w:hAnsiTheme="minorHAnsi" w:cstheme="minorHAnsi"/>
          <w:i/>
          <w:sz w:val="23"/>
          <w:szCs w:val="23"/>
        </w:rPr>
        <w:t>Autoři objevu působící na těchto třech různých pracovištích A</w:t>
      </w:r>
      <w:r w:rsidR="006B77D2" w:rsidRPr="00EF37E7">
        <w:rPr>
          <w:rFonts w:asciiTheme="minorHAnsi" w:hAnsiTheme="minorHAnsi" w:cstheme="minorHAnsi"/>
          <w:i/>
          <w:sz w:val="23"/>
          <w:szCs w:val="23"/>
        </w:rPr>
        <w:t xml:space="preserve">kademie věd </w:t>
      </w:r>
      <w:r w:rsidR="00ED6D16" w:rsidRPr="00EF37E7">
        <w:rPr>
          <w:rFonts w:asciiTheme="minorHAnsi" w:hAnsiTheme="minorHAnsi" w:cstheme="minorHAnsi"/>
          <w:i/>
          <w:sz w:val="23"/>
          <w:szCs w:val="23"/>
        </w:rPr>
        <w:t xml:space="preserve">jsou </w:t>
      </w:r>
      <w:r w:rsidR="006B77D2" w:rsidRPr="00EF37E7">
        <w:rPr>
          <w:rFonts w:asciiTheme="minorHAnsi" w:hAnsiTheme="minorHAnsi" w:cstheme="minorHAnsi"/>
          <w:i/>
          <w:sz w:val="23"/>
          <w:szCs w:val="23"/>
        </w:rPr>
        <w:t xml:space="preserve">vědci </w:t>
      </w:r>
      <w:r w:rsidR="00ED6D16" w:rsidRPr="00EF37E7">
        <w:rPr>
          <w:rFonts w:asciiTheme="minorHAnsi" w:hAnsiTheme="minorHAnsi" w:cstheme="minorHAnsi"/>
          <w:i/>
          <w:sz w:val="23"/>
          <w:szCs w:val="23"/>
        </w:rPr>
        <w:t xml:space="preserve">celkem čtyř různých národností. To zřetelně ukazuje, jak důležitá je dnes </w:t>
      </w:r>
      <w:r w:rsidR="006A26EF">
        <w:rPr>
          <w:rFonts w:asciiTheme="minorHAnsi" w:hAnsiTheme="minorHAnsi" w:cstheme="minorHAnsi"/>
          <w:i/>
          <w:sz w:val="23"/>
          <w:szCs w:val="23"/>
        </w:rPr>
        <w:lastRenderedPageBreak/>
        <w:t>m</w:t>
      </w:r>
      <w:r w:rsidR="00ED6D16" w:rsidRPr="00EF37E7">
        <w:rPr>
          <w:rFonts w:asciiTheme="minorHAnsi" w:hAnsiTheme="minorHAnsi" w:cstheme="minorHAnsi"/>
          <w:i/>
          <w:sz w:val="23"/>
          <w:szCs w:val="23"/>
        </w:rPr>
        <w:t>ultidisciplinární spolupráce a jak se věda v České republice internacionalizuje,“</w:t>
      </w:r>
      <w:r w:rsidR="00ED6D16" w:rsidRPr="004C7EE7">
        <w:rPr>
          <w:rFonts w:asciiTheme="minorHAnsi" w:hAnsiTheme="minorHAnsi" w:cstheme="minorHAnsi"/>
          <w:sz w:val="23"/>
          <w:szCs w:val="23"/>
        </w:rPr>
        <w:t xml:space="preserve"> komentuje úspěch </w:t>
      </w:r>
      <w:r w:rsidR="006B77D2">
        <w:rPr>
          <w:rFonts w:asciiTheme="minorHAnsi" w:hAnsiTheme="minorHAnsi" w:cstheme="minorHAnsi"/>
          <w:sz w:val="23"/>
          <w:szCs w:val="23"/>
        </w:rPr>
        <w:t xml:space="preserve">mezinárodního týmu </w:t>
      </w:r>
      <w:r w:rsidR="00ED6D16" w:rsidRPr="004C7EE7">
        <w:rPr>
          <w:rFonts w:asciiTheme="minorHAnsi" w:hAnsiTheme="minorHAnsi" w:cstheme="minorHAnsi"/>
          <w:sz w:val="23"/>
          <w:szCs w:val="23"/>
        </w:rPr>
        <w:t xml:space="preserve">Jiří Homola, ředitel Ústavu </w:t>
      </w:r>
      <w:proofErr w:type="spellStart"/>
      <w:r w:rsidR="00ED6D16" w:rsidRPr="004C7EE7">
        <w:rPr>
          <w:rFonts w:asciiTheme="minorHAnsi" w:hAnsiTheme="minorHAnsi" w:cstheme="minorHAnsi"/>
          <w:sz w:val="23"/>
          <w:szCs w:val="23"/>
        </w:rPr>
        <w:t>fotoniky</w:t>
      </w:r>
      <w:proofErr w:type="spellEnd"/>
      <w:r w:rsidR="00ED6D16" w:rsidRPr="004C7EE7">
        <w:rPr>
          <w:rFonts w:asciiTheme="minorHAnsi" w:hAnsiTheme="minorHAnsi" w:cstheme="minorHAnsi"/>
          <w:sz w:val="23"/>
          <w:szCs w:val="23"/>
        </w:rPr>
        <w:t xml:space="preserve"> a elektroniky AV ČR. </w:t>
      </w:r>
    </w:p>
    <w:p w14:paraId="5DCB7DF3" w14:textId="77777777" w:rsidR="009012B1" w:rsidRDefault="009012B1" w:rsidP="009012B1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proofErr w:type="spellStart"/>
      <w:r w:rsidRPr="004C7EE7">
        <w:rPr>
          <w:rFonts w:asciiTheme="minorHAnsi" w:hAnsiTheme="minorHAnsi" w:cstheme="minorHAnsi"/>
          <w:sz w:val="23"/>
          <w:szCs w:val="23"/>
        </w:rPr>
        <w:t>Samoskládání</w:t>
      </w:r>
      <w:proofErr w:type="spellEnd"/>
      <w:r w:rsidRPr="004C7EE7">
        <w:rPr>
          <w:rFonts w:asciiTheme="minorHAnsi" w:hAnsiTheme="minorHAnsi" w:cstheme="minorHAnsi"/>
          <w:sz w:val="23"/>
          <w:szCs w:val="23"/>
        </w:rPr>
        <w:t xml:space="preserve"> je proces, při kterém se soubor neuspořádaných částic samovolně orientuje do uspořádaného vzoru nebo funkční struktury bez působení vnější síly, pouze za pomoci lokálních interakcí mezi samotnými částicemi. </w:t>
      </w:r>
      <w:proofErr w:type="spellStart"/>
      <w:r w:rsidRPr="004C7EE7">
        <w:rPr>
          <w:rFonts w:asciiTheme="minorHAnsi" w:hAnsiTheme="minorHAnsi" w:cstheme="minorHAnsi"/>
          <w:sz w:val="23"/>
          <w:szCs w:val="23"/>
        </w:rPr>
        <w:t>Samoskládání</w:t>
      </w:r>
      <w:proofErr w:type="spellEnd"/>
      <w:r w:rsidRPr="004C7EE7">
        <w:rPr>
          <w:rFonts w:asciiTheme="minorHAnsi" w:hAnsiTheme="minorHAnsi" w:cstheme="minorHAnsi"/>
          <w:sz w:val="23"/>
          <w:szCs w:val="23"/>
        </w:rPr>
        <w:t xml:space="preserve"> a </w:t>
      </w:r>
      <w:proofErr w:type="spellStart"/>
      <w:r w:rsidRPr="004C7EE7">
        <w:rPr>
          <w:rFonts w:asciiTheme="minorHAnsi" w:hAnsiTheme="minorHAnsi" w:cstheme="minorHAnsi"/>
          <w:sz w:val="23"/>
          <w:szCs w:val="23"/>
        </w:rPr>
        <w:t>samoorganizace</w:t>
      </w:r>
      <w:proofErr w:type="spellEnd"/>
      <w:r w:rsidRPr="004C7EE7">
        <w:rPr>
          <w:rFonts w:asciiTheme="minorHAnsi" w:hAnsiTheme="minorHAnsi" w:cstheme="minorHAnsi"/>
          <w:sz w:val="23"/>
          <w:szCs w:val="23"/>
        </w:rPr>
        <w:t xml:space="preserve"> jednodušších bloků do složitějších celků jsou základními principy výstavby živých buněk a organizmů. Inspirace těmito biologickými principy je horkým tématem také v nanotechnologii, kde umožňuje vytváření </w:t>
      </w:r>
      <w:proofErr w:type="spellStart"/>
      <w:r w:rsidRPr="004C7EE7">
        <w:rPr>
          <w:rFonts w:asciiTheme="minorHAnsi" w:hAnsiTheme="minorHAnsi" w:cstheme="minorHAnsi"/>
          <w:sz w:val="23"/>
          <w:szCs w:val="23"/>
        </w:rPr>
        <w:t>nanoskopických</w:t>
      </w:r>
      <w:proofErr w:type="spellEnd"/>
      <w:r w:rsidRPr="004C7EE7">
        <w:rPr>
          <w:rFonts w:asciiTheme="minorHAnsi" w:hAnsiTheme="minorHAnsi" w:cstheme="minorHAnsi"/>
          <w:sz w:val="23"/>
          <w:szCs w:val="23"/>
        </w:rPr>
        <w:t xml:space="preserve"> zařízení a </w:t>
      </w:r>
      <w:proofErr w:type="spellStart"/>
      <w:r w:rsidRPr="004C7EE7">
        <w:rPr>
          <w:rFonts w:asciiTheme="minorHAnsi" w:hAnsiTheme="minorHAnsi" w:cstheme="minorHAnsi"/>
          <w:sz w:val="23"/>
          <w:szCs w:val="23"/>
        </w:rPr>
        <w:t>nanorobotů</w:t>
      </w:r>
      <w:proofErr w:type="spellEnd"/>
      <w:r w:rsidRPr="004C7EE7">
        <w:rPr>
          <w:rFonts w:asciiTheme="minorHAnsi" w:hAnsiTheme="minorHAnsi" w:cstheme="minorHAnsi"/>
          <w:sz w:val="23"/>
          <w:szCs w:val="23"/>
        </w:rPr>
        <w:t xml:space="preserve">. Schopnost samoskladby je ovlivňována většinou chemicky a efekt bývá často nevratný. </w:t>
      </w:r>
    </w:p>
    <w:p w14:paraId="62ABAA0B" w14:textId="77777777" w:rsidR="001E6246" w:rsidRDefault="001E6246" w:rsidP="009012B1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</w:p>
    <w:p w14:paraId="6EA74EDF" w14:textId="77777777" w:rsidR="001E6246" w:rsidRPr="00EF37E7" w:rsidRDefault="001E6246" w:rsidP="001E6246">
      <w:pPr>
        <w:pStyle w:val="text"/>
        <w:rPr>
          <w:rFonts w:asciiTheme="minorHAnsi" w:eastAsia="Times New Roman" w:hAnsiTheme="minorHAnsi" w:cstheme="minorHAnsi"/>
          <w:b/>
          <w:snapToGrid w:val="0"/>
          <w:color w:val="auto"/>
          <w:sz w:val="23"/>
          <w:szCs w:val="23"/>
          <w:lang w:val="cs-CZ" w:eastAsia="de-DE"/>
        </w:rPr>
      </w:pPr>
      <w:r w:rsidRPr="00EF37E7">
        <w:rPr>
          <w:rFonts w:asciiTheme="minorHAnsi" w:eastAsia="Times New Roman" w:hAnsiTheme="minorHAnsi" w:cstheme="minorHAnsi"/>
          <w:b/>
          <w:snapToGrid w:val="0"/>
          <w:color w:val="auto"/>
          <w:sz w:val="23"/>
          <w:szCs w:val="23"/>
          <w:lang w:val="cs-CZ" w:eastAsia="de-DE"/>
        </w:rPr>
        <w:t xml:space="preserve">Kontakt: </w:t>
      </w:r>
    </w:p>
    <w:p w14:paraId="2389A9EA" w14:textId="77777777" w:rsidR="001E6246" w:rsidRPr="00EF37E7" w:rsidRDefault="001E6246" w:rsidP="001E6246">
      <w:pPr>
        <w:pStyle w:val="text"/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</w:pPr>
      <w:r w:rsidRPr="00EF37E7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 xml:space="preserve">Mgr. </w:t>
      </w:r>
      <w:r w:rsidRPr="00EF37E7">
        <w:rPr>
          <w:rFonts w:asciiTheme="minorHAnsi" w:eastAsia="Times New Roman" w:hAnsiTheme="minorHAnsi" w:cstheme="minorHAnsi"/>
          <w:b/>
          <w:snapToGrid w:val="0"/>
          <w:color w:val="auto"/>
          <w:sz w:val="23"/>
          <w:szCs w:val="23"/>
          <w:lang w:val="cs-CZ" w:eastAsia="de-DE"/>
        </w:rPr>
        <w:t>Petra Palečková</w:t>
      </w:r>
      <w:r w:rsidR="00A52179">
        <w:rPr>
          <w:rFonts w:asciiTheme="minorHAnsi" w:eastAsia="Times New Roman" w:hAnsiTheme="minorHAnsi" w:cstheme="minorHAnsi"/>
          <w:b/>
          <w:snapToGrid w:val="0"/>
          <w:color w:val="auto"/>
          <w:sz w:val="23"/>
          <w:szCs w:val="23"/>
          <w:lang w:val="cs-CZ" w:eastAsia="de-DE"/>
        </w:rPr>
        <w:t xml:space="preserve">, </w:t>
      </w:r>
      <w:r w:rsidRPr="00EF37E7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PR koordinátor</w:t>
      </w:r>
      <w:r w:rsidR="00A52179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ka</w:t>
      </w:r>
    </w:p>
    <w:p w14:paraId="734834DF" w14:textId="77777777" w:rsidR="001E6246" w:rsidRPr="00EF37E7" w:rsidRDefault="005A1540" w:rsidP="00EF37E7">
      <w:pPr>
        <w:rPr>
          <w:rFonts w:asciiTheme="minorHAnsi" w:hAnsiTheme="minorHAnsi" w:cstheme="minorHAnsi"/>
          <w:sz w:val="23"/>
          <w:szCs w:val="23"/>
        </w:rPr>
      </w:pPr>
      <w:r w:rsidRPr="00EF37E7">
        <w:rPr>
          <w:rFonts w:asciiTheme="minorHAnsi" w:hAnsiTheme="minorHAnsi" w:cstheme="minorHAnsi"/>
          <w:sz w:val="23"/>
          <w:szCs w:val="23"/>
        </w:rPr>
        <w:t>E-mail: </w:t>
      </w:r>
      <w:hyperlink r:id="rId8" w:history="1">
        <w:r w:rsidRPr="00EF37E7">
          <w:rPr>
            <w:rFonts w:asciiTheme="minorHAnsi" w:hAnsiTheme="minorHAnsi" w:cstheme="minorHAnsi"/>
            <w:sz w:val="23"/>
            <w:szCs w:val="23"/>
          </w:rPr>
          <w:t>paleckova@ufe.cz</w:t>
        </w:r>
      </w:hyperlink>
      <w:r w:rsidRPr="00EF37E7">
        <w:rPr>
          <w:rFonts w:asciiTheme="minorHAnsi" w:hAnsiTheme="minorHAnsi" w:cstheme="minorHAnsi"/>
          <w:sz w:val="23"/>
          <w:szCs w:val="23"/>
        </w:rPr>
        <w:t>, t</w:t>
      </w:r>
      <w:r w:rsidR="001E6246" w:rsidRPr="00EF37E7">
        <w:rPr>
          <w:rFonts w:asciiTheme="minorHAnsi" w:hAnsiTheme="minorHAnsi" w:cstheme="minorHAnsi"/>
          <w:sz w:val="23"/>
          <w:szCs w:val="23"/>
        </w:rPr>
        <w:t>e</w:t>
      </w:r>
      <w:r w:rsidRPr="00EF37E7">
        <w:rPr>
          <w:rFonts w:asciiTheme="minorHAnsi" w:hAnsiTheme="minorHAnsi" w:cstheme="minorHAnsi"/>
          <w:sz w:val="23"/>
          <w:szCs w:val="23"/>
        </w:rPr>
        <w:t xml:space="preserve">l: </w:t>
      </w:r>
      <w:r w:rsidR="001E6246" w:rsidRPr="00EF37E7">
        <w:rPr>
          <w:rFonts w:asciiTheme="minorHAnsi" w:hAnsiTheme="minorHAnsi" w:cstheme="minorHAnsi"/>
          <w:sz w:val="23"/>
          <w:szCs w:val="23"/>
        </w:rPr>
        <w:t>266 773</w:t>
      </w:r>
      <w:r w:rsidRPr="00EF37E7">
        <w:rPr>
          <w:rFonts w:asciiTheme="minorHAnsi" w:hAnsiTheme="minorHAnsi" w:cstheme="minorHAnsi"/>
          <w:sz w:val="23"/>
          <w:szCs w:val="23"/>
        </w:rPr>
        <w:t> </w:t>
      </w:r>
      <w:r w:rsidR="001E6246" w:rsidRPr="00EF37E7">
        <w:rPr>
          <w:rFonts w:asciiTheme="minorHAnsi" w:hAnsiTheme="minorHAnsi" w:cstheme="minorHAnsi"/>
          <w:sz w:val="23"/>
          <w:szCs w:val="23"/>
        </w:rPr>
        <w:t>429</w:t>
      </w:r>
    </w:p>
    <w:p w14:paraId="34213810" w14:textId="77777777" w:rsidR="001E6246" w:rsidRPr="00EB7129" w:rsidRDefault="001E6246" w:rsidP="00EB7129">
      <w:pPr>
        <w:pStyle w:val="text"/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</w:pPr>
      <w:r w:rsidRPr="00EF37E7">
        <w:rPr>
          <w:rFonts w:asciiTheme="minorHAnsi" w:hAnsiTheme="minorHAnsi" w:cstheme="minorHAnsi"/>
          <w:snapToGrid w:val="0"/>
          <w:sz w:val="23"/>
          <w:szCs w:val="23"/>
          <w:lang w:val="cs-CZ" w:eastAsia="de-DE"/>
        </w:rPr>
        <w:t xml:space="preserve">Dr. </w:t>
      </w:r>
      <w:proofErr w:type="spellStart"/>
      <w:r w:rsidRPr="00EF37E7">
        <w:rPr>
          <w:rFonts w:asciiTheme="minorHAnsi" w:hAnsiTheme="minorHAnsi" w:cstheme="minorHAnsi"/>
          <w:b/>
          <w:snapToGrid w:val="0"/>
          <w:sz w:val="23"/>
          <w:szCs w:val="23"/>
          <w:lang w:val="cs-CZ" w:eastAsia="de-DE"/>
        </w:rPr>
        <w:t>Djamel</w:t>
      </w:r>
      <w:proofErr w:type="spellEnd"/>
      <w:r w:rsidRPr="00EF37E7">
        <w:rPr>
          <w:rFonts w:asciiTheme="minorHAnsi" w:hAnsiTheme="minorHAnsi" w:cstheme="minorHAnsi"/>
          <w:b/>
          <w:snapToGrid w:val="0"/>
          <w:sz w:val="23"/>
          <w:szCs w:val="23"/>
          <w:lang w:val="cs-CZ" w:eastAsia="de-DE"/>
        </w:rPr>
        <w:t xml:space="preserve"> </w:t>
      </w:r>
      <w:proofErr w:type="spellStart"/>
      <w:r w:rsidRPr="00EF37E7">
        <w:rPr>
          <w:rFonts w:asciiTheme="minorHAnsi" w:hAnsiTheme="minorHAnsi" w:cstheme="minorHAnsi"/>
          <w:b/>
          <w:snapToGrid w:val="0"/>
          <w:sz w:val="23"/>
          <w:szCs w:val="23"/>
          <w:lang w:val="cs-CZ" w:eastAsia="de-DE"/>
        </w:rPr>
        <w:t>Eddine</w:t>
      </w:r>
      <w:proofErr w:type="spellEnd"/>
      <w:r w:rsidRPr="00EF37E7">
        <w:rPr>
          <w:rFonts w:asciiTheme="minorHAnsi" w:hAnsiTheme="minorHAnsi" w:cstheme="minorHAnsi"/>
          <w:b/>
          <w:snapToGrid w:val="0"/>
          <w:sz w:val="23"/>
          <w:szCs w:val="23"/>
          <w:lang w:val="cs-CZ" w:eastAsia="de-DE"/>
        </w:rPr>
        <w:t xml:space="preserve"> </w:t>
      </w:r>
      <w:proofErr w:type="spellStart"/>
      <w:r w:rsidRPr="00EB7129">
        <w:rPr>
          <w:rFonts w:asciiTheme="minorHAnsi" w:eastAsia="Times New Roman" w:hAnsiTheme="minorHAnsi" w:cstheme="minorHAnsi"/>
          <w:b/>
          <w:snapToGrid w:val="0"/>
          <w:color w:val="auto"/>
          <w:sz w:val="23"/>
          <w:szCs w:val="23"/>
          <w:lang w:val="cs-CZ" w:eastAsia="de-DE"/>
        </w:rPr>
        <w:t>Chafai</w:t>
      </w:r>
      <w:proofErr w:type="spellEnd"/>
      <w:r w:rsidRPr="00EB7129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, hlavní objevitel</w:t>
      </w:r>
    </w:p>
    <w:p w14:paraId="79708AC3" w14:textId="77777777" w:rsidR="001E6246" w:rsidRPr="00EB7129" w:rsidRDefault="001E6246" w:rsidP="00EB7129">
      <w:pPr>
        <w:rPr>
          <w:rFonts w:asciiTheme="minorHAnsi" w:hAnsiTheme="minorHAnsi" w:cstheme="minorHAnsi"/>
          <w:sz w:val="23"/>
          <w:szCs w:val="23"/>
        </w:rPr>
      </w:pPr>
      <w:r w:rsidRPr="00EB7129">
        <w:rPr>
          <w:rFonts w:asciiTheme="minorHAnsi" w:hAnsiTheme="minorHAnsi" w:cstheme="minorHAnsi"/>
          <w:sz w:val="23"/>
          <w:szCs w:val="23"/>
        </w:rPr>
        <w:t>E-mail: </w:t>
      </w:r>
      <w:hyperlink r:id="rId9" w:history="1">
        <w:r w:rsidRPr="00EB7129">
          <w:rPr>
            <w:rFonts w:asciiTheme="minorHAnsi" w:hAnsiTheme="minorHAnsi" w:cstheme="minorHAnsi"/>
            <w:sz w:val="23"/>
            <w:szCs w:val="23"/>
          </w:rPr>
          <w:t>chafai@ufe.cz</w:t>
        </w:r>
      </w:hyperlink>
      <w:r w:rsidRPr="00EB7129">
        <w:rPr>
          <w:rFonts w:asciiTheme="minorHAnsi" w:hAnsiTheme="minorHAnsi" w:cstheme="minorHAnsi"/>
          <w:sz w:val="23"/>
          <w:szCs w:val="23"/>
        </w:rPr>
        <w:t>, tel.: 266 773 535</w:t>
      </w:r>
    </w:p>
    <w:p w14:paraId="6D884995" w14:textId="77777777" w:rsidR="001E6246" w:rsidRPr="00EB7129" w:rsidRDefault="001E6246" w:rsidP="00EB7129">
      <w:pPr>
        <w:pStyle w:val="text"/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</w:pPr>
      <w:r w:rsidRPr="00EB7129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 xml:space="preserve">Ing. </w:t>
      </w:r>
      <w:r w:rsidRPr="00EB7129">
        <w:rPr>
          <w:rFonts w:asciiTheme="minorHAnsi" w:eastAsia="Times New Roman" w:hAnsiTheme="minorHAnsi" w:cstheme="minorHAnsi"/>
          <w:b/>
          <w:snapToGrid w:val="0"/>
          <w:color w:val="auto"/>
          <w:sz w:val="23"/>
          <w:szCs w:val="23"/>
          <w:lang w:val="cs-CZ" w:eastAsia="de-DE"/>
        </w:rPr>
        <w:t>Michal Cifra</w:t>
      </w:r>
      <w:r w:rsidRPr="00EB7129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 xml:space="preserve">, PhD., vedoucí výzkumného týmu </w:t>
      </w:r>
      <w:proofErr w:type="spellStart"/>
      <w:r w:rsidRPr="00EB7129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Bioelektrodynamika</w:t>
      </w:r>
      <w:proofErr w:type="spellEnd"/>
    </w:p>
    <w:p w14:paraId="207BC4F4" w14:textId="77777777" w:rsidR="001E6246" w:rsidRPr="00EF37E7" w:rsidRDefault="001E6246" w:rsidP="00EB7129">
      <w:pPr>
        <w:pStyle w:val="text"/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</w:pPr>
      <w:r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 xml:space="preserve">E-mail: </w:t>
      </w:r>
      <w:hyperlink r:id="rId10" w:history="1">
        <w:r w:rsidRPr="00EB7129">
          <w:rPr>
            <w:rFonts w:asciiTheme="minorHAnsi" w:eastAsia="Times New Roman" w:hAnsiTheme="minorHAnsi" w:cstheme="minorHAnsi"/>
            <w:snapToGrid w:val="0"/>
            <w:color w:val="auto"/>
            <w:sz w:val="23"/>
            <w:szCs w:val="23"/>
            <w:lang w:val="cs-CZ" w:eastAsia="de-DE"/>
          </w:rPr>
          <w:t>cifra@ufe.cz</w:t>
        </w:r>
      </w:hyperlink>
      <w:r w:rsidRPr="00EB7129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 xml:space="preserve">, tel.: </w:t>
      </w:r>
      <w:r w:rsidRPr="00F722F2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266 773</w:t>
      </w:r>
      <w:r w:rsidR="00057FB4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 </w:t>
      </w:r>
      <w:r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454</w:t>
      </w:r>
    </w:p>
    <w:p w14:paraId="473F86CD" w14:textId="77777777" w:rsidR="001E6246" w:rsidRPr="00EF37E7" w:rsidRDefault="001E6246" w:rsidP="001E6246">
      <w:pPr>
        <w:pStyle w:val="text"/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  <w:specVanish/>
        </w:rPr>
      </w:pPr>
    </w:p>
    <w:p w14:paraId="6B234F38" w14:textId="77777777" w:rsidR="001E6246" w:rsidRPr="00EF37E7" w:rsidRDefault="00127046" w:rsidP="001E6246">
      <w:pPr>
        <w:pStyle w:val="text"/>
        <w:rPr>
          <w:rStyle w:val="Hypertextovodkaz"/>
          <w:lang w:val="cs-CZ"/>
        </w:rPr>
      </w:pPr>
      <w:r w:rsidRPr="001E6246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V</w:t>
      </w:r>
      <w:r w:rsidR="001E6246" w:rsidRPr="00EF37E7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ideo</w:t>
      </w:r>
      <w:r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 xml:space="preserve"> o týmu </w:t>
      </w:r>
      <w:r w:rsidRPr="004C7EE7">
        <w:rPr>
          <w:rFonts w:asciiTheme="minorHAnsi" w:hAnsiTheme="minorHAnsi" w:cstheme="minorHAnsi"/>
          <w:sz w:val="23"/>
          <w:szCs w:val="23"/>
        </w:rPr>
        <w:t>Bioelektrodynamika</w:t>
      </w:r>
      <w:r w:rsidR="001E6246" w:rsidRPr="00EF37E7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 xml:space="preserve">: </w:t>
      </w:r>
      <w:r w:rsidR="001E6246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fldChar w:fldCharType="begin"/>
      </w:r>
      <w:r w:rsidR="001E6246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instrText xml:space="preserve"> HYPERLINK "https://www.youtube.com/watch?v=zGCQ_lFMJWs" </w:instrText>
      </w:r>
      <w:r w:rsidR="001E6246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fldChar w:fldCharType="separate"/>
      </w:r>
      <w:r w:rsidR="001E6246" w:rsidRPr="00EF37E7">
        <w:rPr>
          <w:rStyle w:val="Hypertextovodkaz"/>
          <w:rFonts w:asciiTheme="minorHAnsi" w:eastAsia="Times New Roman" w:hAnsiTheme="minorHAnsi" w:cstheme="minorHAnsi"/>
          <w:snapToGrid w:val="0"/>
          <w:sz w:val="23"/>
          <w:szCs w:val="23"/>
          <w:lang w:val="cs-CZ" w:eastAsia="de-DE"/>
        </w:rPr>
        <w:t>h</w:t>
      </w:r>
      <w:r w:rsidR="001E6246" w:rsidRPr="00EF37E7">
        <w:rPr>
          <w:rStyle w:val="Hypertextovodkaz"/>
          <w:rFonts w:asciiTheme="minorHAnsi" w:eastAsia="Times New Roman" w:hAnsiTheme="minorHAnsi" w:cstheme="minorHAnsi"/>
          <w:snapToGrid w:val="0"/>
          <w:sz w:val="23"/>
          <w:szCs w:val="23"/>
          <w:lang w:eastAsia="de-DE"/>
        </w:rPr>
        <w:t>ttps://www.youtube.com/watch?v=zGCQ_lFMJWs</w:t>
      </w:r>
    </w:p>
    <w:p w14:paraId="44A31500" w14:textId="77777777" w:rsidR="001E6246" w:rsidRDefault="001E6246" w:rsidP="001E6246">
      <w:pPr>
        <w:pStyle w:val="text"/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</w:pPr>
      <w:r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fldChar w:fldCharType="end"/>
      </w:r>
    </w:p>
    <w:p w14:paraId="3F696C01" w14:textId="77777777" w:rsidR="00091812" w:rsidRPr="00091812" w:rsidRDefault="00091812" w:rsidP="00091812">
      <w:pPr>
        <w:pStyle w:val="Bezmezer"/>
        <w:rPr>
          <w:rFonts w:eastAsia="Times New Roman" w:cstheme="minorHAnsi"/>
          <w:snapToGrid w:val="0"/>
          <w:sz w:val="23"/>
          <w:szCs w:val="23"/>
          <w:lang w:eastAsia="de-DE"/>
        </w:rPr>
      </w:pPr>
      <w:r w:rsidRPr="00091812">
        <w:rPr>
          <w:rFonts w:eastAsia="Times New Roman" w:cstheme="minorHAnsi"/>
          <w:snapToGrid w:val="0"/>
          <w:sz w:val="23"/>
          <w:szCs w:val="23"/>
          <w:lang w:eastAsia="de-DE"/>
        </w:rPr>
        <w:t xml:space="preserve">Animace, jak vypadá reverzibilní </w:t>
      </w:r>
      <w:proofErr w:type="spellStart"/>
      <w:r w:rsidRPr="00091812">
        <w:rPr>
          <w:rFonts w:eastAsia="Times New Roman" w:cstheme="minorHAnsi"/>
          <w:snapToGrid w:val="0"/>
          <w:sz w:val="23"/>
          <w:szCs w:val="23"/>
          <w:lang w:eastAsia="de-DE"/>
        </w:rPr>
        <w:t>samoskládání</w:t>
      </w:r>
      <w:proofErr w:type="spellEnd"/>
      <w:r w:rsidRPr="00091812">
        <w:rPr>
          <w:rFonts w:eastAsia="Times New Roman" w:cstheme="minorHAnsi"/>
          <w:snapToGrid w:val="0"/>
          <w:sz w:val="23"/>
          <w:szCs w:val="23"/>
          <w:lang w:eastAsia="de-DE"/>
        </w:rPr>
        <w:t xml:space="preserve"> (od 1:07):</w:t>
      </w:r>
    </w:p>
    <w:p w14:paraId="4A613562" w14:textId="77777777" w:rsidR="00091812" w:rsidRPr="00091812" w:rsidRDefault="00091812" w:rsidP="00091812">
      <w:pPr>
        <w:pStyle w:val="Bezmezer"/>
        <w:rPr>
          <w:rStyle w:val="Hypertextovodkaz"/>
          <w:rFonts w:eastAsia="Times New Roman" w:cstheme="minorHAnsi"/>
          <w:snapToGrid w:val="0"/>
          <w:sz w:val="23"/>
          <w:szCs w:val="23"/>
          <w:lang w:eastAsia="de-DE"/>
        </w:rPr>
      </w:pPr>
      <w:r>
        <w:rPr>
          <w:rFonts w:eastAsia="Times New Roman" w:cstheme="minorHAnsi"/>
          <w:snapToGrid w:val="0"/>
          <w:sz w:val="23"/>
          <w:szCs w:val="23"/>
          <w:lang w:eastAsia="de-DE"/>
        </w:rPr>
        <w:fldChar w:fldCharType="begin"/>
      </w:r>
      <w:r>
        <w:rPr>
          <w:rFonts w:eastAsia="Times New Roman" w:cstheme="minorHAnsi"/>
          <w:snapToGrid w:val="0"/>
          <w:sz w:val="23"/>
          <w:szCs w:val="23"/>
          <w:lang w:eastAsia="de-DE"/>
        </w:rPr>
        <w:instrText xml:space="preserve"> HYPERLINK "https://www.youtube.com/watch?v=wJyUtbn0O5Y&amp;feature=youtu.be&amp;t=67" </w:instrText>
      </w:r>
      <w:r>
        <w:rPr>
          <w:rFonts w:eastAsia="Times New Roman" w:cstheme="minorHAnsi"/>
          <w:snapToGrid w:val="0"/>
          <w:sz w:val="23"/>
          <w:szCs w:val="23"/>
          <w:lang w:eastAsia="de-DE"/>
        </w:rPr>
        <w:fldChar w:fldCharType="separate"/>
      </w:r>
      <w:r w:rsidRPr="00091812">
        <w:rPr>
          <w:rStyle w:val="Hypertextovodkaz"/>
          <w:rFonts w:eastAsia="Times New Roman" w:cstheme="minorHAnsi"/>
          <w:snapToGrid w:val="0"/>
          <w:sz w:val="23"/>
          <w:szCs w:val="23"/>
          <w:lang w:eastAsia="de-DE"/>
        </w:rPr>
        <w:t>https://www.youtube.com/watch?v=wJyUtbn0O5Y&amp;feature=youtu.be&amp;t=67</w:t>
      </w:r>
    </w:p>
    <w:p w14:paraId="0E49D456" w14:textId="77777777" w:rsidR="00091812" w:rsidRPr="00091812" w:rsidRDefault="00091812" w:rsidP="00091812">
      <w:pPr>
        <w:pStyle w:val="text"/>
        <w:rPr>
          <w:rFonts w:asciiTheme="minorHAnsi" w:eastAsia="Times New Roman" w:hAnsiTheme="minorHAnsi" w:cstheme="minorHAnsi"/>
          <w:i/>
          <w:snapToGrid w:val="0"/>
          <w:color w:val="auto"/>
          <w:sz w:val="23"/>
          <w:szCs w:val="23"/>
          <w:lang w:val="cs-CZ" w:eastAsia="de-DE"/>
        </w:rPr>
      </w:pPr>
      <w:r>
        <w:rPr>
          <w:rFonts w:eastAsia="Times New Roman" w:cstheme="minorHAnsi"/>
          <w:snapToGrid w:val="0"/>
          <w:sz w:val="23"/>
          <w:szCs w:val="23"/>
          <w:lang w:eastAsia="de-DE"/>
        </w:rPr>
        <w:fldChar w:fldCharType="end"/>
      </w:r>
      <w:r w:rsidRPr="00091812">
        <w:rPr>
          <w:rFonts w:asciiTheme="minorHAnsi" w:eastAsia="Times New Roman" w:hAnsiTheme="minorHAnsi" w:cstheme="minorHAnsi"/>
          <w:i/>
          <w:snapToGrid w:val="0"/>
          <w:color w:val="auto"/>
          <w:sz w:val="23"/>
          <w:szCs w:val="23"/>
          <w:lang w:val="cs-CZ" w:eastAsia="de-DE"/>
        </w:rPr>
        <w:t xml:space="preserve">Autor: </w:t>
      </w:r>
      <w:proofErr w:type="spellStart"/>
      <w:r w:rsidRPr="00091812">
        <w:rPr>
          <w:rFonts w:asciiTheme="minorHAnsi" w:eastAsia="Times New Roman" w:hAnsiTheme="minorHAnsi" w:cstheme="minorHAnsi"/>
          <w:i/>
          <w:snapToGrid w:val="0"/>
          <w:color w:val="auto"/>
          <w:sz w:val="23"/>
          <w:szCs w:val="23"/>
          <w:lang w:val="cs-CZ" w:eastAsia="de-DE"/>
        </w:rPr>
        <w:t>Harvard's</w:t>
      </w:r>
      <w:proofErr w:type="spellEnd"/>
      <w:r w:rsidRPr="00091812">
        <w:rPr>
          <w:rFonts w:asciiTheme="minorHAnsi" w:eastAsia="Times New Roman" w:hAnsiTheme="minorHAnsi" w:cstheme="minorHAnsi"/>
          <w:i/>
          <w:snapToGrid w:val="0"/>
          <w:color w:val="auto"/>
          <w:sz w:val="23"/>
          <w:szCs w:val="23"/>
          <w:lang w:val="cs-CZ" w:eastAsia="de-DE"/>
        </w:rPr>
        <w:t xml:space="preserve"> </w:t>
      </w:r>
      <w:proofErr w:type="spellStart"/>
      <w:r w:rsidRPr="00091812">
        <w:rPr>
          <w:rFonts w:asciiTheme="minorHAnsi" w:eastAsia="Times New Roman" w:hAnsiTheme="minorHAnsi" w:cstheme="minorHAnsi"/>
          <w:i/>
          <w:snapToGrid w:val="0"/>
          <w:color w:val="auto"/>
          <w:sz w:val="23"/>
          <w:szCs w:val="23"/>
          <w:lang w:val="cs-CZ" w:eastAsia="de-DE"/>
        </w:rPr>
        <w:t>educational</w:t>
      </w:r>
      <w:proofErr w:type="spellEnd"/>
      <w:r w:rsidRPr="00091812">
        <w:rPr>
          <w:rFonts w:asciiTheme="minorHAnsi" w:eastAsia="Times New Roman" w:hAnsiTheme="minorHAnsi" w:cstheme="minorHAnsi"/>
          <w:i/>
          <w:snapToGrid w:val="0"/>
          <w:color w:val="auto"/>
          <w:sz w:val="23"/>
          <w:szCs w:val="23"/>
          <w:lang w:val="cs-CZ" w:eastAsia="de-DE"/>
        </w:rPr>
        <w:t xml:space="preserve"> </w:t>
      </w:r>
      <w:proofErr w:type="spellStart"/>
      <w:r w:rsidRPr="00091812">
        <w:rPr>
          <w:rFonts w:asciiTheme="minorHAnsi" w:eastAsia="Times New Roman" w:hAnsiTheme="minorHAnsi" w:cstheme="minorHAnsi"/>
          <w:i/>
          <w:snapToGrid w:val="0"/>
          <w:color w:val="auto"/>
          <w:sz w:val="23"/>
          <w:szCs w:val="23"/>
          <w:lang w:val="cs-CZ" w:eastAsia="de-DE"/>
        </w:rPr>
        <w:t>website</w:t>
      </w:r>
      <w:proofErr w:type="spellEnd"/>
      <w:r w:rsidRPr="00091812">
        <w:rPr>
          <w:rFonts w:asciiTheme="minorHAnsi" w:eastAsia="Times New Roman" w:hAnsiTheme="minorHAnsi" w:cstheme="minorHAnsi"/>
          <w:i/>
          <w:snapToGrid w:val="0"/>
          <w:color w:val="auto"/>
          <w:sz w:val="23"/>
          <w:szCs w:val="23"/>
          <w:lang w:val="cs-CZ" w:eastAsia="de-DE"/>
        </w:rPr>
        <w:t xml:space="preserve"> </w:t>
      </w:r>
      <w:proofErr w:type="spellStart"/>
      <w:r w:rsidRPr="00091812">
        <w:rPr>
          <w:rFonts w:asciiTheme="minorHAnsi" w:eastAsia="Times New Roman" w:hAnsiTheme="minorHAnsi" w:cstheme="minorHAnsi"/>
          <w:i/>
          <w:snapToGrid w:val="0"/>
          <w:color w:val="auto"/>
          <w:sz w:val="23"/>
          <w:szCs w:val="23"/>
          <w:lang w:val="cs-CZ" w:eastAsia="de-DE"/>
        </w:rPr>
        <w:t>BioVisions</w:t>
      </w:r>
      <w:proofErr w:type="spellEnd"/>
      <w:r w:rsidRPr="00091812">
        <w:rPr>
          <w:rFonts w:asciiTheme="minorHAnsi" w:eastAsia="Times New Roman" w:hAnsiTheme="minorHAnsi" w:cstheme="minorHAnsi"/>
          <w:i/>
          <w:snapToGrid w:val="0"/>
          <w:color w:val="auto"/>
          <w:sz w:val="23"/>
          <w:szCs w:val="23"/>
          <w:lang w:val="cs-CZ" w:eastAsia="de-DE"/>
        </w:rPr>
        <w:t xml:space="preserve"> </w:t>
      </w:r>
      <w:proofErr w:type="spellStart"/>
      <w:r w:rsidRPr="00091812">
        <w:rPr>
          <w:rFonts w:asciiTheme="minorHAnsi" w:eastAsia="Times New Roman" w:hAnsiTheme="minorHAnsi" w:cstheme="minorHAnsi"/>
          <w:i/>
          <w:snapToGrid w:val="0"/>
          <w:color w:val="auto"/>
          <w:sz w:val="23"/>
          <w:szCs w:val="23"/>
          <w:lang w:val="cs-CZ" w:eastAsia="de-DE"/>
        </w:rPr>
        <w:t>at</w:t>
      </w:r>
      <w:proofErr w:type="spellEnd"/>
      <w:r w:rsidRPr="00091812">
        <w:rPr>
          <w:rFonts w:asciiTheme="minorHAnsi" w:eastAsia="Times New Roman" w:hAnsiTheme="minorHAnsi" w:cstheme="minorHAnsi"/>
          <w:i/>
          <w:snapToGrid w:val="0"/>
          <w:color w:val="auto"/>
          <w:sz w:val="23"/>
          <w:szCs w:val="23"/>
          <w:lang w:val="cs-CZ" w:eastAsia="de-DE"/>
        </w:rPr>
        <w:t xml:space="preserve"> Harvard</w:t>
      </w:r>
    </w:p>
    <w:p w14:paraId="416391A7" w14:textId="77777777" w:rsidR="001E6246" w:rsidRPr="00EF37E7" w:rsidRDefault="001E6246" w:rsidP="001E6246">
      <w:pPr>
        <w:spacing w:line="288" w:lineRule="auto"/>
        <w:rPr>
          <w:rFonts w:asciiTheme="minorHAnsi" w:hAnsiTheme="minorHAnsi" w:cstheme="minorHAnsi"/>
          <w:sz w:val="23"/>
          <w:szCs w:val="23"/>
        </w:rPr>
      </w:pPr>
    </w:p>
    <w:p w14:paraId="23D7862B" w14:textId="77777777" w:rsidR="001E6246" w:rsidRDefault="001E6246" w:rsidP="001E6246">
      <w:pPr>
        <w:spacing w:line="288" w:lineRule="auto"/>
        <w:rPr>
          <w:rFonts w:asciiTheme="minorHAnsi" w:hAnsiTheme="minorHAnsi" w:cstheme="minorHAnsi"/>
          <w:sz w:val="23"/>
          <w:szCs w:val="23"/>
        </w:rPr>
      </w:pPr>
      <w:r w:rsidRPr="00EF37E7">
        <w:rPr>
          <w:rFonts w:asciiTheme="minorHAnsi" w:hAnsiTheme="minorHAnsi" w:cstheme="minorHAnsi"/>
          <w:b/>
          <w:sz w:val="23"/>
          <w:szCs w:val="23"/>
        </w:rPr>
        <w:t>Bibliografický záznam publikace s výsledky výzkumu:</w:t>
      </w:r>
      <w:r w:rsidRPr="00EF37E7">
        <w:rPr>
          <w:rFonts w:asciiTheme="minorHAnsi" w:hAnsiTheme="minorHAnsi" w:cstheme="minorHAnsi"/>
          <w:sz w:val="23"/>
          <w:szCs w:val="23"/>
        </w:rPr>
        <w:br/>
      </w:r>
      <w:proofErr w:type="spellStart"/>
      <w:r w:rsidRPr="00EF37E7">
        <w:rPr>
          <w:rFonts w:asciiTheme="minorHAnsi" w:hAnsiTheme="minorHAnsi" w:cstheme="minorHAnsi"/>
          <w:sz w:val="23"/>
          <w:szCs w:val="23"/>
        </w:rPr>
        <w:t>Chafai</w:t>
      </w:r>
      <w:proofErr w:type="spellEnd"/>
      <w:r w:rsidRPr="00EF37E7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EF37E7">
        <w:rPr>
          <w:rFonts w:asciiTheme="minorHAnsi" w:hAnsiTheme="minorHAnsi" w:cstheme="minorHAnsi"/>
          <w:sz w:val="23"/>
          <w:szCs w:val="23"/>
        </w:rPr>
        <w:t>Djamel</w:t>
      </w:r>
      <w:proofErr w:type="spellEnd"/>
      <w:r w:rsidRPr="00EF37E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EF37E7">
        <w:rPr>
          <w:rFonts w:asciiTheme="minorHAnsi" w:hAnsiTheme="minorHAnsi" w:cstheme="minorHAnsi"/>
          <w:sz w:val="23"/>
          <w:szCs w:val="23"/>
        </w:rPr>
        <w:t>Eddine</w:t>
      </w:r>
      <w:proofErr w:type="spellEnd"/>
      <w:r w:rsidRPr="00EF37E7">
        <w:rPr>
          <w:rFonts w:asciiTheme="minorHAnsi" w:hAnsiTheme="minorHAnsi" w:cstheme="minorHAnsi"/>
          <w:sz w:val="23"/>
          <w:szCs w:val="23"/>
        </w:rPr>
        <w:t xml:space="preserve">, Vadym </w:t>
      </w:r>
      <w:proofErr w:type="spellStart"/>
      <w:r w:rsidRPr="00EF37E7">
        <w:rPr>
          <w:rFonts w:asciiTheme="minorHAnsi" w:hAnsiTheme="minorHAnsi" w:cstheme="minorHAnsi"/>
          <w:sz w:val="23"/>
          <w:szCs w:val="23"/>
        </w:rPr>
        <w:t>Sulimenko</w:t>
      </w:r>
      <w:proofErr w:type="spellEnd"/>
      <w:r w:rsidRPr="00EF37E7">
        <w:rPr>
          <w:rFonts w:asciiTheme="minorHAnsi" w:hAnsiTheme="minorHAnsi" w:cstheme="minorHAnsi"/>
          <w:sz w:val="23"/>
          <w:szCs w:val="23"/>
        </w:rPr>
        <w:t xml:space="preserve">, Daniel Havelka, Lucie Kubínová, Pavel </w:t>
      </w:r>
      <w:proofErr w:type="spellStart"/>
      <w:r w:rsidRPr="00EF37E7">
        <w:rPr>
          <w:rFonts w:asciiTheme="minorHAnsi" w:hAnsiTheme="minorHAnsi" w:cstheme="minorHAnsi"/>
          <w:sz w:val="23"/>
          <w:szCs w:val="23"/>
        </w:rPr>
        <w:t>Dráber</w:t>
      </w:r>
      <w:proofErr w:type="spellEnd"/>
      <w:r w:rsidRPr="00EF37E7">
        <w:rPr>
          <w:rFonts w:asciiTheme="minorHAnsi" w:hAnsiTheme="minorHAnsi" w:cstheme="minorHAnsi"/>
          <w:sz w:val="23"/>
          <w:szCs w:val="23"/>
        </w:rPr>
        <w:t>, and Michal Cifra. “</w:t>
      </w:r>
      <w:proofErr w:type="spellStart"/>
      <w:r w:rsidRPr="00EF37E7">
        <w:rPr>
          <w:rFonts w:asciiTheme="minorHAnsi" w:hAnsiTheme="minorHAnsi" w:cstheme="minorHAnsi"/>
          <w:sz w:val="23"/>
          <w:szCs w:val="23"/>
        </w:rPr>
        <w:t>Reversible</w:t>
      </w:r>
      <w:proofErr w:type="spellEnd"/>
      <w:r w:rsidRPr="00EF37E7">
        <w:rPr>
          <w:rFonts w:asciiTheme="minorHAnsi" w:hAnsiTheme="minorHAnsi" w:cstheme="minorHAnsi"/>
          <w:sz w:val="23"/>
          <w:szCs w:val="23"/>
        </w:rPr>
        <w:t xml:space="preserve"> and </w:t>
      </w:r>
      <w:proofErr w:type="spellStart"/>
      <w:r w:rsidRPr="00EF37E7">
        <w:rPr>
          <w:rFonts w:asciiTheme="minorHAnsi" w:hAnsiTheme="minorHAnsi" w:cstheme="minorHAnsi"/>
          <w:sz w:val="23"/>
          <w:szCs w:val="23"/>
        </w:rPr>
        <w:t>Irreversible</w:t>
      </w:r>
      <w:proofErr w:type="spellEnd"/>
      <w:r w:rsidRPr="00EF37E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EF37E7">
        <w:rPr>
          <w:rFonts w:asciiTheme="minorHAnsi" w:hAnsiTheme="minorHAnsi" w:cstheme="minorHAnsi"/>
          <w:sz w:val="23"/>
          <w:szCs w:val="23"/>
        </w:rPr>
        <w:t>Modulation</w:t>
      </w:r>
      <w:proofErr w:type="spellEnd"/>
      <w:r w:rsidRPr="00EF37E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EF37E7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EF37E7">
        <w:rPr>
          <w:rFonts w:asciiTheme="minorHAnsi" w:hAnsiTheme="minorHAnsi" w:cstheme="minorHAnsi"/>
          <w:sz w:val="23"/>
          <w:szCs w:val="23"/>
        </w:rPr>
        <w:t xml:space="preserve"> Tubulin </w:t>
      </w:r>
      <w:proofErr w:type="spellStart"/>
      <w:r w:rsidRPr="00EF37E7">
        <w:rPr>
          <w:rFonts w:asciiTheme="minorHAnsi" w:hAnsiTheme="minorHAnsi" w:cstheme="minorHAnsi"/>
          <w:sz w:val="23"/>
          <w:szCs w:val="23"/>
        </w:rPr>
        <w:t>Self‐Assembly</w:t>
      </w:r>
      <w:proofErr w:type="spellEnd"/>
      <w:r w:rsidRPr="00EF37E7">
        <w:rPr>
          <w:rFonts w:asciiTheme="minorHAnsi" w:hAnsiTheme="minorHAnsi" w:cstheme="minorHAnsi"/>
          <w:sz w:val="23"/>
          <w:szCs w:val="23"/>
        </w:rPr>
        <w:t xml:space="preserve"> by Intense </w:t>
      </w:r>
      <w:proofErr w:type="spellStart"/>
      <w:r w:rsidRPr="00EF37E7">
        <w:rPr>
          <w:rFonts w:asciiTheme="minorHAnsi" w:hAnsiTheme="minorHAnsi" w:cstheme="minorHAnsi"/>
          <w:sz w:val="23"/>
          <w:szCs w:val="23"/>
        </w:rPr>
        <w:t>Nanosecond</w:t>
      </w:r>
      <w:proofErr w:type="spellEnd"/>
      <w:r w:rsidRPr="00EF37E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EF37E7">
        <w:rPr>
          <w:rFonts w:asciiTheme="minorHAnsi" w:hAnsiTheme="minorHAnsi" w:cstheme="minorHAnsi"/>
          <w:sz w:val="23"/>
          <w:szCs w:val="23"/>
        </w:rPr>
        <w:t>Pulsed</w:t>
      </w:r>
      <w:proofErr w:type="spellEnd"/>
      <w:r w:rsidRPr="00EF37E7">
        <w:rPr>
          <w:rFonts w:asciiTheme="minorHAnsi" w:hAnsiTheme="minorHAnsi" w:cstheme="minorHAnsi"/>
          <w:sz w:val="23"/>
          <w:szCs w:val="23"/>
        </w:rPr>
        <w:t xml:space="preserve"> Electric </w:t>
      </w:r>
      <w:proofErr w:type="spellStart"/>
      <w:r w:rsidRPr="00EF37E7">
        <w:rPr>
          <w:rFonts w:asciiTheme="minorHAnsi" w:hAnsiTheme="minorHAnsi" w:cstheme="minorHAnsi"/>
          <w:sz w:val="23"/>
          <w:szCs w:val="23"/>
        </w:rPr>
        <w:t>Fields</w:t>
      </w:r>
      <w:proofErr w:type="spellEnd"/>
      <w:r w:rsidRPr="00EF37E7">
        <w:rPr>
          <w:rFonts w:asciiTheme="minorHAnsi" w:hAnsiTheme="minorHAnsi" w:cstheme="minorHAnsi"/>
          <w:sz w:val="23"/>
          <w:szCs w:val="23"/>
        </w:rPr>
        <w:t>.” </w:t>
      </w:r>
      <w:proofErr w:type="spellStart"/>
      <w:r w:rsidRPr="00EF37E7">
        <w:rPr>
          <w:rFonts w:asciiTheme="minorHAnsi" w:hAnsiTheme="minorHAnsi" w:cstheme="minorHAnsi"/>
          <w:i/>
          <w:sz w:val="23"/>
          <w:szCs w:val="23"/>
        </w:rPr>
        <w:t>Advanced</w:t>
      </w:r>
      <w:proofErr w:type="spellEnd"/>
      <w:r w:rsidRPr="00EF37E7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EF37E7">
        <w:rPr>
          <w:rFonts w:asciiTheme="minorHAnsi" w:hAnsiTheme="minorHAnsi" w:cstheme="minorHAnsi"/>
          <w:i/>
          <w:sz w:val="23"/>
          <w:szCs w:val="23"/>
        </w:rPr>
        <w:t>Materials</w:t>
      </w:r>
      <w:proofErr w:type="spellEnd"/>
      <w:r w:rsidRPr="00EF37E7">
        <w:rPr>
          <w:rFonts w:asciiTheme="minorHAnsi" w:hAnsiTheme="minorHAnsi" w:cstheme="minorHAnsi"/>
          <w:sz w:val="23"/>
          <w:szCs w:val="23"/>
        </w:rPr>
        <w:t>, 31(39) 2019, 1903636. </w:t>
      </w:r>
    </w:p>
    <w:p w14:paraId="1E42D293" w14:textId="77777777" w:rsidR="001E6246" w:rsidRPr="00EF37E7" w:rsidRDefault="00B21198" w:rsidP="001E6246">
      <w:pPr>
        <w:spacing w:line="288" w:lineRule="auto"/>
        <w:rPr>
          <w:rFonts w:asciiTheme="minorHAnsi" w:hAnsiTheme="minorHAnsi" w:cstheme="minorHAnsi"/>
          <w:sz w:val="23"/>
          <w:szCs w:val="23"/>
        </w:rPr>
      </w:pPr>
      <w:hyperlink r:id="rId11" w:history="1">
        <w:r w:rsidR="001E6246" w:rsidRPr="00EF37E7">
          <w:rPr>
            <w:rStyle w:val="Hypertextovodkaz"/>
            <w:rFonts w:asciiTheme="minorHAnsi" w:hAnsiTheme="minorHAnsi" w:cstheme="minorHAnsi"/>
            <w:sz w:val="23"/>
            <w:szCs w:val="23"/>
          </w:rPr>
          <w:t>https://doi.org/10.1002/adma.201903636</w:t>
        </w:r>
      </w:hyperlink>
      <w:r w:rsidR="001E6246" w:rsidRPr="00EF37E7">
        <w:rPr>
          <w:rFonts w:asciiTheme="minorHAnsi" w:hAnsiTheme="minorHAnsi" w:cstheme="minorHAnsi"/>
          <w:sz w:val="23"/>
          <w:szCs w:val="23"/>
        </w:rPr>
        <w:t>.</w:t>
      </w:r>
    </w:p>
    <w:p w14:paraId="049518AA" w14:textId="77777777" w:rsidR="001E6246" w:rsidRDefault="001E6246" w:rsidP="009012B1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</w:p>
    <w:p w14:paraId="66DFDB44" w14:textId="77777777" w:rsidR="001E6246" w:rsidRPr="00091812" w:rsidRDefault="001E6246" w:rsidP="00091812">
      <w:pPr>
        <w:pStyle w:val="Bezmezer"/>
        <w:rPr>
          <w:i/>
        </w:rPr>
      </w:pPr>
      <w:r w:rsidRPr="00091812">
        <w:rPr>
          <w:i/>
        </w:rPr>
        <w:br w:type="page"/>
      </w:r>
    </w:p>
    <w:p w14:paraId="34EBB1AC" w14:textId="77777777" w:rsidR="001E6246" w:rsidRPr="004C7EE7" w:rsidRDefault="00F47326" w:rsidP="009012B1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5A9880A4" wp14:editId="278BE94C">
            <wp:extent cx="5461209" cy="1000125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355" cy="100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BD186" w14:textId="77777777" w:rsidR="00091812" w:rsidRDefault="001E6246" w:rsidP="001E6246">
      <w:pPr>
        <w:pStyle w:val="text"/>
        <w:rPr>
          <w:i/>
          <w:color w:val="FF0000"/>
          <w:sz w:val="21"/>
          <w:szCs w:val="21"/>
          <w:lang w:val="cs-CZ"/>
        </w:rPr>
      </w:pPr>
      <w:r w:rsidRPr="00F47326">
        <w:rPr>
          <w:i/>
          <w:sz w:val="21"/>
          <w:szCs w:val="21"/>
          <w:lang w:val="cs-CZ"/>
        </w:rPr>
        <w:t xml:space="preserve">Objev nabízí nový přístup ke kontrole </w:t>
      </w:r>
      <w:proofErr w:type="spellStart"/>
      <w:r w:rsidRPr="002C29B2">
        <w:rPr>
          <w:b/>
          <w:i/>
          <w:sz w:val="21"/>
          <w:szCs w:val="21"/>
          <w:lang w:val="cs-CZ"/>
        </w:rPr>
        <w:t>samoskládání</w:t>
      </w:r>
      <w:proofErr w:type="spellEnd"/>
      <w:r w:rsidRPr="002C29B2">
        <w:rPr>
          <w:b/>
          <w:i/>
          <w:sz w:val="21"/>
          <w:szCs w:val="21"/>
          <w:lang w:val="cs-CZ"/>
        </w:rPr>
        <w:t xml:space="preserve"> tubulinu</w:t>
      </w:r>
      <w:r w:rsidRPr="00F47326">
        <w:rPr>
          <w:i/>
          <w:sz w:val="21"/>
          <w:szCs w:val="21"/>
          <w:lang w:val="cs-CZ"/>
        </w:rPr>
        <w:t>: Konformace tubulinu je ovlivněna nanosekundovými elektrickými pulzy. Nová konformace pak určuje, zda se tubulin poskládá, a</w:t>
      </w:r>
      <w:r w:rsidR="00145B19">
        <w:rPr>
          <w:i/>
          <w:sz w:val="21"/>
          <w:szCs w:val="21"/>
          <w:lang w:val="cs-CZ"/>
        </w:rPr>
        <w:t> </w:t>
      </w:r>
      <w:r w:rsidRPr="00F47326">
        <w:rPr>
          <w:i/>
          <w:sz w:val="21"/>
          <w:szCs w:val="21"/>
          <w:lang w:val="cs-CZ"/>
        </w:rPr>
        <w:t>s</w:t>
      </w:r>
      <w:r w:rsidR="00145B19">
        <w:rPr>
          <w:i/>
          <w:sz w:val="21"/>
          <w:szCs w:val="21"/>
          <w:lang w:val="cs-CZ"/>
        </w:rPr>
        <w:t> </w:t>
      </w:r>
      <w:r w:rsidRPr="00F47326">
        <w:rPr>
          <w:i/>
          <w:sz w:val="21"/>
          <w:szCs w:val="21"/>
          <w:lang w:val="cs-CZ"/>
        </w:rPr>
        <w:t xml:space="preserve">jako kinetikou, do mikrotubulů, nebo do jiných </w:t>
      </w:r>
      <w:proofErr w:type="spellStart"/>
      <w:r w:rsidRPr="00F47326">
        <w:rPr>
          <w:i/>
          <w:sz w:val="21"/>
          <w:szCs w:val="21"/>
          <w:lang w:val="cs-CZ"/>
        </w:rPr>
        <w:t>nanoskopických</w:t>
      </w:r>
      <w:proofErr w:type="spellEnd"/>
      <w:r w:rsidRPr="00F47326">
        <w:rPr>
          <w:i/>
          <w:sz w:val="21"/>
          <w:szCs w:val="21"/>
          <w:lang w:val="cs-CZ"/>
        </w:rPr>
        <w:t xml:space="preserve"> struktur. Tento přístup otevírá nové možnosti v kontrole </w:t>
      </w:r>
      <w:proofErr w:type="spellStart"/>
      <w:r w:rsidRPr="00F47326">
        <w:rPr>
          <w:i/>
          <w:sz w:val="21"/>
          <w:szCs w:val="21"/>
          <w:lang w:val="cs-CZ"/>
        </w:rPr>
        <w:t>samoskládání</w:t>
      </w:r>
      <w:proofErr w:type="spellEnd"/>
      <w:r w:rsidRPr="00F47326">
        <w:rPr>
          <w:i/>
          <w:sz w:val="21"/>
          <w:szCs w:val="21"/>
          <w:lang w:val="cs-CZ"/>
        </w:rPr>
        <w:t xml:space="preserve"> biomolekul i v </w:t>
      </w:r>
      <w:proofErr w:type="spellStart"/>
      <w:r w:rsidRPr="00F47326">
        <w:rPr>
          <w:i/>
          <w:sz w:val="21"/>
          <w:szCs w:val="21"/>
          <w:lang w:val="cs-CZ"/>
        </w:rPr>
        <w:t>bioinspirovaných</w:t>
      </w:r>
      <w:proofErr w:type="spellEnd"/>
      <w:r w:rsidRPr="00F47326">
        <w:rPr>
          <w:i/>
          <w:sz w:val="21"/>
          <w:szCs w:val="21"/>
          <w:lang w:val="cs-CZ"/>
        </w:rPr>
        <w:t xml:space="preserve"> materiálech</w:t>
      </w:r>
      <w:r w:rsidRPr="00F47326">
        <w:rPr>
          <w:i/>
          <w:color w:val="FF0000"/>
          <w:sz w:val="21"/>
          <w:szCs w:val="21"/>
          <w:lang w:val="cs-CZ"/>
        </w:rPr>
        <w:t xml:space="preserve"> </w:t>
      </w:r>
    </w:p>
    <w:p w14:paraId="4D71EACE" w14:textId="77777777" w:rsidR="001E6246" w:rsidRPr="00F47326" w:rsidRDefault="001E6246" w:rsidP="001E6246">
      <w:pPr>
        <w:pStyle w:val="text"/>
        <w:rPr>
          <w:i/>
          <w:sz w:val="21"/>
          <w:szCs w:val="21"/>
          <w:lang w:val="cs-CZ"/>
        </w:rPr>
      </w:pPr>
      <w:r w:rsidRPr="00F47326">
        <w:rPr>
          <w:i/>
          <w:sz w:val="21"/>
          <w:szCs w:val="21"/>
          <w:lang w:val="cs-CZ"/>
        </w:rPr>
        <w:t>(</w:t>
      </w:r>
      <w:r w:rsidRPr="00F47326">
        <w:rPr>
          <w:i/>
          <w:color w:val="auto"/>
          <w:sz w:val="21"/>
          <w:szCs w:val="21"/>
          <w:lang w:val="cs-CZ"/>
        </w:rPr>
        <w:t xml:space="preserve">kolektiv </w:t>
      </w:r>
      <w:r w:rsidRPr="00F47326">
        <w:rPr>
          <w:i/>
          <w:sz w:val="21"/>
          <w:szCs w:val="21"/>
          <w:lang w:val="cs-CZ"/>
        </w:rPr>
        <w:t xml:space="preserve">autorů: </w:t>
      </w:r>
      <w:proofErr w:type="spellStart"/>
      <w:r w:rsidRPr="00F47326">
        <w:rPr>
          <w:i/>
          <w:sz w:val="21"/>
          <w:szCs w:val="21"/>
          <w:lang w:val="cs-CZ"/>
        </w:rPr>
        <w:t>Chafai</w:t>
      </w:r>
      <w:proofErr w:type="spellEnd"/>
      <w:r w:rsidRPr="00F47326">
        <w:rPr>
          <w:i/>
          <w:sz w:val="21"/>
          <w:szCs w:val="21"/>
          <w:lang w:val="cs-CZ"/>
        </w:rPr>
        <w:t xml:space="preserve">, </w:t>
      </w:r>
      <w:proofErr w:type="spellStart"/>
      <w:r w:rsidRPr="00F47326">
        <w:rPr>
          <w:i/>
          <w:sz w:val="21"/>
          <w:szCs w:val="21"/>
          <w:lang w:val="cs-CZ"/>
        </w:rPr>
        <w:t>Djamel</w:t>
      </w:r>
      <w:proofErr w:type="spellEnd"/>
      <w:r w:rsidRPr="00F47326">
        <w:rPr>
          <w:i/>
          <w:sz w:val="21"/>
          <w:szCs w:val="21"/>
          <w:lang w:val="cs-CZ"/>
        </w:rPr>
        <w:t xml:space="preserve"> </w:t>
      </w:r>
      <w:proofErr w:type="spellStart"/>
      <w:r w:rsidRPr="00F47326">
        <w:rPr>
          <w:i/>
          <w:sz w:val="21"/>
          <w:szCs w:val="21"/>
          <w:lang w:val="cs-CZ"/>
        </w:rPr>
        <w:t>Eddine</w:t>
      </w:r>
      <w:proofErr w:type="spellEnd"/>
      <w:r w:rsidRPr="00F47326">
        <w:rPr>
          <w:i/>
          <w:sz w:val="21"/>
          <w:szCs w:val="21"/>
          <w:lang w:val="cs-CZ"/>
        </w:rPr>
        <w:t xml:space="preserve">, Vadym </w:t>
      </w:r>
      <w:proofErr w:type="spellStart"/>
      <w:r w:rsidRPr="00F47326">
        <w:rPr>
          <w:i/>
          <w:sz w:val="21"/>
          <w:szCs w:val="21"/>
          <w:lang w:val="cs-CZ"/>
        </w:rPr>
        <w:t>Sulimenko</w:t>
      </w:r>
      <w:proofErr w:type="spellEnd"/>
      <w:r w:rsidRPr="00F47326">
        <w:rPr>
          <w:i/>
          <w:sz w:val="21"/>
          <w:szCs w:val="21"/>
          <w:lang w:val="cs-CZ"/>
        </w:rPr>
        <w:t xml:space="preserve">, Daniel Havelka, Lucie Kubínová, Pavel </w:t>
      </w:r>
      <w:proofErr w:type="spellStart"/>
      <w:r w:rsidRPr="00F47326">
        <w:rPr>
          <w:i/>
          <w:sz w:val="21"/>
          <w:szCs w:val="21"/>
          <w:lang w:val="cs-CZ"/>
        </w:rPr>
        <w:t>Dráber</w:t>
      </w:r>
      <w:proofErr w:type="spellEnd"/>
      <w:r w:rsidR="00F47326" w:rsidRPr="00F47326">
        <w:rPr>
          <w:i/>
          <w:sz w:val="21"/>
          <w:szCs w:val="21"/>
          <w:lang w:val="cs-CZ"/>
        </w:rPr>
        <w:t xml:space="preserve"> a</w:t>
      </w:r>
      <w:r w:rsidRPr="00F47326">
        <w:rPr>
          <w:i/>
          <w:sz w:val="21"/>
          <w:szCs w:val="21"/>
          <w:lang w:val="cs-CZ"/>
        </w:rPr>
        <w:t xml:space="preserve"> Michal Cifra)</w:t>
      </w:r>
    </w:p>
    <w:p w14:paraId="2649B49C" w14:textId="77777777" w:rsidR="001E6246" w:rsidRDefault="002C29B2" w:rsidP="004C7EE7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81DAA8" wp14:editId="39AE34E6">
            <wp:simplePos x="0" y="0"/>
            <wp:positionH relativeFrom="margin">
              <wp:align>left</wp:align>
            </wp:positionH>
            <wp:positionV relativeFrom="paragraph">
              <wp:posOffset>296545</wp:posOffset>
            </wp:positionV>
            <wp:extent cx="1504950" cy="19812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88" cy="199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27AFE" w14:textId="77777777" w:rsidR="002C29B2" w:rsidRPr="002C29B2" w:rsidRDefault="002C29B2" w:rsidP="002C29B2">
      <w:pPr>
        <w:tabs>
          <w:tab w:val="left" w:pos="990"/>
        </w:tabs>
        <w:spacing w:after="120" w:line="298" w:lineRule="auto"/>
        <w:rPr>
          <w:rFonts w:ascii="Arial" w:eastAsiaTheme="minorHAnsi" w:hAnsi="Arial" w:cs="Arial"/>
          <w:b/>
          <w:i/>
          <w:snapToGrid/>
          <w:color w:val="000000"/>
          <w:sz w:val="21"/>
          <w:szCs w:val="21"/>
          <w:lang w:eastAsia="en-US"/>
        </w:rPr>
      </w:pPr>
      <w:r w:rsidRPr="002C29B2">
        <w:rPr>
          <w:rFonts w:ascii="Arial" w:eastAsiaTheme="minorHAnsi" w:hAnsi="Arial" w:cs="Arial"/>
          <w:b/>
          <w:i/>
          <w:snapToGrid/>
          <w:color w:val="000000"/>
          <w:sz w:val="21"/>
          <w:szCs w:val="21"/>
          <w:lang w:eastAsia="en-US"/>
        </w:rPr>
        <w:t xml:space="preserve">Přebal časopisu </w:t>
      </w:r>
      <w:proofErr w:type="spellStart"/>
      <w:r w:rsidRPr="002C29B2">
        <w:rPr>
          <w:rFonts w:ascii="Arial" w:eastAsiaTheme="minorHAnsi" w:hAnsi="Arial" w:cs="Arial"/>
          <w:b/>
          <w:i/>
          <w:snapToGrid/>
          <w:color w:val="000000"/>
          <w:sz w:val="21"/>
          <w:szCs w:val="21"/>
          <w:lang w:eastAsia="en-US"/>
        </w:rPr>
        <w:t>Advanced</w:t>
      </w:r>
      <w:proofErr w:type="spellEnd"/>
      <w:r w:rsidRPr="002C29B2">
        <w:rPr>
          <w:rFonts w:ascii="Arial" w:eastAsiaTheme="minorHAnsi" w:hAnsi="Arial" w:cs="Arial"/>
          <w:b/>
          <w:i/>
          <w:snapToGrid/>
          <w:color w:val="000000"/>
          <w:sz w:val="21"/>
          <w:szCs w:val="21"/>
          <w:lang w:eastAsia="en-US"/>
        </w:rPr>
        <w:t xml:space="preserve"> </w:t>
      </w:r>
      <w:proofErr w:type="spellStart"/>
      <w:r w:rsidRPr="002C29B2">
        <w:rPr>
          <w:rFonts w:ascii="Arial" w:eastAsiaTheme="minorHAnsi" w:hAnsi="Arial" w:cs="Arial"/>
          <w:b/>
          <w:i/>
          <w:snapToGrid/>
          <w:color w:val="000000"/>
          <w:sz w:val="21"/>
          <w:szCs w:val="21"/>
          <w:lang w:eastAsia="en-US"/>
        </w:rPr>
        <w:t>materials</w:t>
      </w:r>
      <w:proofErr w:type="spellEnd"/>
      <w:r w:rsidRPr="002C29B2">
        <w:rPr>
          <w:rFonts w:ascii="Arial" w:eastAsiaTheme="minorHAnsi" w:hAnsi="Arial" w:cs="Arial"/>
          <w:b/>
          <w:i/>
          <w:snapToGrid/>
          <w:color w:val="000000"/>
          <w:sz w:val="21"/>
          <w:szCs w:val="21"/>
          <w:lang w:eastAsia="en-US"/>
        </w:rPr>
        <w:t xml:space="preserve"> č. 39/2019</w:t>
      </w:r>
    </w:p>
    <w:p w14:paraId="18555691" w14:textId="77777777" w:rsidR="00091812" w:rsidRDefault="002C29B2" w:rsidP="002C29B2">
      <w:pPr>
        <w:tabs>
          <w:tab w:val="left" w:pos="990"/>
        </w:tabs>
        <w:spacing w:after="120" w:line="298" w:lineRule="auto"/>
        <w:rPr>
          <w:rFonts w:ascii="Arial" w:eastAsiaTheme="minorHAnsi" w:hAnsi="Arial" w:cs="Arial"/>
          <w:i/>
          <w:snapToGrid/>
          <w:color w:val="000000"/>
          <w:sz w:val="21"/>
          <w:szCs w:val="21"/>
          <w:lang w:eastAsia="en-US"/>
        </w:rPr>
      </w:pPr>
      <w:r w:rsidRPr="002C29B2">
        <w:rPr>
          <w:rFonts w:ascii="Arial" w:eastAsiaTheme="minorHAnsi" w:hAnsi="Arial" w:cs="Arial"/>
          <w:i/>
          <w:snapToGrid/>
          <w:color w:val="000000"/>
          <w:sz w:val="21"/>
          <w:szCs w:val="21"/>
          <w:lang w:eastAsia="en-US"/>
        </w:rPr>
        <w:t>© 2019 WILEY</w:t>
      </w:r>
      <w:r w:rsidRPr="002C29B2">
        <w:rPr>
          <w:rFonts w:ascii="Cambria Math" w:eastAsiaTheme="minorHAnsi" w:hAnsi="Cambria Math" w:cs="Cambria Math"/>
          <w:i/>
          <w:snapToGrid/>
          <w:color w:val="000000"/>
          <w:sz w:val="21"/>
          <w:szCs w:val="21"/>
          <w:lang w:eastAsia="en-US"/>
        </w:rPr>
        <w:t>‐</w:t>
      </w:r>
      <w:r w:rsidRPr="002C29B2">
        <w:rPr>
          <w:rFonts w:ascii="Arial" w:eastAsiaTheme="minorHAnsi" w:hAnsi="Arial" w:cs="Arial"/>
          <w:i/>
          <w:snapToGrid/>
          <w:color w:val="000000"/>
          <w:sz w:val="21"/>
          <w:szCs w:val="21"/>
          <w:lang w:eastAsia="en-US"/>
        </w:rPr>
        <w:t xml:space="preserve">VCH </w:t>
      </w:r>
      <w:proofErr w:type="spellStart"/>
      <w:r w:rsidRPr="002C29B2">
        <w:rPr>
          <w:rFonts w:ascii="Arial" w:eastAsiaTheme="minorHAnsi" w:hAnsi="Arial" w:cs="Arial"/>
          <w:i/>
          <w:snapToGrid/>
          <w:color w:val="000000"/>
          <w:sz w:val="21"/>
          <w:szCs w:val="21"/>
          <w:lang w:eastAsia="en-US"/>
        </w:rPr>
        <w:t>Verlag</w:t>
      </w:r>
      <w:proofErr w:type="spellEnd"/>
      <w:r w:rsidRPr="002C29B2">
        <w:rPr>
          <w:rFonts w:ascii="Arial" w:eastAsiaTheme="minorHAnsi" w:hAnsi="Arial" w:cs="Arial"/>
          <w:i/>
          <w:snapToGrid/>
          <w:color w:val="000000"/>
          <w:sz w:val="21"/>
          <w:szCs w:val="21"/>
          <w:lang w:eastAsia="en-US"/>
        </w:rPr>
        <w:t xml:space="preserve"> </w:t>
      </w:r>
      <w:proofErr w:type="spellStart"/>
      <w:r w:rsidRPr="002C29B2">
        <w:rPr>
          <w:rFonts w:ascii="Arial" w:eastAsiaTheme="minorHAnsi" w:hAnsi="Arial" w:cs="Arial"/>
          <w:i/>
          <w:snapToGrid/>
          <w:color w:val="000000"/>
          <w:sz w:val="21"/>
          <w:szCs w:val="21"/>
          <w:lang w:eastAsia="en-US"/>
        </w:rPr>
        <w:t>GmbH</w:t>
      </w:r>
      <w:proofErr w:type="spellEnd"/>
      <w:r w:rsidRPr="002C29B2">
        <w:rPr>
          <w:rFonts w:ascii="Arial" w:eastAsiaTheme="minorHAnsi" w:hAnsi="Arial" w:cs="Arial"/>
          <w:i/>
          <w:snapToGrid/>
          <w:color w:val="000000"/>
          <w:sz w:val="21"/>
          <w:szCs w:val="21"/>
          <w:lang w:eastAsia="en-US"/>
        </w:rPr>
        <w:t xml:space="preserve"> &amp; Co. </w:t>
      </w:r>
      <w:proofErr w:type="spellStart"/>
      <w:r w:rsidRPr="002C29B2">
        <w:rPr>
          <w:rFonts w:ascii="Arial" w:eastAsiaTheme="minorHAnsi" w:hAnsi="Arial" w:cs="Arial"/>
          <w:i/>
          <w:snapToGrid/>
          <w:color w:val="000000"/>
          <w:sz w:val="21"/>
          <w:szCs w:val="21"/>
          <w:lang w:eastAsia="en-US"/>
        </w:rPr>
        <w:t>KGaA</w:t>
      </w:r>
      <w:proofErr w:type="spellEnd"/>
      <w:r w:rsidRPr="002C29B2">
        <w:rPr>
          <w:rFonts w:ascii="Arial" w:eastAsiaTheme="minorHAnsi" w:hAnsi="Arial" w:cs="Arial"/>
          <w:i/>
          <w:snapToGrid/>
          <w:color w:val="000000"/>
          <w:sz w:val="21"/>
          <w:szCs w:val="21"/>
          <w:lang w:eastAsia="en-US"/>
        </w:rPr>
        <w:t xml:space="preserve">, </w:t>
      </w:r>
      <w:proofErr w:type="spellStart"/>
      <w:r w:rsidRPr="002C29B2">
        <w:rPr>
          <w:rFonts w:ascii="Arial" w:eastAsiaTheme="minorHAnsi" w:hAnsi="Arial" w:cs="Arial"/>
          <w:i/>
          <w:snapToGrid/>
          <w:color w:val="000000"/>
          <w:sz w:val="21"/>
          <w:szCs w:val="21"/>
          <w:lang w:eastAsia="en-US"/>
        </w:rPr>
        <w:t>Weinheim</w:t>
      </w:r>
      <w:proofErr w:type="spellEnd"/>
      <w:r w:rsidRPr="002C29B2">
        <w:rPr>
          <w:rFonts w:ascii="Arial" w:eastAsiaTheme="minorHAnsi" w:hAnsi="Arial" w:cs="Arial"/>
          <w:i/>
          <w:snapToGrid/>
          <w:color w:val="000000"/>
          <w:sz w:val="21"/>
          <w:szCs w:val="21"/>
          <w:lang w:eastAsia="en-US"/>
        </w:rPr>
        <w:t xml:space="preserve"> </w:t>
      </w:r>
    </w:p>
    <w:p w14:paraId="1CE6A88F" w14:textId="77777777" w:rsidR="00F47326" w:rsidRDefault="00091812" w:rsidP="002C29B2">
      <w:pPr>
        <w:tabs>
          <w:tab w:val="left" w:pos="990"/>
        </w:tabs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="Arial" w:eastAsiaTheme="minorHAnsi" w:hAnsi="Arial" w:cs="Arial"/>
          <w:i/>
          <w:snapToGrid/>
          <w:color w:val="000000"/>
          <w:sz w:val="21"/>
          <w:szCs w:val="21"/>
          <w:lang w:eastAsia="en-US"/>
        </w:rPr>
        <w:t>(</w:t>
      </w:r>
      <w:r w:rsidR="002C29B2" w:rsidRPr="002C29B2">
        <w:rPr>
          <w:rFonts w:ascii="Arial" w:eastAsiaTheme="minorHAnsi" w:hAnsi="Arial" w:cs="Arial"/>
          <w:i/>
          <w:snapToGrid/>
          <w:color w:val="000000"/>
          <w:sz w:val="21"/>
          <w:szCs w:val="21"/>
          <w:lang w:eastAsia="en-US"/>
        </w:rPr>
        <w:t xml:space="preserve">původci grafiky: Anežka </w:t>
      </w:r>
      <w:proofErr w:type="spellStart"/>
      <w:r w:rsidR="002C29B2" w:rsidRPr="002C29B2">
        <w:rPr>
          <w:rFonts w:ascii="Arial" w:eastAsiaTheme="minorHAnsi" w:hAnsi="Arial" w:cs="Arial"/>
          <w:i/>
          <w:snapToGrid/>
          <w:color w:val="000000"/>
          <w:sz w:val="21"/>
          <w:szCs w:val="21"/>
          <w:lang w:eastAsia="en-US"/>
        </w:rPr>
        <w:t>Juhová</w:t>
      </w:r>
      <w:proofErr w:type="spellEnd"/>
      <w:r w:rsidR="002C29B2" w:rsidRPr="002C29B2">
        <w:rPr>
          <w:rFonts w:ascii="Arial" w:eastAsiaTheme="minorHAnsi" w:hAnsi="Arial" w:cs="Arial"/>
          <w:i/>
          <w:snapToGrid/>
          <w:color w:val="000000"/>
          <w:sz w:val="21"/>
          <w:szCs w:val="21"/>
          <w:lang w:eastAsia="en-US"/>
        </w:rPr>
        <w:t xml:space="preserve"> &amp; Vojtěch Polesný</w:t>
      </w:r>
      <w:r w:rsidR="002C29B2" w:rsidRPr="00F47326">
        <w:rPr>
          <w:rFonts w:ascii="Arial" w:eastAsiaTheme="minorHAnsi" w:hAnsi="Arial" w:cs="Arial"/>
          <w:i/>
          <w:snapToGrid/>
          <w:color w:val="000000"/>
          <w:sz w:val="21"/>
          <w:szCs w:val="21"/>
          <w:lang w:eastAsia="en-US"/>
        </w:rPr>
        <w:t>)</w:t>
      </w:r>
      <w:r w:rsidR="002C29B2">
        <w:rPr>
          <w:rFonts w:asciiTheme="minorHAnsi" w:hAnsiTheme="minorHAnsi" w:cstheme="minorHAnsi"/>
          <w:sz w:val="23"/>
          <w:szCs w:val="23"/>
        </w:rPr>
        <w:br w:type="textWrapping" w:clear="all"/>
      </w:r>
    </w:p>
    <w:p w14:paraId="57DD2C0C" w14:textId="77777777" w:rsidR="001E6246" w:rsidRDefault="001E6246" w:rsidP="001E6246">
      <w:pPr>
        <w:pStyle w:val="text"/>
        <w:rPr>
          <w:i/>
          <w:sz w:val="22"/>
          <w:szCs w:val="22"/>
        </w:rPr>
      </w:pPr>
      <w:r>
        <w:rPr>
          <w:noProof/>
          <w:sz w:val="22"/>
          <w:szCs w:val="22"/>
          <w:lang w:val="cs-CZ" w:eastAsia="cs-CZ"/>
        </w:rPr>
        <w:drawing>
          <wp:inline distT="0" distB="0" distL="0" distR="0" wp14:anchorId="6B303B89" wp14:editId="3468EAC2">
            <wp:extent cx="1613943" cy="2152650"/>
            <wp:effectExtent l="0" t="0" r="571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MG_0177-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964" cy="216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FA7BE" w14:textId="77777777" w:rsidR="00091812" w:rsidRDefault="001E6246" w:rsidP="00091812">
      <w:pPr>
        <w:pStyle w:val="text"/>
        <w:rPr>
          <w:i/>
          <w:sz w:val="22"/>
          <w:szCs w:val="22"/>
        </w:rPr>
      </w:pPr>
      <w:r w:rsidRPr="001F114D">
        <w:rPr>
          <w:i/>
          <w:sz w:val="22"/>
          <w:szCs w:val="22"/>
        </w:rPr>
        <w:t xml:space="preserve">Dr. </w:t>
      </w:r>
      <w:r w:rsidRPr="00091812">
        <w:rPr>
          <w:b/>
          <w:i/>
          <w:sz w:val="22"/>
          <w:szCs w:val="22"/>
        </w:rPr>
        <w:t xml:space="preserve">Djamel </w:t>
      </w:r>
      <w:proofErr w:type="spellStart"/>
      <w:r w:rsidRPr="00091812">
        <w:rPr>
          <w:b/>
          <w:i/>
          <w:sz w:val="22"/>
          <w:szCs w:val="22"/>
        </w:rPr>
        <w:t>Eddine</w:t>
      </w:r>
      <w:proofErr w:type="spellEnd"/>
      <w:r w:rsidRPr="00091812">
        <w:rPr>
          <w:b/>
          <w:i/>
          <w:sz w:val="22"/>
          <w:szCs w:val="22"/>
        </w:rPr>
        <w:t xml:space="preserve"> </w:t>
      </w:r>
      <w:proofErr w:type="spellStart"/>
      <w:r w:rsidRPr="00091812">
        <w:rPr>
          <w:b/>
          <w:i/>
          <w:sz w:val="22"/>
          <w:szCs w:val="22"/>
        </w:rPr>
        <w:t>Chafai</w:t>
      </w:r>
      <w:proofErr w:type="spellEnd"/>
      <w:r w:rsidRPr="001F114D">
        <w:rPr>
          <w:i/>
          <w:sz w:val="22"/>
          <w:szCs w:val="22"/>
        </w:rPr>
        <w:t xml:space="preserve"> </w:t>
      </w:r>
    </w:p>
    <w:p w14:paraId="370306A1" w14:textId="77777777" w:rsidR="00914EB0" w:rsidRPr="005E1744" w:rsidRDefault="00091812" w:rsidP="00091812">
      <w:pPr>
        <w:pStyle w:val="text"/>
        <w:rPr>
          <w:sz w:val="23"/>
          <w:szCs w:val="23"/>
        </w:rPr>
      </w:pPr>
      <w:proofErr w:type="spellStart"/>
      <w:r>
        <w:rPr>
          <w:i/>
          <w:sz w:val="22"/>
          <w:szCs w:val="22"/>
        </w:rPr>
        <w:t>F</w:t>
      </w:r>
      <w:r w:rsidR="001E6246" w:rsidRPr="001F114D">
        <w:rPr>
          <w:i/>
          <w:sz w:val="22"/>
          <w:szCs w:val="22"/>
        </w:rPr>
        <w:t>oto</w:t>
      </w:r>
      <w:proofErr w:type="spellEnd"/>
      <w:r w:rsidR="001E6246" w:rsidRPr="001F114D">
        <w:rPr>
          <w:i/>
          <w:sz w:val="22"/>
          <w:szCs w:val="22"/>
        </w:rPr>
        <w:t xml:space="preserve">: Petra </w:t>
      </w:r>
      <w:proofErr w:type="spellStart"/>
      <w:r w:rsidR="001E6246" w:rsidRPr="001F114D">
        <w:rPr>
          <w:i/>
          <w:sz w:val="22"/>
          <w:szCs w:val="22"/>
        </w:rPr>
        <w:t>Palečková</w:t>
      </w:r>
      <w:proofErr w:type="spellEnd"/>
    </w:p>
    <w:sectPr w:rsidR="00914EB0" w:rsidRPr="005E1744" w:rsidSect="00EF37E7">
      <w:headerReference w:type="default" r:id="rId15"/>
      <w:footerReference w:type="default" r:id="rId16"/>
      <w:pgSz w:w="11906" w:h="16838"/>
      <w:pgMar w:top="3158" w:right="1134" w:bottom="1758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41D62" w14:textId="77777777" w:rsidR="00D9605A" w:rsidRDefault="00D9605A" w:rsidP="00CE77BA">
      <w:pPr>
        <w:spacing w:line="240" w:lineRule="auto"/>
      </w:pPr>
      <w:r>
        <w:separator/>
      </w:r>
    </w:p>
  </w:endnote>
  <w:endnote w:type="continuationSeparator" w:id="0">
    <w:p w14:paraId="74E09DCA" w14:textId="77777777" w:rsidR="00D9605A" w:rsidRDefault="00D9605A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EA235" w14:textId="77777777" w:rsidR="00710FCE" w:rsidRDefault="000F72D6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2B61DE4" wp14:editId="4FA59CA7">
              <wp:simplePos x="0" y="0"/>
              <wp:positionH relativeFrom="column">
                <wp:posOffset>-3810</wp:posOffset>
              </wp:positionH>
              <wp:positionV relativeFrom="paragraph">
                <wp:posOffset>52704</wp:posOffset>
              </wp:positionV>
              <wp:extent cx="5753100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B7D6C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" strokecolor="#4579b8 [3044]">
              <o:lock v:ext="edit" shapetype="f"/>
            </v:line>
          </w:pict>
        </mc:Fallback>
      </mc:AlternateContent>
    </w:r>
  </w:p>
  <w:p w14:paraId="56C1BE58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61B00FCE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3A5B49DF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5B2DC966" w14:textId="77777777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5DF33" w14:textId="77777777" w:rsidR="00D9605A" w:rsidRDefault="00D9605A" w:rsidP="00CE77BA">
      <w:pPr>
        <w:spacing w:line="240" w:lineRule="auto"/>
      </w:pPr>
      <w:r>
        <w:separator/>
      </w:r>
    </w:p>
  </w:footnote>
  <w:footnote w:type="continuationSeparator" w:id="0">
    <w:p w14:paraId="209AFDD7" w14:textId="77777777" w:rsidR="00D9605A" w:rsidRDefault="00D9605A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4506A" w14:textId="77777777" w:rsidR="00710FCE" w:rsidRPr="00710FCE" w:rsidRDefault="006177A1" w:rsidP="00710FC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6A89BA4" wp14:editId="6D67C376">
          <wp:simplePos x="0" y="0"/>
          <wp:positionH relativeFrom="margin">
            <wp:posOffset>3596640</wp:posOffset>
          </wp:positionH>
          <wp:positionV relativeFrom="paragraph">
            <wp:posOffset>159385</wp:posOffset>
          </wp:positionV>
          <wp:extent cx="2168525" cy="429201"/>
          <wp:effectExtent l="0" t="0" r="3175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437" cy="433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0FCE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40C265DA" wp14:editId="7CCA29E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8F"/>
    <w:rsid w:val="00014C46"/>
    <w:rsid w:val="000241AC"/>
    <w:rsid w:val="0004643B"/>
    <w:rsid w:val="00056B5E"/>
    <w:rsid w:val="00057FB4"/>
    <w:rsid w:val="0006262F"/>
    <w:rsid w:val="00073F18"/>
    <w:rsid w:val="000853AF"/>
    <w:rsid w:val="00085565"/>
    <w:rsid w:val="00091812"/>
    <w:rsid w:val="000A1D16"/>
    <w:rsid w:val="000B0DBC"/>
    <w:rsid w:val="000B321E"/>
    <w:rsid w:val="000B3484"/>
    <w:rsid w:val="000B5A2B"/>
    <w:rsid w:val="000C1886"/>
    <w:rsid w:val="000C698F"/>
    <w:rsid w:val="000D1B01"/>
    <w:rsid w:val="000E6E0C"/>
    <w:rsid w:val="000E6F4F"/>
    <w:rsid w:val="000E74DF"/>
    <w:rsid w:val="000F5E35"/>
    <w:rsid w:val="000F72D6"/>
    <w:rsid w:val="000F74D3"/>
    <w:rsid w:val="00122A63"/>
    <w:rsid w:val="0012355A"/>
    <w:rsid w:val="00127046"/>
    <w:rsid w:val="00132032"/>
    <w:rsid w:val="00145B19"/>
    <w:rsid w:val="0015649D"/>
    <w:rsid w:val="00156677"/>
    <w:rsid w:val="00160193"/>
    <w:rsid w:val="00165021"/>
    <w:rsid w:val="001749E2"/>
    <w:rsid w:val="0018343F"/>
    <w:rsid w:val="001A7A31"/>
    <w:rsid w:val="001B77DC"/>
    <w:rsid w:val="001C38EA"/>
    <w:rsid w:val="001C39FC"/>
    <w:rsid w:val="001E0419"/>
    <w:rsid w:val="001E6246"/>
    <w:rsid w:val="001E7059"/>
    <w:rsid w:val="001F3D27"/>
    <w:rsid w:val="00200514"/>
    <w:rsid w:val="002202B3"/>
    <w:rsid w:val="002221ED"/>
    <w:rsid w:val="00250149"/>
    <w:rsid w:val="002516E9"/>
    <w:rsid w:val="0026121F"/>
    <w:rsid w:val="00261A82"/>
    <w:rsid w:val="00286887"/>
    <w:rsid w:val="002A7F9C"/>
    <w:rsid w:val="002B4A9C"/>
    <w:rsid w:val="002C03B9"/>
    <w:rsid w:val="002C1ABE"/>
    <w:rsid w:val="002C29B2"/>
    <w:rsid w:val="00300707"/>
    <w:rsid w:val="003171F9"/>
    <w:rsid w:val="00322C37"/>
    <w:rsid w:val="0033135D"/>
    <w:rsid w:val="00343163"/>
    <w:rsid w:val="00362311"/>
    <w:rsid w:val="003A0215"/>
    <w:rsid w:val="003A3874"/>
    <w:rsid w:val="003A79E6"/>
    <w:rsid w:val="003B144D"/>
    <w:rsid w:val="003B2092"/>
    <w:rsid w:val="003B3650"/>
    <w:rsid w:val="003E1E03"/>
    <w:rsid w:val="003E3155"/>
    <w:rsid w:val="00405BE9"/>
    <w:rsid w:val="00415D6A"/>
    <w:rsid w:val="004450F6"/>
    <w:rsid w:val="00450551"/>
    <w:rsid w:val="004526BC"/>
    <w:rsid w:val="00482007"/>
    <w:rsid w:val="00486471"/>
    <w:rsid w:val="004938CB"/>
    <w:rsid w:val="00494309"/>
    <w:rsid w:val="0049592D"/>
    <w:rsid w:val="004A0F73"/>
    <w:rsid w:val="004A41D0"/>
    <w:rsid w:val="004C3990"/>
    <w:rsid w:val="004C7EE7"/>
    <w:rsid w:val="004E70B0"/>
    <w:rsid w:val="004F0396"/>
    <w:rsid w:val="004F23D2"/>
    <w:rsid w:val="00510F24"/>
    <w:rsid w:val="00514689"/>
    <w:rsid w:val="00520704"/>
    <w:rsid w:val="00522D7B"/>
    <w:rsid w:val="00532211"/>
    <w:rsid w:val="00562E07"/>
    <w:rsid w:val="0057291C"/>
    <w:rsid w:val="005820DB"/>
    <w:rsid w:val="005A1275"/>
    <w:rsid w:val="005A1540"/>
    <w:rsid w:val="005B4605"/>
    <w:rsid w:val="005C51EF"/>
    <w:rsid w:val="005D3361"/>
    <w:rsid w:val="005E16B8"/>
    <w:rsid w:val="005E1744"/>
    <w:rsid w:val="005E3B53"/>
    <w:rsid w:val="005F4694"/>
    <w:rsid w:val="00604672"/>
    <w:rsid w:val="006151BE"/>
    <w:rsid w:val="00616319"/>
    <w:rsid w:val="006177A1"/>
    <w:rsid w:val="00623586"/>
    <w:rsid w:val="006315CF"/>
    <w:rsid w:val="00647F3A"/>
    <w:rsid w:val="00655295"/>
    <w:rsid w:val="00672B56"/>
    <w:rsid w:val="006878C9"/>
    <w:rsid w:val="00695B44"/>
    <w:rsid w:val="006A025E"/>
    <w:rsid w:val="006A04B8"/>
    <w:rsid w:val="006A26EF"/>
    <w:rsid w:val="006A30B6"/>
    <w:rsid w:val="006B14CE"/>
    <w:rsid w:val="006B77D2"/>
    <w:rsid w:val="006E0A18"/>
    <w:rsid w:val="006E2624"/>
    <w:rsid w:val="006E636E"/>
    <w:rsid w:val="006E73E4"/>
    <w:rsid w:val="006F36F2"/>
    <w:rsid w:val="00705520"/>
    <w:rsid w:val="00710B89"/>
    <w:rsid w:val="00710FCE"/>
    <w:rsid w:val="00723484"/>
    <w:rsid w:val="00723C60"/>
    <w:rsid w:val="00726EAA"/>
    <w:rsid w:val="00747A48"/>
    <w:rsid w:val="0075179F"/>
    <w:rsid w:val="00757D29"/>
    <w:rsid w:val="00781E0C"/>
    <w:rsid w:val="0079072E"/>
    <w:rsid w:val="007948AF"/>
    <w:rsid w:val="00796DD6"/>
    <w:rsid w:val="007A1028"/>
    <w:rsid w:val="007C73B6"/>
    <w:rsid w:val="007D5943"/>
    <w:rsid w:val="007D63A4"/>
    <w:rsid w:val="007D6CE2"/>
    <w:rsid w:val="00812C15"/>
    <w:rsid w:val="008155FE"/>
    <w:rsid w:val="008177E5"/>
    <w:rsid w:val="0083373F"/>
    <w:rsid w:val="00834E57"/>
    <w:rsid w:val="00835D72"/>
    <w:rsid w:val="0086187F"/>
    <w:rsid w:val="00890E2D"/>
    <w:rsid w:val="00890FE2"/>
    <w:rsid w:val="0089533B"/>
    <w:rsid w:val="008A3579"/>
    <w:rsid w:val="008B3696"/>
    <w:rsid w:val="008C1A9F"/>
    <w:rsid w:val="008E4431"/>
    <w:rsid w:val="008E65ED"/>
    <w:rsid w:val="008F0888"/>
    <w:rsid w:val="008F131D"/>
    <w:rsid w:val="009012B1"/>
    <w:rsid w:val="00910DE5"/>
    <w:rsid w:val="00914EB0"/>
    <w:rsid w:val="00956046"/>
    <w:rsid w:val="00961C55"/>
    <w:rsid w:val="0097068E"/>
    <w:rsid w:val="00972382"/>
    <w:rsid w:val="009829FC"/>
    <w:rsid w:val="009866CC"/>
    <w:rsid w:val="00991731"/>
    <w:rsid w:val="00993C6E"/>
    <w:rsid w:val="009D6CFD"/>
    <w:rsid w:val="009D780C"/>
    <w:rsid w:val="009E22FE"/>
    <w:rsid w:val="009F4374"/>
    <w:rsid w:val="00A010F1"/>
    <w:rsid w:val="00A02541"/>
    <w:rsid w:val="00A0652E"/>
    <w:rsid w:val="00A10CF0"/>
    <w:rsid w:val="00A11DB6"/>
    <w:rsid w:val="00A20B6D"/>
    <w:rsid w:val="00A23016"/>
    <w:rsid w:val="00A24DA5"/>
    <w:rsid w:val="00A2723E"/>
    <w:rsid w:val="00A27276"/>
    <w:rsid w:val="00A365B0"/>
    <w:rsid w:val="00A40F1D"/>
    <w:rsid w:val="00A435F0"/>
    <w:rsid w:val="00A47ADB"/>
    <w:rsid w:val="00A52179"/>
    <w:rsid w:val="00A637EB"/>
    <w:rsid w:val="00A6494E"/>
    <w:rsid w:val="00A83491"/>
    <w:rsid w:val="00A9236D"/>
    <w:rsid w:val="00AA0C24"/>
    <w:rsid w:val="00AA2BD8"/>
    <w:rsid w:val="00AD1F22"/>
    <w:rsid w:val="00AE2A5B"/>
    <w:rsid w:val="00AE6C5E"/>
    <w:rsid w:val="00AF18FA"/>
    <w:rsid w:val="00B057E5"/>
    <w:rsid w:val="00B10031"/>
    <w:rsid w:val="00B10B73"/>
    <w:rsid w:val="00B20267"/>
    <w:rsid w:val="00B21198"/>
    <w:rsid w:val="00B40535"/>
    <w:rsid w:val="00B47BD5"/>
    <w:rsid w:val="00B554F9"/>
    <w:rsid w:val="00B74A9E"/>
    <w:rsid w:val="00B762A2"/>
    <w:rsid w:val="00B80409"/>
    <w:rsid w:val="00B816CF"/>
    <w:rsid w:val="00B818C0"/>
    <w:rsid w:val="00B869DF"/>
    <w:rsid w:val="00B87ABA"/>
    <w:rsid w:val="00B93C63"/>
    <w:rsid w:val="00B96C6D"/>
    <w:rsid w:val="00BB49D0"/>
    <w:rsid w:val="00BC097E"/>
    <w:rsid w:val="00BD3DE6"/>
    <w:rsid w:val="00BE465A"/>
    <w:rsid w:val="00BE5D68"/>
    <w:rsid w:val="00C0764B"/>
    <w:rsid w:val="00C1559F"/>
    <w:rsid w:val="00C163E5"/>
    <w:rsid w:val="00C1705C"/>
    <w:rsid w:val="00C17F91"/>
    <w:rsid w:val="00C20CBD"/>
    <w:rsid w:val="00C36127"/>
    <w:rsid w:val="00C4195D"/>
    <w:rsid w:val="00C47ECF"/>
    <w:rsid w:val="00C532D1"/>
    <w:rsid w:val="00C5782A"/>
    <w:rsid w:val="00C7577B"/>
    <w:rsid w:val="00C77F5E"/>
    <w:rsid w:val="00CA2340"/>
    <w:rsid w:val="00CA3129"/>
    <w:rsid w:val="00CA799B"/>
    <w:rsid w:val="00CB5477"/>
    <w:rsid w:val="00CB5DD5"/>
    <w:rsid w:val="00CE4A18"/>
    <w:rsid w:val="00CE77BA"/>
    <w:rsid w:val="00CF641F"/>
    <w:rsid w:val="00D1783E"/>
    <w:rsid w:val="00D216CB"/>
    <w:rsid w:val="00D5048B"/>
    <w:rsid w:val="00D50EAD"/>
    <w:rsid w:val="00D52660"/>
    <w:rsid w:val="00D60D4A"/>
    <w:rsid w:val="00D73C43"/>
    <w:rsid w:val="00D9081E"/>
    <w:rsid w:val="00D9217C"/>
    <w:rsid w:val="00D94444"/>
    <w:rsid w:val="00D9605A"/>
    <w:rsid w:val="00DA3948"/>
    <w:rsid w:val="00DB1FCF"/>
    <w:rsid w:val="00DB7420"/>
    <w:rsid w:val="00DC04CC"/>
    <w:rsid w:val="00DF1C46"/>
    <w:rsid w:val="00E320CC"/>
    <w:rsid w:val="00E34D91"/>
    <w:rsid w:val="00E722A8"/>
    <w:rsid w:val="00E72D53"/>
    <w:rsid w:val="00E76174"/>
    <w:rsid w:val="00E80165"/>
    <w:rsid w:val="00E83BBC"/>
    <w:rsid w:val="00E87233"/>
    <w:rsid w:val="00EB7129"/>
    <w:rsid w:val="00EC6514"/>
    <w:rsid w:val="00EC7CB5"/>
    <w:rsid w:val="00ED67BA"/>
    <w:rsid w:val="00ED6D16"/>
    <w:rsid w:val="00EF37E7"/>
    <w:rsid w:val="00F0646B"/>
    <w:rsid w:val="00F065F3"/>
    <w:rsid w:val="00F41075"/>
    <w:rsid w:val="00F46CDE"/>
    <w:rsid w:val="00F47326"/>
    <w:rsid w:val="00F56E92"/>
    <w:rsid w:val="00F63983"/>
    <w:rsid w:val="00FC3DB4"/>
    <w:rsid w:val="00FC474C"/>
    <w:rsid w:val="00FD2BAE"/>
    <w:rsid w:val="00FD33D9"/>
    <w:rsid w:val="00FD7AA7"/>
    <w:rsid w:val="00FF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68CCF8"/>
  <w15:docId w15:val="{8AC34E21-E2A0-40A6-B536-4DCC5C7F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BasicParagraph">
    <w:name w:val="[Basic Paragraph]"/>
    <w:basedOn w:val="Normln"/>
    <w:link w:val="BasicParagraphChar"/>
    <w:uiPriority w:val="99"/>
    <w:rsid w:val="00ED6D1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snapToGrid/>
      <w:color w:val="000000"/>
      <w:lang w:val="en-US" w:eastAsia="en-US"/>
    </w:rPr>
  </w:style>
  <w:style w:type="character" w:customStyle="1" w:styleId="BasicParagraphChar">
    <w:name w:val="[Basic Paragraph] Char"/>
    <w:basedOn w:val="Standardnpsmoodstavce"/>
    <w:link w:val="BasicParagraph"/>
    <w:uiPriority w:val="99"/>
    <w:rsid w:val="00ED6D16"/>
    <w:rPr>
      <w:rFonts w:ascii="Minion Pro" w:eastAsiaTheme="minorHAnsi" w:hAnsi="Minion Pro" w:cs="Minion Pro"/>
      <w:color w:val="000000"/>
      <w:sz w:val="24"/>
      <w:szCs w:val="24"/>
      <w:lang w:val="en-US"/>
    </w:rPr>
  </w:style>
  <w:style w:type="paragraph" w:customStyle="1" w:styleId="text">
    <w:name w:val="text"/>
    <w:basedOn w:val="BasicParagraph"/>
    <w:link w:val="textChar"/>
    <w:qFormat/>
    <w:rsid w:val="001E6246"/>
    <w:pPr>
      <w:jc w:val="both"/>
    </w:pPr>
    <w:rPr>
      <w:rFonts w:ascii="Arial" w:hAnsi="Arial" w:cs="Arial"/>
    </w:rPr>
  </w:style>
  <w:style w:type="character" w:customStyle="1" w:styleId="textChar">
    <w:name w:val="text Char"/>
    <w:basedOn w:val="BasicParagraphChar"/>
    <w:link w:val="text"/>
    <w:rsid w:val="001E6246"/>
    <w:rPr>
      <w:rFonts w:ascii="Arial" w:eastAsiaTheme="minorHAnsi" w:hAnsi="Arial" w:cs="Arial"/>
      <w:color w:val="000000"/>
      <w:sz w:val="24"/>
      <w:szCs w:val="24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1E6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eckova@ufe.cz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2/adma.20190363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ifra@uf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fai@ufe.cz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AAF3-69D6-403A-BF95-A572F509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Jan Růžička</cp:lastModifiedBy>
  <cp:revision>2</cp:revision>
  <cp:lastPrinted>2019-10-04T12:52:00Z</cp:lastPrinted>
  <dcterms:created xsi:type="dcterms:W3CDTF">2019-10-09T05:37:00Z</dcterms:created>
  <dcterms:modified xsi:type="dcterms:W3CDTF">2019-10-09T05:37:00Z</dcterms:modified>
</cp:coreProperties>
</file>