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9C" w:rsidRDefault="00DC779C">
      <w:pPr>
        <w:framePr w:hSpace="141" w:wrap="around" w:vAnchor="text" w:hAnchor="page" w:x="1304" w:y="-123"/>
        <w:rPr>
          <w:rFonts w:ascii="Lithograph" w:hAnsi="Lithograph"/>
          <w:sz w:val="38"/>
        </w:rPr>
      </w:pPr>
      <w:r w:rsidRPr="00354051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" o:ole="" fillcolor="window">
            <v:imagedata r:id="rId8" o:title="" cropleft="11966f" cropright="17985f"/>
          </v:shape>
          <o:OLEObject Type="Embed" ProgID="Word.Picture.8" ShapeID="_x0000_i1025" DrawAspect="Content" ObjectID="_1483335607" r:id="rId9"/>
        </w:object>
      </w:r>
    </w:p>
    <w:p w:rsidR="00DC779C" w:rsidRPr="00DD44D2" w:rsidRDefault="00DC779C">
      <w:pPr>
        <w:rPr>
          <w:rFonts w:ascii="Calibri" w:hAnsi="Calibri"/>
          <w:szCs w:val="22"/>
        </w:rPr>
      </w:pPr>
    </w:p>
    <w:p w:rsidR="00DC779C" w:rsidRPr="00DD44D2" w:rsidRDefault="00DC779C" w:rsidP="008640E2">
      <w:pPr>
        <w:jc w:val="center"/>
        <w:rPr>
          <w:rFonts w:ascii="Calibri" w:hAnsi="Calibri"/>
          <w:sz w:val="32"/>
          <w:szCs w:val="32"/>
        </w:rPr>
      </w:pPr>
      <w:r w:rsidRPr="00354051">
        <w:rPr>
          <w:rFonts w:ascii="Calibri" w:hAnsi="Calibri"/>
          <w:sz w:val="32"/>
          <w:szCs w:val="32"/>
        </w:rPr>
        <w:t>ÚSTAV PRO ČESKOU LITERATURU AV ČR, v. v. i.</w:t>
      </w:r>
    </w:p>
    <w:p w:rsidR="00DC779C" w:rsidRPr="00DD44D2" w:rsidRDefault="00DC779C" w:rsidP="008640E2">
      <w:pPr>
        <w:jc w:val="center"/>
        <w:rPr>
          <w:rFonts w:ascii="Calibri" w:hAnsi="Calibri"/>
          <w:sz w:val="26"/>
          <w:szCs w:val="26"/>
        </w:rPr>
      </w:pPr>
      <w:r w:rsidRPr="00354051">
        <w:rPr>
          <w:rFonts w:ascii="Calibri" w:hAnsi="Calibri"/>
          <w:sz w:val="26"/>
          <w:szCs w:val="26"/>
        </w:rPr>
        <w:t xml:space="preserve">Na Florenci 1420/3, 110 00 Praha 1, </w:t>
      </w:r>
      <w:r w:rsidRPr="00354051">
        <w:rPr>
          <w:rFonts w:ascii="Calibri" w:hAnsi="Calibri"/>
          <w:sz w:val="26"/>
          <w:szCs w:val="26"/>
        </w:rPr>
        <w:sym w:font="Wingdings" w:char="F028"/>
      </w:r>
      <w:r w:rsidRPr="00354051">
        <w:rPr>
          <w:rFonts w:ascii="Calibri" w:hAnsi="Calibri"/>
          <w:sz w:val="26"/>
          <w:szCs w:val="26"/>
        </w:rPr>
        <w:t xml:space="preserve">  +420 234 612 111</w:t>
      </w:r>
    </w:p>
    <w:p w:rsidR="00DC779C" w:rsidRPr="00DD44D2" w:rsidRDefault="00DC779C">
      <w:pPr>
        <w:jc w:val="center"/>
        <w:rPr>
          <w:rFonts w:ascii="Calibri" w:hAnsi="Calibri"/>
          <w:szCs w:val="22"/>
        </w:rPr>
      </w:pPr>
      <w:r w:rsidRPr="00354051">
        <w:rPr>
          <w:rFonts w:ascii="Calibri" w:hAnsi="Calibri"/>
          <w:szCs w:val="22"/>
        </w:rPr>
        <w:t>e-mail: literatura@ucl.cas.cz; www.ucl.cas.cz</w:t>
      </w:r>
      <w:r w:rsidR="0091635F">
        <w:rPr>
          <w:rFonts w:ascii="Calibri" w:hAnsi="Calibri"/>
          <w:szCs w:val="22"/>
        </w:rPr>
        <w:t xml:space="preserve"> </w:t>
      </w:r>
    </w:p>
    <w:p w:rsidR="00836EF8" w:rsidRDefault="00836EF8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090624" w:rsidRDefault="00090624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>
        <w:rPr>
          <w:rFonts w:ascii="Calibri" w:hAnsi="Calibri" w:cs="Calibri"/>
          <w:b/>
          <w:bCs/>
          <w:caps/>
          <w:sz w:val="32"/>
          <w:szCs w:val="32"/>
        </w:rPr>
        <w:t>Tisková zpráva:</w:t>
      </w:r>
    </w:p>
    <w:p w:rsidR="00090624" w:rsidRPr="00DD44D2" w:rsidRDefault="00090624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 w:rsidRPr="00354051">
        <w:rPr>
          <w:rFonts w:ascii="Calibri" w:hAnsi="Calibri" w:cs="Calibri"/>
          <w:b/>
          <w:bCs/>
          <w:caps/>
          <w:sz w:val="32"/>
          <w:szCs w:val="32"/>
        </w:rPr>
        <w:t>D</w:t>
      </w:r>
      <w:r w:rsidRPr="00354051">
        <w:rPr>
          <w:rFonts w:ascii="Calibri" w:hAnsi="Calibri" w:cs="Calibri"/>
          <w:b/>
          <w:bCs/>
          <w:sz w:val="32"/>
          <w:szCs w:val="32"/>
        </w:rPr>
        <w:t>en s</w:t>
      </w:r>
      <w:r>
        <w:rPr>
          <w:rFonts w:ascii="Calibri" w:hAnsi="Calibri" w:cs="Calibri"/>
          <w:b/>
          <w:bCs/>
          <w:sz w:val="32"/>
          <w:szCs w:val="32"/>
        </w:rPr>
        <w:t> </w:t>
      </w:r>
      <w:r w:rsidR="00CF5902" w:rsidRPr="00CF5902">
        <w:rPr>
          <w:rFonts w:ascii="Calibri" w:hAnsi="Calibri" w:cs="Calibri"/>
          <w:b/>
          <w:bCs/>
          <w:i/>
          <w:sz w:val="32"/>
          <w:szCs w:val="32"/>
        </w:rPr>
        <w:t>Dějinami československého komiksu 20. století</w:t>
      </w:r>
    </w:p>
    <w:p w:rsidR="00090624" w:rsidRDefault="00090624" w:rsidP="00090624">
      <w:pPr>
        <w:rPr>
          <w:rFonts w:ascii="Calibri" w:hAnsi="Calibri" w:cs="Calibri"/>
          <w:i/>
          <w:iCs/>
          <w:sz w:val="24"/>
          <w:szCs w:val="24"/>
        </w:rPr>
      </w:pPr>
    </w:p>
    <w:p w:rsidR="00674B52" w:rsidRPr="002C14FA" w:rsidRDefault="00674B52" w:rsidP="00674B52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Ústav pro českou literaturu Akademie věd ČR představí ve čtvrtek 29. 1. 2015 třísvazkové Dějiny československého komiksu 20. století i další výsledky dlouhodobého výzkumného projektu, na němž se vedle pracovníků ústavu podíleli odborníci z Filozofické fakulty Univerzity Palackého v Olomouci. </w:t>
      </w:r>
      <w:r w:rsidRPr="002C14FA">
        <w:rPr>
          <w:rFonts w:ascii="Calibri" w:hAnsi="Calibri" w:cs="Calibri"/>
          <w:i/>
          <w:iCs/>
          <w:sz w:val="24"/>
          <w:szCs w:val="24"/>
        </w:rPr>
        <w:t>V</w:t>
      </w:r>
      <w:r>
        <w:rPr>
          <w:rFonts w:ascii="Calibri" w:hAnsi="Calibri" w:cs="Calibri"/>
          <w:i/>
          <w:iCs/>
          <w:sz w:val="24"/>
          <w:szCs w:val="24"/>
        </w:rPr>
        <w:t> </w:t>
      </w:r>
      <w:r w:rsidRPr="002C14FA">
        <w:rPr>
          <w:rFonts w:ascii="Calibri" w:hAnsi="Calibri" w:cs="Calibri"/>
          <w:i/>
          <w:iCs/>
          <w:sz w:val="24"/>
          <w:szCs w:val="24"/>
        </w:rPr>
        <w:t>průběhu</w:t>
      </w:r>
      <w:r>
        <w:rPr>
          <w:rFonts w:ascii="Calibri" w:hAnsi="Calibri" w:cs="Calibri"/>
          <w:i/>
          <w:iCs/>
          <w:sz w:val="24"/>
          <w:szCs w:val="24"/>
        </w:rPr>
        <w:t xml:space="preserve"> komponovaného </w:t>
      </w:r>
      <w:r w:rsidRPr="002C14FA">
        <w:rPr>
          <w:rFonts w:ascii="Calibri" w:hAnsi="Calibri" w:cs="Calibri"/>
          <w:i/>
          <w:iCs/>
          <w:sz w:val="24"/>
          <w:szCs w:val="24"/>
        </w:rPr>
        <w:t>Dne s Dějinami československého komiksu</w:t>
      </w:r>
      <w:r>
        <w:rPr>
          <w:rFonts w:ascii="Calibri" w:hAnsi="Calibri" w:cs="Calibri"/>
          <w:i/>
          <w:iCs/>
          <w:sz w:val="24"/>
          <w:szCs w:val="24"/>
        </w:rPr>
        <w:t xml:space="preserve"> 20. století n</w:t>
      </w:r>
      <w:r w:rsidRPr="002C14FA">
        <w:rPr>
          <w:rFonts w:ascii="Calibri" w:hAnsi="Calibri" w:cs="Calibri"/>
          <w:i/>
          <w:iCs/>
          <w:sz w:val="24"/>
          <w:szCs w:val="24"/>
        </w:rPr>
        <w:t xml:space="preserve">abídne </w:t>
      </w:r>
      <w:r>
        <w:rPr>
          <w:rFonts w:ascii="Calibri" w:hAnsi="Calibri" w:cs="Calibri"/>
          <w:i/>
          <w:iCs/>
          <w:sz w:val="24"/>
          <w:szCs w:val="24"/>
        </w:rPr>
        <w:t xml:space="preserve">odborné komunitě, studentům </w:t>
      </w:r>
      <w:r w:rsidRPr="002C14FA">
        <w:rPr>
          <w:rFonts w:ascii="Calibri" w:hAnsi="Calibri" w:cs="Calibri"/>
          <w:i/>
          <w:iCs/>
          <w:sz w:val="24"/>
          <w:szCs w:val="24"/>
        </w:rPr>
        <w:t>i široké veřejnosti</w:t>
      </w:r>
      <w:r>
        <w:rPr>
          <w:rFonts w:ascii="Calibri" w:hAnsi="Calibri" w:cs="Calibri"/>
          <w:i/>
          <w:iCs/>
          <w:sz w:val="24"/>
          <w:szCs w:val="24"/>
        </w:rPr>
        <w:t xml:space="preserve"> uvedení do domácí komiksové historie a seznámí je nejen s celkovým pojetím projektu a jeho dílčími výstupy, ale i se základními mezníky vývoje československého obrázkového seriálu a nejzajímavějšími novými objevy a zjištěními, která z práce na Dějinách československého komiksu 20. století vyplynula.</w:t>
      </w:r>
    </w:p>
    <w:p w:rsidR="00090624" w:rsidRDefault="00090624" w:rsidP="00090624">
      <w:pPr>
        <w:jc w:val="right"/>
        <w:outlineLvl w:val="0"/>
        <w:rPr>
          <w:rFonts w:ascii="Calibri" w:hAnsi="Calibri" w:cs="Calibri"/>
        </w:rPr>
      </w:pPr>
    </w:p>
    <w:p w:rsidR="00090624" w:rsidRPr="00DD44D2" w:rsidRDefault="00090624" w:rsidP="00090624">
      <w:pPr>
        <w:jc w:val="right"/>
        <w:outlineLvl w:val="0"/>
        <w:rPr>
          <w:rFonts w:ascii="Calibri" w:hAnsi="Calibri" w:cs="Calibri"/>
        </w:rPr>
      </w:pPr>
    </w:p>
    <w:p w:rsidR="00674B52" w:rsidRDefault="00674B52" w:rsidP="00674B5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Praha, 23. 1. 2015. – </w:t>
      </w:r>
      <w:r w:rsidRPr="00674B52">
        <w:rPr>
          <w:rFonts w:ascii="Calibri" w:hAnsi="Calibri" w:cs="Calibri"/>
          <w:b/>
          <w:bCs/>
        </w:rPr>
        <w:t>Den s </w:t>
      </w:r>
      <w:r w:rsidR="00CF5902" w:rsidRPr="00CF5902">
        <w:rPr>
          <w:rFonts w:ascii="Calibri" w:hAnsi="Calibri" w:cs="Calibri"/>
          <w:b/>
          <w:bCs/>
          <w:i/>
        </w:rPr>
        <w:t>Dějinami československého komiksu 20. století</w:t>
      </w:r>
      <w:r w:rsidRPr="00A307E0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</w:rPr>
        <w:t xml:space="preserve">v průběhu kompaktního několikahodinového bloku představí stejnojmennou knihu autorského kolektivu historiků komiksu z ÚČL AV ČR a FF UP a přístupnou formou představí spletitou historií komiksu na území bývalého Československa. Na tiskovou konferenci s účastí zástupců obou řešitelských pracovišť, nakladatele a celého autorského týmu naváže blok krátkých příspěvků jednotlivých spoluautorů knihy. Oficiální část programu poté završí slavnostní uvedení publikace, při kterém celý knižní soubor do světa doprovodí </w:t>
      </w:r>
      <w:r w:rsidR="008702F0">
        <w:rPr>
          <w:rFonts w:ascii="Calibri" w:hAnsi="Calibri" w:cs="Calibri"/>
          <w:b/>
          <w:bCs/>
        </w:rPr>
        <w:t>Pavel Kosatík.</w:t>
      </w:r>
    </w:p>
    <w:p w:rsidR="00090624" w:rsidRDefault="00CF5902" w:rsidP="00090624">
      <w:pPr>
        <w:rPr>
          <w:rFonts w:ascii="Calibri" w:hAnsi="Calibri" w:cs="Calibri"/>
          <w:b/>
          <w:bCs/>
        </w:rPr>
      </w:pPr>
      <w:r w:rsidRPr="00CF5902">
        <w:rPr>
          <w:rFonts w:ascii="Calibri" w:hAnsi="Calibri" w:cs="Calibri"/>
          <w:b/>
          <w:bCs/>
          <w:i/>
        </w:rPr>
        <w:t>Dějiny československého komiksu 20. století</w:t>
      </w:r>
      <w:r w:rsidR="00674B52">
        <w:rPr>
          <w:rFonts w:ascii="Calibri" w:hAnsi="Calibri" w:cs="Calibri"/>
          <w:b/>
          <w:bCs/>
        </w:rPr>
        <w:t xml:space="preserve">, připravené čtyřčlenným autorským týmem z Ústavu pro českou literaturu AV ČR a Filozofické fakulty Univerzity Palackého v Olomouci (hlavní redaktor Pavel Kořínek), představují dosud nejrozsáhlejší zmapování spletité historie komiksu na území někdejšího Československa. Práce podložená několikaletým pramenným výzkumem jako první skutečně komplexně, s náležitou odborností a v úplnosti žánrové i tematické zpracovává dějiny sledované obrazoslovní formy v celé její šíři a rozmanitosti. Rovných tisíc stran výkladu, rozděleného do dvou svazků: sv. </w:t>
      </w:r>
      <w:r w:rsidR="004219FB">
        <w:rPr>
          <w:rFonts w:ascii="Calibri" w:hAnsi="Calibri" w:cs="Calibri"/>
          <w:b/>
          <w:bCs/>
        </w:rPr>
        <w:t xml:space="preserve">I </w:t>
      </w:r>
      <w:r w:rsidR="00674B52">
        <w:rPr>
          <w:rFonts w:ascii="Calibri" w:hAnsi="Calibri" w:cs="Calibri"/>
          <w:b/>
          <w:bCs/>
        </w:rPr>
        <w:t>1900–1964 a sv.</w:t>
      </w:r>
      <w:r w:rsidR="004219FB">
        <w:rPr>
          <w:rFonts w:ascii="Calibri" w:hAnsi="Calibri" w:cs="Calibri"/>
          <w:b/>
          <w:bCs/>
        </w:rPr>
        <w:t xml:space="preserve"> II </w:t>
      </w:r>
      <w:r w:rsidR="00674B52">
        <w:rPr>
          <w:rFonts w:ascii="Calibri" w:hAnsi="Calibri" w:cs="Calibri"/>
          <w:b/>
          <w:bCs/>
        </w:rPr>
        <w:t>1964–2000 doprovází přes 550 reprodukcí a samostatná rejstříková brožura s doprovodným aparátem.</w:t>
      </w:r>
    </w:p>
    <w:p w:rsidR="00674B52" w:rsidRDefault="00674B52" w:rsidP="00090624">
      <w:pPr>
        <w:rPr>
          <w:rFonts w:ascii="Calibri" w:hAnsi="Calibri" w:cs="Calibri"/>
          <w:b/>
          <w:bCs/>
        </w:rPr>
      </w:pPr>
    </w:p>
    <w:p w:rsidR="00090624" w:rsidRDefault="008702F0" w:rsidP="00674B5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3314700" cy="2209800"/>
            <wp:effectExtent l="19050" t="0" r="0" b="0"/>
            <wp:docPr id="2" name="obrázek 2" descr="foto pr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pr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24" w:rsidRDefault="00090624" w:rsidP="00090624">
      <w:pPr>
        <w:rPr>
          <w:rFonts w:ascii="Calibri" w:hAnsi="Calibri" w:cs="Calibri"/>
          <w:b/>
          <w:bCs/>
        </w:rPr>
      </w:pPr>
    </w:p>
    <w:p w:rsidR="00090624" w:rsidRPr="00C17744" w:rsidRDefault="00090624" w:rsidP="00090624">
      <w:pPr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lastRenderedPageBreak/>
        <w:t>Tisková konference</w:t>
      </w:r>
    </w:p>
    <w:p w:rsidR="00090624" w:rsidRPr="00C17744" w:rsidRDefault="00090624" w:rsidP="00090624">
      <w:pPr>
        <w:rPr>
          <w:rFonts w:ascii="Calibri" w:hAnsi="Calibri" w:cs="Calibri"/>
        </w:rPr>
      </w:pPr>
      <w:r w:rsidRPr="00C17744">
        <w:rPr>
          <w:rFonts w:ascii="Calibri" w:hAnsi="Calibri" w:cs="Calibri"/>
        </w:rPr>
        <w:t xml:space="preserve">Tisková konference </w:t>
      </w:r>
      <w:r>
        <w:rPr>
          <w:rFonts w:ascii="Calibri" w:hAnsi="Calibri" w:cs="Calibri"/>
        </w:rPr>
        <w:t xml:space="preserve">k vydání díla </w:t>
      </w:r>
      <w:r w:rsidRPr="00C17744">
        <w:rPr>
          <w:rFonts w:ascii="Calibri" w:hAnsi="Calibri" w:cs="Calibri"/>
        </w:rPr>
        <w:t xml:space="preserve">proběhne ve </w:t>
      </w:r>
      <w:r>
        <w:rPr>
          <w:rFonts w:ascii="Calibri" w:hAnsi="Calibri" w:cs="Calibri"/>
          <w:b/>
          <w:bCs/>
        </w:rPr>
        <w:t>čtvrtek</w:t>
      </w:r>
      <w:r w:rsidRPr="00C177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29</w:t>
      </w:r>
      <w:r w:rsidRPr="00C17744">
        <w:rPr>
          <w:rFonts w:ascii="Calibri" w:hAnsi="Calibri" w:cs="Calibri"/>
          <w:b/>
          <w:bCs/>
        </w:rPr>
        <w:t>. ledna 2015 v 11.00</w:t>
      </w:r>
      <w:r w:rsidRPr="00C17744">
        <w:rPr>
          <w:rFonts w:ascii="Calibri" w:hAnsi="Calibri" w:cs="Calibri"/>
        </w:rPr>
        <w:t xml:space="preserve"> v zasedací místnosti Ústavu pro</w:t>
      </w:r>
      <w:r>
        <w:rPr>
          <w:rFonts w:ascii="Calibri" w:hAnsi="Calibri" w:cs="Calibri"/>
        </w:rPr>
        <w:t> </w:t>
      </w:r>
      <w:r w:rsidRPr="00C17744">
        <w:rPr>
          <w:rFonts w:ascii="Calibri" w:hAnsi="Calibri" w:cs="Calibri"/>
        </w:rPr>
        <w:t>českou literaturu AV ČR, Na Florenci 3/1420, Praha 1 (vchod C, 3. patro)</w:t>
      </w:r>
      <w:r>
        <w:rPr>
          <w:rFonts w:ascii="Calibri" w:hAnsi="Calibri" w:cs="Calibri"/>
        </w:rPr>
        <w:t xml:space="preserve"> za účasti zástupců obou spolupracujících institucí, nakladatele i autorského kolektivu</w:t>
      </w:r>
      <w:r w:rsidRPr="00C17744">
        <w:rPr>
          <w:rFonts w:ascii="Calibri" w:hAnsi="Calibri" w:cs="Calibri"/>
        </w:rPr>
        <w:t>.</w:t>
      </w:r>
    </w:p>
    <w:p w:rsidR="00090624" w:rsidRPr="00C17744" w:rsidRDefault="00090624" w:rsidP="00090624">
      <w:pPr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090624" w:rsidRPr="00C17744" w:rsidRDefault="00090624" w:rsidP="00090624">
      <w:pPr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t>Přednášk</w:t>
      </w:r>
      <w:r>
        <w:rPr>
          <w:rFonts w:ascii="Calibri" w:hAnsi="Calibri" w:cs="Calibri"/>
          <w:b/>
          <w:bCs/>
        </w:rPr>
        <w:t>ový blok</w:t>
      </w:r>
    </w:p>
    <w:p w:rsidR="00090624" w:rsidRPr="00C17744" w:rsidRDefault="00090624" w:rsidP="000906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Přednáškový blok, v jehož rámci vystoupí rovněž všichni spoluautoři prezentovaných </w:t>
      </w:r>
      <w:r w:rsidR="00CF5902" w:rsidRPr="00CF5902">
        <w:rPr>
          <w:rFonts w:ascii="Calibri" w:hAnsi="Calibri" w:cs="Calibri"/>
          <w:i/>
        </w:rPr>
        <w:t>Dějin</w:t>
      </w:r>
      <w:r>
        <w:rPr>
          <w:rFonts w:ascii="Calibri" w:hAnsi="Calibri" w:cs="Calibri"/>
        </w:rPr>
        <w:t>,</w:t>
      </w:r>
      <w:r w:rsidRPr="00C177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koná</w:t>
      </w:r>
      <w:r w:rsidRPr="00C17744">
        <w:rPr>
          <w:rFonts w:ascii="Calibri" w:hAnsi="Calibri" w:cs="Calibri"/>
        </w:rPr>
        <w:t xml:space="preserve"> ve </w:t>
      </w:r>
      <w:r w:rsidRPr="00005EE6">
        <w:rPr>
          <w:rFonts w:ascii="Calibri" w:hAnsi="Calibri" w:cs="Calibri"/>
          <w:b/>
          <w:bCs/>
        </w:rPr>
        <w:t xml:space="preserve">čtvrtek </w:t>
      </w:r>
      <w:r>
        <w:rPr>
          <w:rFonts w:ascii="Calibri" w:hAnsi="Calibri" w:cs="Calibri"/>
          <w:b/>
          <w:bCs/>
        </w:rPr>
        <w:t>29</w:t>
      </w:r>
      <w:r w:rsidRPr="00C17744">
        <w:rPr>
          <w:rFonts w:ascii="Calibri" w:hAnsi="Calibri" w:cs="Calibri"/>
          <w:b/>
          <w:bCs/>
        </w:rPr>
        <w:t>. ledna 2015 ve 13.00</w:t>
      </w:r>
      <w:r w:rsidRPr="00C17744">
        <w:rPr>
          <w:rFonts w:ascii="Calibri" w:hAnsi="Calibri" w:cs="Calibri"/>
        </w:rPr>
        <w:t xml:space="preserve"> v zasedací místnosti Ústavu pro českou literaturu AV ČR, Na Florenci 3/1420, Praha 1 (vchod C, 3. patro). </w:t>
      </w:r>
    </w:p>
    <w:p w:rsidR="00090624" w:rsidRDefault="00090624" w:rsidP="000906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Pásmo krátkých referátů seznámí zájemce s projektem </w:t>
      </w:r>
      <w:r w:rsidR="00CF5902" w:rsidRPr="00CF5902">
        <w:rPr>
          <w:rFonts w:ascii="Calibri" w:hAnsi="Calibri" w:cs="Calibri"/>
          <w:i/>
        </w:rPr>
        <w:t>Dějin československého komiksu 20. století</w:t>
      </w:r>
      <w:r>
        <w:rPr>
          <w:rFonts w:ascii="Calibri" w:hAnsi="Calibri" w:cs="Calibri"/>
        </w:rPr>
        <w:t>, přiblíží heuristiku a zodpoví základní metodologické otázky. Prostor bude věnován základní periodizaci domácích dějin komiksu, drobnými vinětami budou ale prezentovány i některé ze zajímavých „objevů“ představované publikace.</w:t>
      </w:r>
    </w:p>
    <w:p w:rsidR="00674B52" w:rsidRDefault="00674B52" w:rsidP="00674B52">
      <w:pPr>
        <w:rPr>
          <w:rFonts w:ascii="Calibri" w:hAnsi="Calibri" w:cs="Calibri"/>
        </w:rPr>
      </w:pPr>
      <w:r>
        <w:rPr>
          <w:rFonts w:ascii="Calibri" w:hAnsi="Calibri" w:cs="Calibri"/>
        </w:rPr>
        <w:t>Přednáškový blok je otevřen všem zájemcům z řad odborníků, studentů i kulturní veřejnosti.</w:t>
      </w:r>
    </w:p>
    <w:p w:rsidR="00090624" w:rsidRDefault="00674B52" w:rsidP="00674B52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Blok</w:t>
      </w:r>
      <w:r w:rsidRPr="00C17744">
        <w:rPr>
          <w:rFonts w:ascii="Calibri" w:hAnsi="Calibri" w:cs="Calibri"/>
        </w:rPr>
        <w:t xml:space="preserve"> je určen široké veřejnosti, studentům a všem zájemcům o </w:t>
      </w:r>
      <w:r>
        <w:rPr>
          <w:rFonts w:ascii="Calibri" w:hAnsi="Calibri" w:cs="Calibri"/>
        </w:rPr>
        <w:t>populární kulturu a komiks.</w:t>
      </w:r>
    </w:p>
    <w:p w:rsidR="00674B52" w:rsidRPr="00C17744" w:rsidRDefault="00674B52" w:rsidP="00674B52">
      <w:pPr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090624" w:rsidRPr="00C17744" w:rsidRDefault="00090624" w:rsidP="00090624">
      <w:pPr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t>Uvedení</w:t>
      </w:r>
    </w:p>
    <w:p w:rsidR="00090624" w:rsidRDefault="00090624" w:rsidP="0009062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Bezprostředně po skončení přednáškového bloku</w:t>
      </w:r>
      <w:r w:rsidRPr="00C177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bude </w:t>
      </w:r>
      <w:r w:rsidRPr="00C17744">
        <w:rPr>
          <w:rFonts w:ascii="Calibri" w:hAnsi="Calibri" w:cs="Calibri"/>
        </w:rPr>
        <w:t xml:space="preserve">od </w:t>
      </w:r>
      <w:r w:rsidRPr="00354051">
        <w:rPr>
          <w:rFonts w:ascii="Calibri" w:hAnsi="Calibri" w:cs="Calibri"/>
          <w:b/>
        </w:rPr>
        <w:t xml:space="preserve">14.30 </w:t>
      </w:r>
      <w:r w:rsidRPr="00C17744">
        <w:rPr>
          <w:rFonts w:ascii="Calibri" w:hAnsi="Calibri" w:cs="Calibri"/>
        </w:rPr>
        <w:t xml:space="preserve">následovat </w:t>
      </w:r>
      <w:r w:rsidRPr="00B96AD6">
        <w:rPr>
          <w:rFonts w:ascii="Calibri" w:hAnsi="Calibri" w:cs="Calibri"/>
        </w:rPr>
        <w:t>slavnostní uvedení</w:t>
      </w:r>
      <w:r w:rsidRPr="00C17744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Dějin československého komiksu 20. století</w:t>
      </w:r>
      <w:r w:rsidRPr="00C17744">
        <w:rPr>
          <w:rFonts w:ascii="Calibri" w:hAnsi="Calibri" w:cs="Calibri"/>
        </w:rPr>
        <w:t>, které vydal</w:t>
      </w:r>
      <w:r>
        <w:rPr>
          <w:rFonts w:ascii="Calibri" w:hAnsi="Calibri" w:cs="Calibri"/>
        </w:rPr>
        <w:t>o nakladatelství Akropolis</w:t>
      </w:r>
      <w:r w:rsidRPr="00C1774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Kmotrem publikace bude </w:t>
      </w:r>
      <w:r w:rsidR="008702F0">
        <w:rPr>
          <w:rFonts w:ascii="Calibri" w:hAnsi="Calibri" w:cs="Calibri"/>
        </w:rPr>
        <w:t>Pavel Kosatík.</w:t>
      </w:r>
    </w:p>
    <w:p w:rsidR="00090624" w:rsidRDefault="00090624" w:rsidP="00090624">
      <w:pPr>
        <w:autoSpaceDE w:val="0"/>
        <w:autoSpaceDN w:val="0"/>
        <w:adjustRightInd w:val="0"/>
        <w:rPr>
          <w:rFonts w:ascii="Calibri" w:hAnsi="Calibri" w:cs="Calibri"/>
        </w:rPr>
      </w:pPr>
    </w:p>
    <w:p w:rsidR="00BA7B3A" w:rsidRDefault="00090624" w:rsidP="00674B5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 průběhu Dne s </w:t>
      </w:r>
      <w:r w:rsidR="00CF5902" w:rsidRPr="00CF5902">
        <w:rPr>
          <w:rFonts w:ascii="Calibri" w:hAnsi="Calibri" w:cs="Calibri"/>
          <w:i/>
        </w:rPr>
        <w:t>Dějinami československého komiksu 20. století</w:t>
      </w:r>
      <w:r>
        <w:rPr>
          <w:rFonts w:ascii="Calibri" w:hAnsi="Calibri" w:cs="Calibri"/>
        </w:rPr>
        <w:t xml:space="preserve"> bude možné zakoupit celý knižní soubor se </w:t>
      </w:r>
      <w:r w:rsidR="00674B52">
        <w:rPr>
          <w:rFonts w:ascii="Calibri" w:hAnsi="Calibri" w:cs="Calibri"/>
        </w:rPr>
        <w:t xml:space="preserve">speciální slevou ve výši 25 %, konkrétně </w:t>
      </w:r>
      <w:r w:rsidR="00674B52" w:rsidRPr="001B0F72">
        <w:rPr>
          <w:rFonts w:ascii="Calibri" w:hAnsi="Calibri" w:cs="Calibri"/>
        </w:rPr>
        <w:t>za 2100 Kč</w:t>
      </w:r>
      <w:r w:rsidR="00674B52">
        <w:rPr>
          <w:rFonts w:ascii="Calibri" w:hAnsi="Calibri" w:cs="Calibri"/>
        </w:rPr>
        <w:t xml:space="preserve"> vč. DPH.</w:t>
      </w:r>
    </w:p>
    <w:p w:rsidR="00674B52" w:rsidRDefault="00674B52" w:rsidP="00674B5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090624" w:rsidRPr="00C17744" w:rsidRDefault="00090624" w:rsidP="00090624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r w:rsidRPr="00C17744">
        <w:rPr>
          <w:rFonts w:ascii="Calibri" w:hAnsi="Calibri" w:cs="Calibri"/>
          <w:b/>
          <w:bCs/>
        </w:rPr>
        <w:t>Další informace</w:t>
      </w:r>
    </w:p>
    <w:p w:rsidR="00090624" w:rsidRDefault="00090624" w:rsidP="0009062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Mgr. Pavel Kořínek (hlavní redaktor, řešitel za </w:t>
      </w:r>
      <w:r w:rsidR="0091635F">
        <w:rPr>
          <w:rFonts w:ascii="Calibri" w:hAnsi="Calibri"/>
          <w:szCs w:val="22"/>
        </w:rPr>
        <w:t>Ú</w:t>
      </w:r>
      <w:r>
        <w:rPr>
          <w:rFonts w:ascii="Calibri" w:hAnsi="Calibri"/>
          <w:szCs w:val="22"/>
        </w:rPr>
        <w:t>ČL AV ČR): 604</w:t>
      </w:r>
      <w:r w:rsidR="00A47A3C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864</w:t>
      </w:r>
      <w:r w:rsidR="00A47A3C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459, </w:t>
      </w:r>
      <w:hyperlink r:id="rId11" w:history="1">
        <w:r>
          <w:rPr>
            <w:rStyle w:val="Hypertextovodkaz"/>
            <w:rFonts w:ascii="Calibri" w:hAnsi="Calibri"/>
            <w:szCs w:val="22"/>
          </w:rPr>
          <w:t>korinek@ucl.cas.cz</w:t>
        </w:r>
      </w:hyperlink>
    </w:p>
    <w:p w:rsidR="00090624" w:rsidRDefault="00090624" w:rsidP="0009062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Mgr. Martin Foret (spoluřešitel za FF UP): 739 249 166, </w:t>
      </w:r>
      <w:hyperlink r:id="rId12" w:history="1">
        <w:r>
          <w:rPr>
            <w:rStyle w:val="Hypertextovodkaz"/>
            <w:rFonts w:ascii="Calibri" w:hAnsi="Calibri"/>
            <w:szCs w:val="22"/>
          </w:rPr>
          <w:t>martin.foret@upol.cz</w:t>
        </w:r>
      </w:hyperlink>
    </w:p>
    <w:p w:rsidR="00090624" w:rsidRDefault="00090624" w:rsidP="00090624">
      <w:pPr>
        <w:widowControl w:val="0"/>
      </w:pPr>
    </w:p>
    <w:p w:rsidR="00090624" w:rsidRDefault="00090624" w:rsidP="00090624">
      <w:pPr>
        <w:widowControl w:val="0"/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090624" w:rsidRDefault="00090624" w:rsidP="00090624">
      <w:pPr>
        <w:rPr>
          <w:rFonts w:ascii="Calibri" w:hAnsi="Calibri"/>
          <w:b/>
        </w:rPr>
      </w:pPr>
      <w:r>
        <w:rPr>
          <w:rFonts w:ascii="Calibri" w:hAnsi="Calibri"/>
          <w:b/>
        </w:rPr>
        <w:t>O knize:</w:t>
      </w:r>
    </w:p>
    <w:p w:rsidR="00836EF8" w:rsidRDefault="00836EF8" w:rsidP="00090624">
      <w:pPr>
        <w:rPr>
          <w:rFonts w:ascii="Calibri" w:hAnsi="Calibri"/>
          <w:b/>
        </w:rPr>
      </w:pPr>
    </w:p>
    <w:p w:rsidR="00090624" w:rsidRPr="00A47A3C" w:rsidRDefault="00CF5902" w:rsidP="00090624">
      <w:pPr>
        <w:rPr>
          <w:rFonts w:ascii="Calibri" w:hAnsi="Calibri"/>
          <w:b/>
          <w:i/>
        </w:rPr>
      </w:pPr>
      <w:r w:rsidRPr="00CF5902">
        <w:rPr>
          <w:rFonts w:ascii="Calibri" w:hAnsi="Calibri"/>
          <w:b/>
          <w:i/>
        </w:rPr>
        <w:t>Dějiny československého komiksu 20. století</w:t>
      </w:r>
    </w:p>
    <w:p w:rsidR="00090624" w:rsidRDefault="00090624" w:rsidP="00090624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Prokůpek, Tomáš – Kořínek, Pavel – Foret, Martin – Jareš, Michal</w:t>
      </w:r>
    </w:p>
    <w:p w:rsidR="00090624" w:rsidRDefault="00090624" w:rsidP="00090624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(hlavní redaktor Pavel Kořínek)</w:t>
      </w:r>
    </w:p>
    <w:p w:rsidR="00090624" w:rsidRDefault="00090624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grafická úprava</w:t>
      </w:r>
      <w:r>
        <w:rPr>
          <w:rFonts w:ascii="Calibri" w:hAnsi="Calibri"/>
          <w:szCs w:val="22"/>
        </w:rPr>
        <w:tab/>
        <w:t>Symbiont</w:t>
      </w:r>
    </w:p>
    <w:p w:rsidR="00090624" w:rsidRDefault="00090624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ISBN</w:t>
      </w:r>
      <w:r>
        <w:rPr>
          <w:rFonts w:ascii="Calibri" w:hAnsi="Calibri"/>
          <w:szCs w:val="22"/>
        </w:rPr>
        <w:tab/>
        <w:t>978-80-7470-061-3</w:t>
      </w:r>
    </w:p>
    <w:p w:rsidR="00090624" w:rsidRDefault="00090624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počet stran</w:t>
      </w:r>
      <w:r>
        <w:rPr>
          <w:rFonts w:ascii="Calibri" w:hAnsi="Calibri"/>
          <w:szCs w:val="22"/>
        </w:rPr>
        <w:tab/>
        <w:t>428 + 572 + 88, celé v kartonovém pouzdře</w:t>
      </w:r>
    </w:p>
    <w:p w:rsidR="00090624" w:rsidRDefault="00090624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vazba</w:t>
      </w:r>
      <w:r>
        <w:rPr>
          <w:rFonts w:ascii="Calibri" w:hAnsi="Calibri"/>
          <w:szCs w:val="22"/>
        </w:rPr>
        <w:tab/>
        <w:t>váz.</w:t>
      </w:r>
    </w:p>
    <w:p w:rsidR="00090624" w:rsidRDefault="00090624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formát</w:t>
      </w:r>
      <w:r>
        <w:rPr>
          <w:rFonts w:ascii="Calibri" w:hAnsi="Calibri"/>
          <w:szCs w:val="22"/>
        </w:rPr>
        <w:tab/>
        <w:t>240 × 300 mm</w:t>
      </w:r>
    </w:p>
    <w:p w:rsidR="00090624" w:rsidRDefault="00090624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rok vydání</w:t>
      </w:r>
      <w:r>
        <w:rPr>
          <w:rFonts w:ascii="Calibri" w:hAnsi="Calibri"/>
          <w:szCs w:val="22"/>
        </w:rPr>
        <w:tab/>
        <w:t>2014</w:t>
      </w:r>
    </w:p>
    <w:p w:rsidR="00090624" w:rsidRDefault="00090624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obsahuje</w:t>
      </w:r>
      <w:r>
        <w:rPr>
          <w:rFonts w:ascii="Calibri" w:hAnsi="Calibri"/>
          <w:szCs w:val="22"/>
        </w:rPr>
        <w:tab/>
        <w:t>přes 550 vyobrazení, jmenný rejstřík, názvový rejstřík</w:t>
      </w:r>
      <w:r w:rsidR="00BA7B3A">
        <w:rPr>
          <w:rFonts w:ascii="Calibri" w:hAnsi="Calibri"/>
          <w:szCs w:val="22"/>
        </w:rPr>
        <w:t xml:space="preserve"> </w:t>
      </w:r>
    </w:p>
    <w:p w:rsidR="00090624" w:rsidRDefault="00090624" w:rsidP="00090624">
      <w:pPr>
        <w:tabs>
          <w:tab w:val="left" w:pos="1843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cena</w:t>
      </w:r>
      <w:r>
        <w:rPr>
          <w:rFonts w:ascii="Calibri" w:hAnsi="Calibri"/>
          <w:szCs w:val="22"/>
        </w:rPr>
        <w:tab/>
        <w:t>2 800 Kč (vč. DPH)</w:t>
      </w:r>
    </w:p>
    <w:p w:rsidR="00BA7B3A" w:rsidRDefault="00BA7B3A" w:rsidP="00090624">
      <w:pPr>
        <w:tabs>
          <w:tab w:val="left" w:pos="1843"/>
        </w:tabs>
        <w:rPr>
          <w:rFonts w:ascii="Calibri" w:hAnsi="Calibri"/>
          <w:szCs w:val="22"/>
        </w:rPr>
      </w:pPr>
    </w:p>
    <w:p w:rsidR="00090624" w:rsidRDefault="00090624" w:rsidP="00090624"/>
    <w:p w:rsidR="00090624" w:rsidRPr="00392E27" w:rsidRDefault="00CF5902" w:rsidP="00090624">
      <w:pPr>
        <w:autoSpaceDE w:val="0"/>
        <w:autoSpaceDN w:val="0"/>
        <w:adjustRightInd w:val="0"/>
        <w:rPr>
          <w:rFonts w:ascii="Calibri" w:hAnsi="Calibri" w:cs="Calibri"/>
        </w:rPr>
      </w:pPr>
      <w:r w:rsidRPr="00CF5902">
        <w:rPr>
          <w:rFonts w:ascii="Calibri" w:hAnsi="Calibri" w:cs="Calibri"/>
          <w:i/>
        </w:rPr>
        <w:t xml:space="preserve">Dějiny československého komiksu 20. století </w:t>
      </w:r>
      <w:r w:rsidR="00090624" w:rsidRPr="00392E27">
        <w:rPr>
          <w:rFonts w:ascii="Calibri" w:hAnsi="Calibri" w:cs="Calibri"/>
        </w:rPr>
        <w:t>jsou hlavním výstupem projektu podpořeného Grantovou agenturou Česk</w:t>
      </w:r>
      <w:r w:rsidR="00090624">
        <w:rPr>
          <w:rFonts w:ascii="Calibri" w:hAnsi="Calibri" w:cs="Calibri"/>
        </w:rPr>
        <w:t>é</w:t>
      </w:r>
      <w:r w:rsidR="00090624" w:rsidRPr="00392E27">
        <w:rPr>
          <w:rFonts w:ascii="Calibri" w:hAnsi="Calibri" w:cs="Calibri"/>
        </w:rPr>
        <w:t xml:space="preserve"> republiky v letech 2010–2012 (projekt P406/10/2306).</w:t>
      </w:r>
    </w:p>
    <w:p w:rsidR="00090624" w:rsidRPr="00392E27" w:rsidRDefault="00090624" w:rsidP="00090624">
      <w:pPr>
        <w:autoSpaceDE w:val="0"/>
        <w:autoSpaceDN w:val="0"/>
        <w:adjustRightInd w:val="0"/>
        <w:rPr>
          <w:rFonts w:ascii="Calibri" w:hAnsi="Calibri" w:cs="Calibri"/>
        </w:rPr>
      </w:pPr>
      <w:r w:rsidRPr="00392E27">
        <w:rPr>
          <w:rFonts w:ascii="Calibri" w:hAnsi="Calibri" w:cs="Calibri"/>
        </w:rPr>
        <w:t>Vychází za podpory Ministerstva kultury ČR, Státního fondu kultury ČR a hlavního města Prahy.</w:t>
      </w:r>
    </w:p>
    <w:p w:rsidR="00090624" w:rsidRDefault="00090624" w:rsidP="00090624"/>
    <w:p w:rsidR="00090624" w:rsidRPr="00B72751" w:rsidRDefault="00090624" w:rsidP="00090624">
      <w:pPr>
        <w:outlineLvl w:val="0"/>
        <w:rPr>
          <w:rFonts w:ascii="Calibri" w:hAnsi="Calibri" w:cs="Calibri"/>
          <w:b/>
          <w:bCs/>
        </w:rPr>
      </w:pPr>
      <w:r w:rsidRPr="00B72751">
        <w:rPr>
          <w:rFonts w:ascii="Calibri" w:hAnsi="Calibri" w:cs="Calibri"/>
          <w:b/>
          <w:bCs/>
        </w:rPr>
        <w:t>Nakladatelská anotace:</w:t>
      </w:r>
    </w:p>
    <w:p w:rsidR="00090624" w:rsidRDefault="00090624" w:rsidP="00090624">
      <w:pPr>
        <w:autoSpaceDE w:val="0"/>
        <w:autoSpaceDN w:val="0"/>
        <w:adjustRightInd w:val="0"/>
        <w:rPr>
          <w:rFonts w:ascii="Calibri" w:hAnsi="Calibri" w:cs="Calibri"/>
        </w:rPr>
      </w:pPr>
      <w:r w:rsidRPr="00B72751">
        <w:rPr>
          <w:rFonts w:ascii="Calibri" w:hAnsi="Calibri" w:cs="Calibri"/>
        </w:rPr>
        <w:t>V posledních letech se tuzemský komiks a obrázkový seriál těší zvýšené přízni čtenářů, kritiků i odborných badatelů. Dlouho opomíjenému, pokud už ne zcela záměrně přehlíženému a omezovanému mediálnímu žánru se dostává pozornosti prostřednictvím dílčích publikací či výstav, celistvější historický přehled ale dosud chyběl. Asi těžko si lze představit knihu o několika tisících postav a hrdinů, která by zároveň byla pro čtenáře stále přehledná a čtivá. A právě takové</w:t>
      </w:r>
      <w:r w:rsidR="00BA7B3A">
        <w:rPr>
          <w:rFonts w:ascii="Calibri" w:hAnsi="Calibri" w:cs="Calibri"/>
        </w:rPr>
        <w:t xml:space="preserve"> </w:t>
      </w:r>
      <w:r w:rsidRPr="00B72751">
        <w:rPr>
          <w:rFonts w:ascii="Calibri" w:hAnsi="Calibri" w:cs="Calibri"/>
          <w:i/>
          <w:iCs/>
        </w:rPr>
        <w:t>Dějiny československého komiksu 20. století</w:t>
      </w:r>
      <w:r w:rsidRPr="00B72751">
        <w:rPr>
          <w:rFonts w:ascii="Calibri" w:hAnsi="Calibri" w:cs="Calibri"/>
        </w:rPr>
        <w:t> jsou. Přinášejí první komplexní a odborně fundované pojednání o komiksovém 20. století v našem kulturním a jazykovém prostoru, nabízejí pohled na jeho proměny a tendence, připomínají nejslavnější osobnosti (Lada, Sekora, Saudek, Němeček) a samozřejmě představují známé i méně známé komiksové hrdiny. Neopomíjejí při tom ani mnoho tvůrců, časopisů, knih a aktivit dnes pozapomenutých. S důrazem kladeným na sledování vývojových linií formálních, žánrových i motivických zahrnují </w:t>
      </w:r>
      <w:r w:rsidRPr="00B72751">
        <w:rPr>
          <w:rFonts w:ascii="Calibri" w:hAnsi="Calibri" w:cs="Calibri"/>
          <w:i/>
          <w:iCs/>
        </w:rPr>
        <w:t>Dějiny</w:t>
      </w:r>
      <w:r w:rsidRPr="00B72751">
        <w:rPr>
          <w:rFonts w:ascii="Calibri" w:hAnsi="Calibri" w:cs="Calibri"/>
        </w:rPr>
        <w:t> do svého výkladu přirozeně i oblast komiksové tvorby překladové, jakož i šířeji pojímané exkurzy věnované společenské pozici komiksu a obrázkového seriálu. </w:t>
      </w:r>
      <w:r w:rsidRPr="00B72751">
        <w:rPr>
          <w:rFonts w:ascii="Calibri" w:hAnsi="Calibri" w:cs="Calibri"/>
          <w:i/>
          <w:iCs/>
        </w:rPr>
        <w:t>Dějiny československého komiksu 20. století</w:t>
      </w:r>
      <w:r w:rsidRPr="00B72751">
        <w:rPr>
          <w:rFonts w:ascii="Calibri" w:hAnsi="Calibri" w:cs="Calibri"/>
        </w:rPr>
        <w:t> tak nechtějí nabídnout jen detailní popis československé komiksové a obrázkovoseriálové tvorby, ale zprostředkovaně vyprávějí i příběh o pozici, funkci a proměnách komiksu v česko- a slovenskojazyčném kulturním prostoru. Dva obsáhlé svazky (I: 1900–1964; II: 1964–2000) doprovází bohatý ilustrační materiál, detailní rejstříky (jmenný a titulový) a medailony domácích komiksových tvůrců.</w:t>
      </w:r>
    </w:p>
    <w:p w:rsidR="00090624" w:rsidRDefault="00090624" w:rsidP="00090624">
      <w:pPr>
        <w:autoSpaceDE w:val="0"/>
        <w:autoSpaceDN w:val="0"/>
        <w:adjustRightInd w:val="0"/>
        <w:rPr>
          <w:rFonts w:ascii="Calibri" w:hAnsi="Calibri" w:cs="Calibri"/>
        </w:rPr>
      </w:pPr>
    </w:p>
    <w:p w:rsidR="00090624" w:rsidRPr="00B72751" w:rsidRDefault="00090624" w:rsidP="0009062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72751">
        <w:rPr>
          <w:rFonts w:ascii="Calibri" w:hAnsi="Calibri" w:cs="Calibri"/>
          <w:b/>
        </w:rPr>
        <w:t xml:space="preserve">Více informací naleznete na </w:t>
      </w:r>
      <w:r w:rsidR="0091635F">
        <w:rPr>
          <w:rFonts w:ascii="Calibri" w:hAnsi="Calibri" w:cs="Calibri"/>
          <w:b/>
        </w:rPr>
        <w:t>webových</w:t>
      </w:r>
      <w:r w:rsidR="0091635F" w:rsidRPr="00B72751">
        <w:rPr>
          <w:rFonts w:ascii="Calibri" w:hAnsi="Calibri" w:cs="Calibri"/>
          <w:b/>
        </w:rPr>
        <w:t xml:space="preserve"> </w:t>
      </w:r>
      <w:r w:rsidRPr="00B72751">
        <w:rPr>
          <w:rFonts w:ascii="Calibri" w:hAnsi="Calibri" w:cs="Calibri"/>
          <w:b/>
        </w:rPr>
        <w:t>stránkách:</w:t>
      </w:r>
    </w:p>
    <w:p w:rsidR="00090624" w:rsidRPr="0091635F" w:rsidRDefault="00CF5902" w:rsidP="0009062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F5902">
        <w:rPr>
          <w:rFonts w:ascii="Calibri" w:hAnsi="Calibri" w:cs="Calibri"/>
          <w:u w:val="single"/>
        </w:rPr>
        <w:t>www.akropolis.info/kniha/1472/Dejiny-ceskoslovenskeho-komiksu-20-stoleti</w:t>
      </w:r>
    </w:p>
    <w:p w:rsidR="00090624" w:rsidRPr="0091635F" w:rsidRDefault="00CF5902" w:rsidP="0009062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F5902">
        <w:rPr>
          <w:rFonts w:ascii="Calibri" w:hAnsi="Calibri" w:cs="Calibri"/>
          <w:u w:val="single"/>
        </w:rPr>
        <w:t>www.dejinykomiksu.cz</w:t>
      </w:r>
    </w:p>
    <w:p w:rsidR="00090624" w:rsidRPr="00B72751" w:rsidRDefault="00090624" w:rsidP="00090624">
      <w:pPr>
        <w:autoSpaceDE w:val="0"/>
        <w:autoSpaceDN w:val="0"/>
        <w:adjustRightInd w:val="0"/>
        <w:rPr>
          <w:rFonts w:ascii="Calibri" w:hAnsi="Calibri" w:cs="Calibri"/>
        </w:rPr>
      </w:pPr>
    </w:p>
    <w:p w:rsidR="00DC779C" w:rsidRDefault="00DC779C">
      <w:pPr>
        <w:rPr>
          <w:rFonts w:ascii="Arial" w:hAnsi="Arial" w:cs="Arial"/>
        </w:rPr>
      </w:pPr>
    </w:p>
    <w:sectPr w:rsidR="00DC779C" w:rsidSect="00354051"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24" w:rsidRDefault="00A14E24" w:rsidP="007009B4">
      <w:r>
        <w:separator/>
      </w:r>
    </w:p>
  </w:endnote>
  <w:endnote w:type="continuationSeparator" w:id="0">
    <w:p w:rsidR="00A14E24" w:rsidRDefault="00A14E24" w:rsidP="0070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24" w:rsidRDefault="00A14E24" w:rsidP="007009B4">
      <w:r>
        <w:separator/>
      </w:r>
    </w:p>
  </w:footnote>
  <w:footnote w:type="continuationSeparator" w:id="0">
    <w:p w:rsidR="00A14E24" w:rsidRDefault="00A14E24" w:rsidP="00700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4"/>
    <w:rsid w:val="00005EE6"/>
    <w:rsid w:val="00090624"/>
    <w:rsid w:val="00094C03"/>
    <w:rsid w:val="000D54AF"/>
    <w:rsid w:val="0010788C"/>
    <w:rsid w:val="00133952"/>
    <w:rsid w:val="00134409"/>
    <w:rsid w:val="00184AB4"/>
    <w:rsid w:val="001B7E0E"/>
    <w:rsid w:val="001C415D"/>
    <w:rsid w:val="00205482"/>
    <w:rsid w:val="0021159B"/>
    <w:rsid w:val="002D60D0"/>
    <w:rsid w:val="003052C5"/>
    <w:rsid w:val="00354051"/>
    <w:rsid w:val="003D0130"/>
    <w:rsid w:val="004219FB"/>
    <w:rsid w:val="00460AB7"/>
    <w:rsid w:val="0049263F"/>
    <w:rsid w:val="004A0A4B"/>
    <w:rsid w:val="0058550D"/>
    <w:rsid w:val="00642C8A"/>
    <w:rsid w:val="00674B52"/>
    <w:rsid w:val="007009B4"/>
    <w:rsid w:val="0073133F"/>
    <w:rsid w:val="00736AFE"/>
    <w:rsid w:val="00757328"/>
    <w:rsid w:val="00766786"/>
    <w:rsid w:val="007F3DA4"/>
    <w:rsid w:val="008014B1"/>
    <w:rsid w:val="0082231E"/>
    <w:rsid w:val="00836EF8"/>
    <w:rsid w:val="00847D0B"/>
    <w:rsid w:val="008640E2"/>
    <w:rsid w:val="008702F0"/>
    <w:rsid w:val="008C5591"/>
    <w:rsid w:val="008F0E05"/>
    <w:rsid w:val="0091635F"/>
    <w:rsid w:val="009E6EDB"/>
    <w:rsid w:val="00A01B0E"/>
    <w:rsid w:val="00A14E24"/>
    <w:rsid w:val="00A42C57"/>
    <w:rsid w:val="00A47A3C"/>
    <w:rsid w:val="00A94C77"/>
    <w:rsid w:val="00AD3927"/>
    <w:rsid w:val="00AE7492"/>
    <w:rsid w:val="00B601E2"/>
    <w:rsid w:val="00B96AD6"/>
    <w:rsid w:val="00BA7B3A"/>
    <w:rsid w:val="00C17744"/>
    <w:rsid w:val="00C549F3"/>
    <w:rsid w:val="00C56B49"/>
    <w:rsid w:val="00CF5902"/>
    <w:rsid w:val="00D86FAC"/>
    <w:rsid w:val="00DA0342"/>
    <w:rsid w:val="00DB789F"/>
    <w:rsid w:val="00DC779C"/>
    <w:rsid w:val="00DD44D2"/>
    <w:rsid w:val="00DE563E"/>
    <w:rsid w:val="00E70A03"/>
    <w:rsid w:val="00EB1699"/>
    <w:rsid w:val="00EB4868"/>
    <w:rsid w:val="00EC1E54"/>
    <w:rsid w:val="00F66D07"/>
    <w:rsid w:val="00F8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051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354051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54051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54051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354051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54051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354051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354051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54051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354051"/>
    <w:rPr>
      <w:color w:val="0000FF"/>
      <w:u w:val="single"/>
    </w:rPr>
  </w:style>
  <w:style w:type="paragraph" w:styleId="Zkladntext">
    <w:name w:val="Body Text"/>
    <w:basedOn w:val="Normln"/>
    <w:semiHidden/>
    <w:rsid w:val="00354051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354051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354051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customStyle="1" w:styleId="Zkladntextodsazen1">
    <w:name w:val="Základní text odsazený1"/>
    <w:basedOn w:val="Normln"/>
    <w:semiHidden/>
    <w:rsid w:val="00354051"/>
    <w:pPr>
      <w:ind w:firstLine="397"/>
    </w:pPr>
    <w:rPr>
      <w:sz w:val="24"/>
    </w:rPr>
  </w:style>
  <w:style w:type="paragraph" w:styleId="Zkladntextodsazen">
    <w:name w:val="Body Text Indent"/>
    <w:basedOn w:val="Normln"/>
    <w:semiHidden/>
    <w:rsid w:val="00354051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354051"/>
    <w:pPr>
      <w:jc w:val="left"/>
    </w:pPr>
  </w:style>
  <w:style w:type="paragraph" w:styleId="Nzev">
    <w:name w:val="Title"/>
    <w:basedOn w:val="Normln"/>
    <w:qFormat/>
    <w:rsid w:val="00354051"/>
    <w:pPr>
      <w:jc w:val="center"/>
    </w:pPr>
    <w:rPr>
      <w:b/>
      <w:sz w:val="20"/>
    </w:rPr>
  </w:style>
  <w:style w:type="paragraph" w:customStyle="1" w:styleId="Rozloendokumentu">
    <w:name w:val="Rozložení dokumentu"/>
    <w:basedOn w:val="Normln"/>
    <w:semiHidden/>
    <w:rsid w:val="00354051"/>
    <w:pPr>
      <w:shd w:val="clear" w:color="auto" w:fill="000080"/>
    </w:pPr>
    <w:rPr>
      <w:rFonts w:ascii="Tahoma" w:hAnsi="Tahoma"/>
    </w:rPr>
  </w:style>
  <w:style w:type="paragraph" w:styleId="Normlnweb">
    <w:name w:val="Normal (Web)"/>
    <w:basedOn w:val="Normln"/>
    <w:rsid w:val="00184AB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Zvraznn">
    <w:name w:val="Emphasis"/>
    <w:basedOn w:val="Standardnpsmoodstavce"/>
    <w:qFormat/>
    <w:rsid w:val="00184AB4"/>
    <w:rPr>
      <w:rFonts w:cs="Times New Roman"/>
      <w:i/>
      <w:iCs/>
    </w:rPr>
  </w:style>
  <w:style w:type="paragraph" w:styleId="Textbubliny">
    <w:name w:val="Balloon Text"/>
    <w:basedOn w:val="Normln"/>
    <w:link w:val="TextbublinyChar"/>
    <w:semiHidden/>
    <w:rsid w:val="00DD4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44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4C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94C7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94C7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94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4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foret@u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inek@ucl.cas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wnloads\hlavickovypapircz%20(5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9347D-7A1D-43F5-8D74-C82AFEDC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hlavickovypapircz (5)</Template>
  <TotalTime>3</TotalTime>
  <Pages>3</Pages>
  <Words>930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Literatura</cp:lastModifiedBy>
  <cp:revision>2</cp:revision>
  <cp:lastPrinted>2007-09-25T09:20:00Z</cp:lastPrinted>
  <dcterms:created xsi:type="dcterms:W3CDTF">2015-01-21T07:54:00Z</dcterms:created>
  <dcterms:modified xsi:type="dcterms:W3CDTF">2015-01-21T07:54:00Z</dcterms:modified>
</cp:coreProperties>
</file>