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4165A" w14:textId="5C48AC49" w:rsidR="00AE3AB4" w:rsidRPr="00976EA1" w:rsidRDefault="00097016" w:rsidP="00AE3AB4">
      <w:pPr>
        <w:spacing w:before="120" w:after="120"/>
        <w:rPr>
          <w:rFonts w:cs="Times New Roman"/>
          <w:b/>
          <w:sz w:val="60"/>
          <w:szCs w:val="60"/>
        </w:rPr>
      </w:pPr>
      <w:bookmarkStart w:id="0" w:name="_Hlk30504495"/>
      <w:r>
        <w:rPr>
          <w:rFonts w:cs="Times New Roman"/>
          <w:b/>
          <w:sz w:val="60"/>
          <w:szCs w:val="60"/>
        </w:rPr>
        <w:t xml:space="preserve">Český </w:t>
      </w:r>
      <w:r w:rsidR="00E9139B">
        <w:rPr>
          <w:rFonts w:cs="Times New Roman"/>
          <w:b/>
          <w:sz w:val="60"/>
          <w:szCs w:val="60"/>
        </w:rPr>
        <w:t xml:space="preserve">chemik </w:t>
      </w:r>
      <w:r>
        <w:rPr>
          <w:rFonts w:cs="Times New Roman"/>
          <w:b/>
          <w:sz w:val="60"/>
          <w:szCs w:val="60"/>
        </w:rPr>
        <w:t xml:space="preserve">se zapojil do projektu na propojování vědeckých dat </w:t>
      </w:r>
      <w:r w:rsidR="00352560">
        <w:rPr>
          <w:rFonts w:cs="Times New Roman"/>
          <w:b/>
          <w:sz w:val="60"/>
          <w:szCs w:val="60"/>
        </w:rPr>
        <w:br/>
      </w:r>
      <w:r>
        <w:rPr>
          <w:rFonts w:cs="Times New Roman"/>
          <w:b/>
          <w:sz w:val="60"/>
          <w:szCs w:val="60"/>
        </w:rPr>
        <w:t xml:space="preserve">z laboratoří </w:t>
      </w:r>
    </w:p>
    <w:bookmarkEnd w:id="0"/>
    <w:p w14:paraId="4728FC25" w14:textId="1BDC6E46" w:rsidR="007F5EA9" w:rsidRPr="0046102A" w:rsidRDefault="007F5EA9" w:rsidP="00D00433">
      <w:pPr>
        <w:spacing w:before="120" w:after="120"/>
        <w:rPr>
          <w:rFonts w:cs="Times New Roman"/>
          <w:i/>
          <w:sz w:val="23"/>
          <w:szCs w:val="23"/>
        </w:rPr>
      </w:pPr>
      <w:r w:rsidRPr="00EA2D1B">
        <w:rPr>
          <w:rFonts w:cs="Times New Roman"/>
          <w:i/>
          <w:sz w:val="23"/>
          <w:szCs w:val="23"/>
        </w:rPr>
        <w:t>Praha</w:t>
      </w:r>
      <w:r w:rsidR="00742F45" w:rsidRPr="00EA2D1B">
        <w:rPr>
          <w:rFonts w:cs="Times New Roman"/>
          <w:i/>
          <w:sz w:val="23"/>
          <w:szCs w:val="23"/>
        </w:rPr>
        <w:t>,</w:t>
      </w:r>
      <w:r w:rsidRPr="00EA2D1B">
        <w:rPr>
          <w:rFonts w:cs="Times New Roman"/>
          <w:i/>
          <w:sz w:val="23"/>
          <w:szCs w:val="23"/>
        </w:rPr>
        <w:t xml:space="preserve"> </w:t>
      </w:r>
      <w:r w:rsidR="007E6364" w:rsidRPr="00EA2D1B">
        <w:rPr>
          <w:rFonts w:cs="Times New Roman"/>
          <w:i/>
          <w:sz w:val="23"/>
          <w:szCs w:val="23"/>
        </w:rPr>
        <w:t>4</w:t>
      </w:r>
      <w:r w:rsidRPr="00EA2D1B">
        <w:rPr>
          <w:rFonts w:cs="Times New Roman"/>
          <w:i/>
          <w:sz w:val="23"/>
          <w:szCs w:val="23"/>
        </w:rPr>
        <w:t xml:space="preserve">. </w:t>
      </w:r>
      <w:r w:rsidR="007E6364" w:rsidRPr="00EA2D1B">
        <w:rPr>
          <w:rFonts w:cs="Times New Roman"/>
          <w:i/>
          <w:sz w:val="23"/>
          <w:szCs w:val="23"/>
        </w:rPr>
        <w:t>září</w:t>
      </w:r>
      <w:r w:rsidR="00AE3AB4" w:rsidRPr="00EA2D1B">
        <w:rPr>
          <w:rFonts w:cs="Times New Roman"/>
          <w:i/>
          <w:sz w:val="23"/>
          <w:szCs w:val="23"/>
        </w:rPr>
        <w:t xml:space="preserve"> 2020</w:t>
      </w:r>
      <w:r w:rsidR="00855BB3">
        <w:rPr>
          <w:rFonts w:cs="Times New Roman"/>
          <w:i/>
          <w:sz w:val="23"/>
          <w:szCs w:val="23"/>
        </w:rPr>
        <w:t xml:space="preserve">  </w:t>
      </w:r>
    </w:p>
    <w:p w14:paraId="2B9DAF78" w14:textId="04D9D181" w:rsidR="007E6364" w:rsidRDefault="008D228D" w:rsidP="00AE3AB4">
      <w:pPr>
        <w:spacing w:before="120" w:after="120"/>
        <w:rPr>
          <w:rFonts w:cs="Times New Roman"/>
          <w:b/>
          <w:color w:val="000000" w:themeColor="text1"/>
          <w:sz w:val="23"/>
          <w:szCs w:val="23"/>
        </w:rPr>
      </w:pPr>
      <w:r>
        <w:rPr>
          <w:rFonts w:cs="Times New Roman"/>
          <w:b/>
          <w:color w:val="000000" w:themeColor="text1"/>
          <w:sz w:val="23"/>
          <w:szCs w:val="23"/>
        </w:rPr>
        <w:t>P</w:t>
      </w:r>
      <w:r w:rsidR="007E6364" w:rsidRPr="007E6364">
        <w:rPr>
          <w:rFonts w:cs="Times New Roman"/>
          <w:b/>
          <w:color w:val="000000" w:themeColor="text1"/>
          <w:sz w:val="23"/>
          <w:szCs w:val="23"/>
        </w:rPr>
        <w:t xml:space="preserve">o boku zahraničních týmů vedených skupinou z Kalifornské univerzity v San Diegu </w:t>
      </w:r>
      <w:r>
        <w:rPr>
          <w:rFonts w:cs="Times New Roman"/>
          <w:b/>
          <w:color w:val="000000" w:themeColor="text1"/>
          <w:sz w:val="23"/>
          <w:szCs w:val="23"/>
        </w:rPr>
        <w:t>se Zdeněk Kameník</w:t>
      </w:r>
      <w:r w:rsidRPr="008D228D">
        <w:rPr>
          <w:rFonts w:cs="Times New Roman"/>
          <w:b/>
          <w:color w:val="000000" w:themeColor="text1"/>
          <w:sz w:val="23"/>
          <w:szCs w:val="23"/>
        </w:rPr>
        <w:t xml:space="preserve"> </w:t>
      </w:r>
      <w:r>
        <w:rPr>
          <w:rFonts w:cs="Times New Roman"/>
          <w:b/>
          <w:color w:val="000000" w:themeColor="text1"/>
          <w:sz w:val="23"/>
          <w:szCs w:val="23"/>
        </w:rPr>
        <w:t xml:space="preserve">z </w:t>
      </w:r>
      <w:r w:rsidRPr="007E6364">
        <w:rPr>
          <w:rFonts w:cs="Times New Roman"/>
          <w:b/>
          <w:color w:val="000000" w:themeColor="text1"/>
          <w:sz w:val="23"/>
          <w:szCs w:val="23"/>
        </w:rPr>
        <w:t>Mikrobiologického ústavu Akademie věd</w:t>
      </w:r>
      <w:r>
        <w:rPr>
          <w:rFonts w:cs="Times New Roman"/>
          <w:b/>
          <w:color w:val="000000" w:themeColor="text1"/>
          <w:sz w:val="23"/>
          <w:szCs w:val="23"/>
        </w:rPr>
        <w:t xml:space="preserve"> </w:t>
      </w:r>
      <w:r w:rsidR="007E6364" w:rsidRPr="007E6364">
        <w:rPr>
          <w:rFonts w:cs="Times New Roman"/>
          <w:b/>
          <w:color w:val="000000" w:themeColor="text1"/>
          <w:sz w:val="23"/>
          <w:szCs w:val="23"/>
        </w:rPr>
        <w:t xml:space="preserve">podílel na vytvoření inovativního nástroje pro analýzu hmotnostně-spektrometrických dat. </w:t>
      </w:r>
      <w:r>
        <w:rPr>
          <w:rFonts w:cs="Times New Roman"/>
          <w:b/>
          <w:color w:val="000000" w:themeColor="text1"/>
          <w:sz w:val="23"/>
          <w:szCs w:val="23"/>
        </w:rPr>
        <w:t xml:space="preserve">Informaci o on-line </w:t>
      </w:r>
      <w:r w:rsidR="009A5A58">
        <w:rPr>
          <w:rFonts w:cs="Times New Roman"/>
          <w:b/>
          <w:color w:val="000000" w:themeColor="text1"/>
          <w:sz w:val="23"/>
          <w:szCs w:val="23"/>
        </w:rPr>
        <w:t xml:space="preserve">nástroji </w:t>
      </w:r>
      <w:proofErr w:type="spellStart"/>
      <w:r>
        <w:rPr>
          <w:rFonts w:cs="Times New Roman"/>
          <w:b/>
          <w:color w:val="000000" w:themeColor="text1"/>
          <w:sz w:val="23"/>
          <w:szCs w:val="23"/>
        </w:rPr>
        <w:t>ReDU</w:t>
      </w:r>
      <w:proofErr w:type="spellEnd"/>
      <w:r>
        <w:rPr>
          <w:rFonts w:cs="Times New Roman"/>
          <w:b/>
          <w:color w:val="000000" w:themeColor="text1"/>
          <w:sz w:val="23"/>
          <w:szCs w:val="23"/>
        </w:rPr>
        <w:t xml:space="preserve">, který propojí laboratoře a výzkumné skupiny ve světovém měřítku, uveřejnil </w:t>
      </w:r>
      <w:r w:rsidR="00531769">
        <w:rPr>
          <w:rFonts w:cs="Times New Roman"/>
          <w:b/>
          <w:color w:val="000000" w:themeColor="text1"/>
          <w:sz w:val="23"/>
          <w:szCs w:val="23"/>
        </w:rPr>
        <w:t xml:space="preserve">v polovině srpna </w:t>
      </w:r>
      <w:r>
        <w:rPr>
          <w:rFonts w:cs="Times New Roman"/>
          <w:b/>
          <w:color w:val="000000" w:themeColor="text1"/>
          <w:sz w:val="23"/>
          <w:szCs w:val="23"/>
        </w:rPr>
        <w:t xml:space="preserve">časopis </w:t>
      </w:r>
      <w:proofErr w:type="spellStart"/>
      <w:r w:rsidRPr="00855BB3">
        <w:rPr>
          <w:rFonts w:cs="Times New Roman"/>
          <w:b/>
          <w:i/>
          <w:color w:val="000000" w:themeColor="text1"/>
          <w:sz w:val="23"/>
          <w:szCs w:val="23"/>
        </w:rPr>
        <w:t>Nature</w:t>
      </w:r>
      <w:proofErr w:type="spellEnd"/>
      <w:r w:rsidRPr="00855BB3">
        <w:rPr>
          <w:rFonts w:cs="Times New Roman"/>
          <w:b/>
          <w:i/>
          <w:color w:val="000000" w:themeColor="text1"/>
          <w:sz w:val="23"/>
          <w:szCs w:val="23"/>
        </w:rPr>
        <w:t xml:space="preserve"> </w:t>
      </w:r>
      <w:proofErr w:type="spellStart"/>
      <w:r w:rsidRPr="00855BB3">
        <w:rPr>
          <w:rFonts w:cs="Times New Roman"/>
          <w:b/>
          <w:i/>
          <w:color w:val="000000" w:themeColor="text1"/>
          <w:sz w:val="23"/>
          <w:szCs w:val="23"/>
        </w:rPr>
        <w:t>Methods</w:t>
      </w:r>
      <w:proofErr w:type="spellEnd"/>
      <w:r>
        <w:rPr>
          <w:rFonts w:cs="Times New Roman"/>
          <w:b/>
          <w:color w:val="000000" w:themeColor="text1"/>
          <w:sz w:val="23"/>
          <w:szCs w:val="23"/>
        </w:rPr>
        <w:t>.</w:t>
      </w:r>
    </w:p>
    <w:p w14:paraId="166C9E97" w14:textId="6F013530" w:rsidR="002A55CA" w:rsidRPr="002A55CA" w:rsidRDefault="002A55CA" w:rsidP="002A55CA">
      <w:pPr>
        <w:spacing w:before="120" w:after="120"/>
        <w:rPr>
          <w:rFonts w:cs="Times New Roman"/>
          <w:color w:val="000000" w:themeColor="text1"/>
          <w:sz w:val="23"/>
          <w:szCs w:val="23"/>
        </w:rPr>
      </w:pPr>
      <w:r w:rsidRPr="00855BB3">
        <w:rPr>
          <w:rFonts w:cs="Times New Roman"/>
          <w:color w:val="000000" w:themeColor="text1"/>
          <w:sz w:val="23"/>
          <w:szCs w:val="23"/>
        </w:rPr>
        <w:t>Hmotnostní spektrometry jsou špičkové přístroje sloužící k chemické analýze na základě hmoty látky. Poskytují ohromné množství dat, z nichž laboratoř dokáže využít jen určitou část.</w:t>
      </w:r>
      <w:r w:rsidRPr="002A55CA">
        <w:rPr>
          <w:rFonts w:cs="Times New Roman"/>
          <w:i/>
          <w:color w:val="000000" w:themeColor="text1"/>
          <w:sz w:val="23"/>
          <w:szCs w:val="23"/>
        </w:rPr>
        <w:t xml:space="preserve"> </w:t>
      </w:r>
      <w:r w:rsidR="008D228D">
        <w:rPr>
          <w:rFonts w:cs="Times New Roman"/>
          <w:i/>
          <w:color w:val="000000" w:themeColor="text1"/>
          <w:sz w:val="23"/>
          <w:szCs w:val="23"/>
        </w:rPr>
        <w:t>„</w:t>
      </w:r>
      <w:r w:rsidRPr="002A55CA">
        <w:rPr>
          <w:rFonts w:cs="Times New Roman"/>
          <w:i/>
          <w:color w:val="000000" w:themeColor="text1"/>
          <w:sz w:val="23"/>
          <w:szCs w:val="23"/>
        </w:rPr>
        <w:t>Kolegové z Kalifornie přišli již před nějakou dobou s unikátní platformou k efektivní analýze těchto složitých dat a jejich on</w:t>
      </w:r>
      <w:r w:rsidR="00FB7506">
        <w:rPr>
          <w:rFonts w:cs="Times New Roman"/>
          <w:i/>
          <w:color w:val="000000" w:themeColor="text1"/>
          <w:sz w:val="23"/>
          <w:szCs w:val="23"/>
        </w:rPr>
        <w:t>-</w:t>
      </w:r>
      <w:r w:rsidRPr="002A55CA">
        <w:rPr>
          <w:rFonts w:cs="Times New Roman"/>
          <w:i/>
          <w:color w:val="000000" w:themeColor="text1"/>
          <w:sz w:val="23"/>
          <w:szCs w:val="23"/>
        </w:rPr>
        <w:t xml:space="preserve">line úložištěm. Nově vyvinutý nástroj pojmenovaný </w:t>
      </w:r>
      <w:proofErr w:type="spellStart"/>
      <w:r w:rsidRPr="002A55CA">
        <w:rPr>
          <w:rFonts w:cs="Times New Roman"/>
          <w:i/>
          <w:color w:val="000000" w:themeColor="text1"/>
          <w:sz w:val="23"/>
          <w:szCs w:val="23"/>
        </w:rPr>
        <w:t>ReDU</w:t>
      </w:r>
      <w:proofErr w:type="spellEnd"/>
      <w:r w:rsidRPr="002A55CA">
        <w:rPr>
          <w:rFonts w:cs="Times New Roman"/>
          <w:i/>
          <w:color w:val="000000" w:themeColor="text1"/>
          <w:sz w:val="23"/>
          <w:szCs w:val="23"/>
        </w:rPr>
        <w:t xml:space="preserve"> umožňuje zobrazit jakýkoli výsledek analýzy v kontextu nejen mých dat, ale také dat z laboratoří celého světa,“</w:t>
      </w:r>
      <w:r w:rsidRPr="002A55CA">
        <w:rPr>
          <w:rFonts w:cs="Times New Roman"/>
          <w:color w:val="000000" w:themeColor="text1"/>
          <w:sz w:val="23"/>
          <w:szCs w:val="23"/>
        </w:rPr>
        <w:t xml:space="preserve"> vysvětluje Zdeněk Kameník</w:t>
      </w:r>
      <w:r w:rsidR="00B65C7C">
        <w:rPr>
          <w:rFonts w:cs="Times New Roman"/>
          <w:color w:val="000000" w:themeColor="text1"/>
          <w:sz w:val="23"/>
          <w:szCs w:val="23"/>
        </w:rPr>
        <w:t xml:space="preserve">, mladý vědec, který vloni pro svůj výzkum v oblasti </w:t>
      </w:r>
      <w:r w:rsidR="009A5A58">
        <w:rPr>
          <w:rFonts w:cs="Times New Roman"/>
          <w:color w:val="000000" w:themeColor="text1"/>
          <w:sz w:val="23"/>
          <w:szCs w:val="23"/>
        </w:rPr>
        <w:t xml:space="preserve">mikrobiální </w:t>
      </w:r>
      <w:proofErr w:type="spellStart"/>
      <w:r w:rsidR="009A5A58">
        <w:rPr>
          <w:rFonts w:cs="Times New Roman"/>
          <w:color w:val="000000" w:themeColor="text1"/>
          <w:sz w:val="23"/>
          <w:szCs w:val="23"/>
        </w:rPr>
        <w:t>metabolomiky</w:t>
      </w:r>
      <w:proofErr w:type="spellEnd"/>
      <w:r w:rsidR="009A5A58">
        <w:rPr>
          <w:rFonts w:cs="Times New Roman"/>
          <w:color w:val="000000" w:themeColor="text1"/>
          <w:sz w:val="23"/>
          <w:szCs w:val="23"/>
        </w:rPr>
        <w:t xml:space="preserve"> </w:t>
      </w:r>
      <w:r w:rsidR="00B65C7C">
        <w:rPr>
          <w:rFonts w:cs="Times New Roman"/>
          <w:color w:val="000000" w:themeColor="text1"/>
          <w:sz w:val="23"/>
          <w:szCs w:val="23"/>
        </w:rPr>
        <w:t xml:space="preserve">získal podporu </w:t>
      </w:r>
      <w:r w:rsidR="001F0EAB">
        <w:rPr>
          <w:rFonts w:cs="Times New Roman"/>
          <w:color w:val="000000" w:themeColor="text1"/>
          <w:sz w:val="23"/>
          <w:szCs w:val="23"/>
        </w:rPr>
        <w:t xml:space="preserve">Akademie věd </w:t>
      </w:r>
      <w:r w:rsidR="00B65C7C">
        <w:rPr>
          <w:rFonts w:cs="Times New Roman"/>
          <w:color w:val="000000" w:themeColor="text1"/>
          <w:sz w:val="23"/>
          <w:szCs w:val="23"/>
        </w:rPr>
        <w:t xml:space="preserve">v podobě prémie </w:t>
      </w:r>
      <w:proofErr w:type="spellStart"/>
      <w:r w:rsidR="00B65C7C" w:rsidRPr="00855BB3">
        <w:rPr>
          <w:rFonts w:cs="Times New Roman"/>
          <w:i/>
          <w:color w:val="000000" w:themeColor="text1"/>
          <w:sz w:val="23"/>
          <w:szCs w:val="23"/>
        </w:rPr>
        <w:t>Lumina</w:t>
      </w:r>
      <w:proofErr w:type="spellEnd"/>
      <w:r w:rsidR="00B65C7C" w:rsidRPr="00855BB3">
        <w:rPr>
          <w:rFonts w:cs="Times New Roman"/>
          <w:i/>
          <w:color w:val="000000" w:themeColor="text1"/>
          <w:sz w:val="23"/>
          <w:szCs w:val="23"/>
        </w:rPr>
        <w:t xml:space="preserve"> </w:t>
      </w:r>
      <w:proofErr w:type="spellStart"/>
      <w:r w:rsidR="00B65C7C" w:rsidRPr="00855BB3">
        <w:rPr>
          <w:rFonts w:cs="Times New Roman"/>
          <w:i/>
          <w:color w:val="000000" w:themeColor="text1"/>
          <w:sz w:val="23"/>
          <w:szCs w:val="23"/>
        </w:rPr>
        <w:t>quaeruntur</w:t>
      </w:r>
      <w:proofErr w:type="spellEnd"/>
      <w:r w:rsidR="00B65C7C">
        <w:rPr>
          <w:rFonts w:cs="Times New Roman"/>
          <w:color w:val="000000" w:themeColor="text1"/>
          <w:sz w:val="23"/>
          <w:szCs w:val="23"/>
        </w:rPr>
        <w:t>.</w:t>
      </w:r>
    </w:p>
    <w:p w14:paraId="3798B902" w14:textId="72EF73D3" w:rsidR="00D772B1" w:rsidRDefault="00D772B1" w:rsidP="002A55CA">
      <w:pPr>
        <w:spacing w:before="120" w:after="120"/>
        <w:rPr>
          <w:rFonts w:cs="Times New Roman"/>
          <w:color w:val="000000" w:themeColor="text1"/>
          <w:sz w:val="23"/>
          <w:szCs w:val="23"/>
        </w:rPr>
      </w:pPr>
      <w:r>
        <w:rPr>
          <w:rFonts w:cs="Times New Roman"/>
          <w:color w:val="000000" w:themeColor="text1"/>
          <w:sz w:val="23"/>
          <w:szCs w:val="23"/>
        </w:rPr>
        <w:t xml:space="preserve">Vědecká skupina Zdeňka Kameníka se zaměřuje </w:t>
      </w:r>
      <w:r w:rsidR="008470D3">
        <w:rPr>
          <w:rFonts w:cs="Times New Roman"/>
          <w:color w:val="000000" w:themeColor="text1"/>
          <w:sz w:val="23"/>
          <w:szCs w:val="23"/>
        </w:rPr>
        <w:t xml:space="preserve">právě </w:t>
      </w:r>
      <w:r>
        <w:rPr>
          <w:rFonts w:cs="Times New Roman"/>
          <w:color w:val="000000" w:themeColor="text1"/>
          <w:sz w:val="23"/>
          <w:szCs w:val="23"/>
        </w:rPr>
        <w:t xml:space="preserve">na </w:t>
      </w:r>
      <w:r w:rsidR="008470D3">
        <w:rPr>
          <w:rFonts w:cs="Times New Roman"/>
          <w:color w:val="000000" w:themeColor="text1"/>
          <w:sz w:val="23"/>
          <w:szCs w:val="23"/>
        </w:rPr>
        <w:t xml:space="preserve"> hmotnostně-spektrometrickou </w:t>
      </w:r>
      <w:proofErr w:type="spellStart"/>
      <w:r w:rsidR="002A55CA" w:rsidRPr="002A55CA">
        <w:rPr>
          <w:rFonts w:cs="Times New Roman"/>
          <w:color w:val="000000" w:themeColor="text1"/>
          <w:sz w:val="23"/>
          <w:szCs w:val="23"/>
        </w:rPr>
        <w:t>metabolomi</w:t>
      </w:r>
      <w:r>
        <w:rPr>
          <w:rFonts w:cs="Times New Roman"/>
          <w:color w:val="000000" w:themeColor="text1"/>
          <w:sz w:val="23"/>
          <w:szCs w:val="23"/>
        </w:rPr>
        <w:t>ku</w:t>
      </w:r>
      <w:proofErr w:type="spellEnd"/>
      <w:r w:rsidR="008470D3">
        <w:rPr>
          <w:rFonts w:cs="Times New Roman"/>
          <w:color w:val="000000" w:themeColor="text1"/>
          <w:sz w:val="23"/>
          <w:szCs w:val="23"/>
        </w:rPr>
        <w:t>, celosvětově rychle rostoucí obor, který dokáže nabídnout odpovědi na dosud nezodpovězené otázky biologie nebo medicíny.</w:t>
      </w:r>
      <w:r w:rsidR="00CE587E">
        <w:rPr>
          <w:rFonts w:cs="Times New Roman"/>
          <w:color w:val="000000" w:themeColor="text1"/>
          <w:sz w:val="23"/>
          <w:szCs w:val="23"/>
        </w:rPr>
        <w:t xml:space="preserve"> </w:t>
      </w:r>
    </w:p>
    <w:p w14:paraId="50F1E0A6" w14:textId="723A5790" w:rsidR="00D772B1" w:rsidRPr="00855BB3" w:rsidRDefault="00D772B1" w:rsidP="002A55CA">
      <w:pPr>
        <w:spacing w:before="120" w:after="120"/>
        <w:rPr>
          <w:rFonts w:cs="Times New Roman"/>
          <w:b/>
          <w:color w:val="000000" w:themeColor="text1"/>
          <w:sz w:val="23"/>
          <w:szCs w:val="23"/>
        </w:rPr>
      </w:pPr>
      <w:r w:rsidRPr="00855BB3">
        <w:rPr>
          <w:rFonts w:cs="Times New Roman"/>
          <w:b/>
          <w:color w:val="000000" w:themeColor="text1"/>
          <w:sz w:val="23"/>
          <w:szCs w:val="23"/>
        </w:rPr>
        <w:t>Kamínek v on-line mozaice</w:t>
      </w:r>
    </w:p>
    <w:p w14:paraId="2B7C6BD1" w14:textId="1C6269E0" w:rsidR="00415118" w:rsidRDefault="005A54C9" w:rsidP="00926847">
      <w:pPr>
        <w:spacing w:before="120" w:after="120"/>
        <w:rPr>
          <w:rFonts w:cs="Times New Roman"/>
          <w:color w:val="000000" w:themeColor="text1"/>
          <w:sz w:val="23"/>
          <w:szCs w:val="23"/>
        </w:rPr>
      </w:pPr>
      <w:r>
        <w:rPr>
          <w:rFonts w:cs="Times New Roman"/>
          <w:color w:val="000000" w:themeColor="text1"/>
          <w:sz w:val="23"/>
          <w:szCs w:val="23"/>
        </w:rPr>
        <w:t xml:space="preserve">Díky rozmachu a zlevnění </w:t>
      </w:r>
      <w:proofErr w:type="spellStart"/>
      <w:r>
        <w:rPr>
          <w:rFonts w:cs="Times New Roman"/>
          <w:color w:val="000000" w:themeColor="text1"/>
          <w:sz w:val="23"/>
          <w:szCs w:val="23"/>
        </w:rPr>
        <w:t>sekvenačních</w:t>
      </w:r>
      <w:proofErr w:type="spellEnd"/>
      <w:r>
        <w:rPr>
          <w:rFonts w:cs="Times New Roman"/>
          <w:color w:val="000000" w:themeColor="text1"/>
          <w:sz w:val="23"/>
          <w:szCs w:val="23"/>
        </w:rPr>
        <w:t xml:space="preserve"> technik mají dnes vědci k dispozici velké množství </w:t>
      </w:r>
      <w:r w:rsidR="00AF5BE4">
        <w:rPr>
          <w:rFonts w:cs="Times New Roman"/>
          <w:color w:val="000000" w:themeColor="text1"/>
          <w:sz w:val="23"/>
          <w:szCs w:val="23"/>
        </w:rPr>
        <w:t xml:space="preserve">užitečných </w:t>
      </w:r>
      <w:r>
        <w:rPr>
          <w:rFonts w:cs="Times New Roman"/>
          <w:color w:val="000000" w:themeColor="text1"/>
          <w:sz w:val="23"/>
          <w:szCs w:val="23"/>
        </w:rPr>
        <w:t xml:space="preserve">dat o genomech spousty organismů. Genom je ale jako velká kuchařka </w:t>
      </w:r>
      <w:r w:rsidR="00926847">
        <w:rPr>
          <w:rFonts w:cs="Times New Roman"/>
          <w:color w:val="000000" w:themeColor="text1"/>
          <w:sz w:val="23"/>
          <w:szCs w:val="23"/>
        </w:rPr>
        <w:t xml:space="preserve">receptů </w:t>
      </w:r>
      <w:r>
        <w:rPr>
          <w:rFonts w:cs="Times New Roman"/>
          <w:color w:val="000000" w:themeColor="text1"/>
          <w:sz w:val="23"/>
          <w:szCs w:val="23"/>
        </w:rPr>
        <w:t xml:space="preserve">vypovídající o tom, co vše </w:t>
      </w:r>
      <w:r w:rsidR="00926847">
        <w:rPr>
          <w:rFonts w:cs="Times New Roman"/>
          <w:color w:val="000000" w:themeColor="text1"/>
          <w:sz w:val="23"/>
          <w:szCs w:val="23"/>
        </w:rPr>
        <w:t xml:space="preserve">organismus „umí uvařit“, ale ne o tom, co opravdu „uvařil“. </w:t>
      </w:r>
      <w:r w:rsidR="00AF5BE4">
        <w:rPr>
          <w:rFonts w:cs="Times New Roman"/>
          <w:color w:val="000000" w:themeColor="text1"/>
          <w:sz w:val="23"/>
          <w:szCs w:val="23"/>
        </w:rPr>
        <w:t xml:space="preserve">To se </w:t>
      </w:r>
      <w:r w:rsidR="00531769">
        <w:rPr>
          <w:rFonts w:cs="Times New Roman"/>
          <w:color w:val="000000" w:themeColor="text1"/>
          <w:sz w:val="23"/>
          <w:szCs w:val="23"/>
        </w:rPr>
        <w:t xml:space="preserve">lze </w:t>
      </w:r>
      <w:r w:rsidR="00AF5BE4">
        <w:rPr>
          <w:rFonts w:cs="Times New Roman"/>
          <w:color w:val="000000" w:themeColor="text1"/>
          <w:sz w:val="23"/>
          <w:szCs w:val="23"/>
        </w:rPr>
        <w:t>mnohem spolehlivěji dozv</w:t>
      </w:r>
      <w:r w:rsidR="00531769">
        <w:rPr>
          <w:rFonts w:cs="Times New Roman"/>
          <w:color w:val="000000" w:themeColor="text1"/>
          <w:sz w:val="23"/>
          <w:szCs w:val="23"/>
        </w:rPr>
        <w:t xml:space="preserve">ědět </w:t>
      </w:r>
      <w:r w:rsidR="00926847">
        <w:rPr>
          <w:rFonts w:cs="Times New Roman"/>
          <w:color w:val="000000" w:themeColor="text1"/>
          <w:sz w:val="23"/>
          <w:szCs w:val="23"/>
        </w:rPr>
        <w:t xml:space="preserve">díky </w:t>
      </w:r>
      <w:proofErr w:type="spellStart"/>
      <w:r w:rsidR="00926847">
        <w:rPr>
          <w:rFonts w:cs="Times New Roman"/>
          <w:color w:val="000000" w:themeColor="text1"/>
          <w:sz w:val="23"/>
          <w:szCs w:val="23"/>
        </w:rPr>
        <w:t>metabolomice</w:t>
      </w:r>
      <w:proofErr w:type="spellEnd"/>
      <w:r w:rsidR="00926847">
        <w:rPr>
          <w:rFonts w:cs="Times New Roman"/>
          <w:color w:val="000000" w:themeColor="text1"/>
          <w:sz w:val="23"/>
          <w:szCs w:val="23"/>
        </w:rPr>
        <w:t xml:space="preserve">, která </w:t>
      </w:r>
      <w:r w:rsidR="00882434">
        <w:rPr>
          <w:rFonts w:cs="Times New Roman"/>
          <w:color w:val="000000" w:themeColor="text1"/>
          <w:sz w:val="23"/>
          <w:szCs w:val="23"/>
        </w:rPr>
        <w:t xml:space="preserve">tak </w:t>
      </w:r>
      <w:r w:rsidR="00926847">
        <w:rPr>
          <w:rFonts w:cs="Times New Roman"/>
          <w:color w:val="000000" w:themeColor="text1"/>
          <w:sz w:val="23"/>
          <w:szCs w:val="23"/>
        </w:rPr>
        <w:t xml:space="preserve">genomiku a další vědecké přístupy </w:t>
      </w:r>
      <w:r w:rsidR="00531769">
        <w:rPr>
          <w:rFonts w:cs="Times New Roman"/>
          <w:color w:val="000000" w:themeColor="text1"/>
          <w:sz w:val="23"/>
          <w:szCs w:val="23"/>
        </w:rPr>
        <w:t xml:space="preserve"> </w:t>
      </w:r>
      <w:r w:rsidR="00926847">
        <w:rPr>
          <w:rFonts w:cs="Times New Roman"/>
          <w:color w:val="000000" w:themeColor="text1"/>
          <w:sz w:val="23"/>
          <w:szCs w:val="23"/>
        </w:rPr>
        <w:t xml:space="preserve">doplňuje. </w:t>
      </w:r>
    </w:p>
    <w:p w14:paraId="0078E061" w14:textId="4E75A532" w:rsidR="00926847" w:rsidRDefault="00415118" w:rsidP="00926847">
      <w:pPr>
        <w:spacing w:before="120" w:after="120"/>
        <w:rPr>
          <w:rFonts w:cs="Times New Roman"/>
          <w:color w:val="000000" w:themeColor="text1"/>
          <w:sz w:val="23"/>
          <w:szCs w:val="23"/>
        </w:rPr>
      </w:pPr>
      <w:proofErr w:type="spellStart"/>
      <w:r>
        <w:rPr>
          <w:rFonts w:cs="Times New Roman"/>
          <w:color w:val="000000" w:themeColor="text1"/>
          <w:sz w:val="23"/>
          <w:szCs w:val="23"/>
        </w:rPr>
        <w:t>M</w:t>
      </w:r>
      <w:r w:rsidR="00926847">
        <w:rPr>
          <w:rFonts w:cs="Times New Roman"/>
          <w:color w:val="000000" w:themeColor="text1"/>
          <w:sz w:val="23"/>
          <w:szCs w:val="23"/>
        </w:rPr>
        <w:t>etabolomická</w:t>
      </w:r>
      <w:proofErr w:type="spellEnd"/>
      <w:r w:rsidR="00926847">
        <w:rPr>
          <w:rFonts w:cs="Times New Roman"/>
          <w:color w:val="000000" w:themeColor="text1"/>
          <w:sz w:val="23"/>
          <w:szCs w:val="23"/>
        </w:rPr>
        <w:t xml:space="preserve"> data z hmotnostních spektrometrů jsou </w:t>
      </w:r>
      <w:r>
        <w:rPr>
          <w:rFonts w:cs="Times New Roman"/>
          <w:color w:val="000000" w:themeColor="text1"/>
          <w:sz w:val="23"/>
          <w:szCs w:val="23"/>
        </w:rPr>
        <w:t xml:space="preserve">ale </w:t>
      </w:r>
      <w:r w:rsidR="00926847">
        <w:rPr>
          <w:rFonts w:cs="Times New Roman"/>
          <w:color w:val="000000" w:themeColor="text1"/>
          <w:sz w:val="23"/>
          <w:szCs w:val="23"/>
        </w:rPr>
        <w:t>mnohem složitější a jejich smysluplné sdílení mezi laboratořemi bylo doposud velmi komplikované. N</w:t>
      </w:r>
      <w:r w:rsidR="00926847" w:rsidRPr="00D772B1">
        <w:rPr>
          <w:rFonts w:cs="Times New Roman"/>
          <w:color w:val="000000" w:themeColor="text1"/>
          <w:sz w:val="23"/>
          <w:szCs w:val="23"/>
        </w:rPr>
        <w:t xml:space="preserve">ástroj </w:t>
      </w:r>
      <w:proofErr w:type="spellStart"/>
      <w:r w:rsidR="00926847" w:rsidRPr="00D772B1">
        <w:rPr>
          <w:rFonts w:cs="Times New Roman"/>
          <w:color w:val="000000" w:themeColor="text1"/>
          <w:sz w:val="23"/>
          <w:szCs w:val="23"/>
        </w:rPr>
        <w:t>ReDU</w:t>
      </w:r>
      <w:proofErr w:type="spellEnd"/>
      <w:r w:rsidR="00926847">
        <w:rPr>
          <w:rFonts w:cs="Times New Roman"/>
          <w:color w:val="000000" w:themeColor="text1"/>
          <w:sz w:val="23"/>
          <w:szCs w:val="23"/>
        </w:rPr>
        <w:t xml:space="preserve">, na němž se Zdeněk Kameník podílel, je </w:t>
      </w:r>
      <w:r w:rsidR="00926847" w:rsidRPr="00D772B1">
        <w:rPr>
          <w:rFonts w:cs="Times New Roman"/>
          <w:color w:val="000000" w:themeColor="text1"/>
          <w:sz w:val="23"/>
          <w:szCs w:val="23"/>
        </w:rPr>
        <w:t>jedn</w:t>
      </w:r>
      <w:r w:rsidR="00926847">
        <w:rPr>
          <w:rFonts w:cs="Times New Roman"/>
          <w:color w:val="000000" w:themeColor="text1"/>
          <w:sz w:val="23"/>
          <w:szCs w:val="23"/>
        </w:rPr>
        <w:t xml:space="preserve">ím </w:t>
      </w:r>
      <w:r w:rsidR="00926847" w:rsidRPr="00D772B1">
        <w:rPr>
          <w:rFonts w:cs="Times New Roman"/>
          <w:color w:val="000000" w:themeColor="text1"/>
          <w:sz w:val="23"/>
          <w:szCs w:val="23"/>
        </w:rPr>
        <w:t>z důležitých kamínků vznikající mozaiky</w:t>
      </w:r>
      <w:r w:rsidR="00926847">
        <w:rPr>
          <w:rFonts w:cs="Times New Roman"/>
          <w:color w:val="000000" w:themeColor="text1"/>
          <w:sz w:val="23"/>
          <w:szCs w:val="23"/>
        </w:rPr>
        <w:t xml:space="preserve">, </w:t>
      </w:r>
      <w:r w:rsidR="00531769">
        <w:rPr>
          <w:rFonts w:cs="Times New Roman"/>
          <w:color w:val="000000" w:themeColor="text1"/>
          <w:sz w:val="23"/>
          <w:szCs w:val="23"/>
        </w:rPr>
        <w:t xml:space="preserve">aby tato data </w:t>
      </w:r>
      <w:r w:rsidR="00AF5BE4">
        <w:rPr>
          <w:rFonts w:cs="Times New Roman"/>
          <w:color w:val="000000" w:themeColor="text1"/>
          <w:sz w:val="23"/>
          <w:szCs w:val="23"/>
        </w:rPr>
        <w:t>nezůst</w:t>
      </w:r>
      <w:r w:rsidR="00531769">
        <w:rPr>
          <w:rFonts w:cs="Times New Roman"/>
          <w:color w:val="000000" w:themeColor="text1"/>
          <w:sz w:val="23"/>
          <w:szCs w:val="23"/>
        </w:rPr>
        <w:t xml:space="preserve">ávala </w:t>
      </w:r>
      <w:r w:rsidR="00AF5BE4">
        <w:rPr>
          <w:rFonts w:cs="Times New Roman"/>
          <w:color w:val="000000" w:themeColor="text1"/>
          <w:sz w:val="23"/>
          <w:szCs w:val="23"/>
        </w:rPr>
        <w:t>za dveřmi jednotlivých laboratoří.</w:t>
      </w:r>
    </w:p>
    <w:p w14:paraId="706B297E" w14:textId="3BF6807E" w:rsidR="00D772B1" w:rsidRDefault="00415118" w:rsidP="00C362C8">
      <w:pPr>
        <w:tabs>
          <w:tab w:val="left" w:pos="1380"/>
        </w:tabs>
        <w:rPr>
          <w:rFonts w:cs="Times New Roman"/>
          <w:color w:val="000000" w:themeColor="text1"/>
          <w:sz w:val="23"/>
          <w:szCs w:val="23"/>
        </w:rPr>
      </w:pPr>
      <w:r w:rsidDel="00415118">
        <w:rPr>
          <w:rFonts w:cs="Times New Roman"/>
          <w:color w:val="000000" w:themeColor="text1"/>
          <w:sz w:val="23"/>
          <w:szCs w:val="23"/>
        </w:rPr>
        <w:lastRenderedPageBreak/>
        <w:t xml:space="preserve"> </w:t>
      </w:r>
      <w:r w:rsidR="00D772B1" w:rsidRPr="002A55CA">
        <w:rPr>
          <w:rFonts w:cs="Times New Roman"/>
          <w:i/>
          <w:color w:val="000000" w:themeColor="text1"/>
          <w:sz w:val="23"/>
          <w:szCs w:val="23"/>
        </w:rPr>
        <w:t>„Pokud ve vzorku detekuji chemickou látku, nějaký metabolit, o kterém se domnívám, že má souvislost se studovanou chorobou, mohu se podívat, zda se tentýž metabolit vyskytuje v datech z jiných laboratoří, v jakých vzorcích a souvislostech. Informace, kterou díky tomuto nástroji získám, může dostat úplně nový rozměr</w:t>
      </w:r>
      <w:r w:rsidR="00E047FA">
        <w:rPr>
          <w:rFonts w:cs="Times New Roman"/>
          <w:i/>
          <w:color w:val="000000" w:themeColor="text1"/>
          <w:sz w:val="23"/>
          <w:szCs w:val="23"/>
        </w:rPr>
        <w:t>,</w:t>
      </w:r>
      <w:r w:rsidR="00D772B1" w:rsidRPr="002A55CA">
        <w:rPr>
          <w:rFonts w:cs="Times New Roman"/>
          <w:i/>
          <w:color w:val="000000" w:themeColor="text1"/>
          <w:sz w:val="23"/>
          <w:szCs w:val="23"/>
        </w:rPr>
        <w:t>“</w:t>
      </w:r>
      <w:r w:rsidR="00D772B1" w:rsidRPr="002A55CA">
        <w:rPr>
          <w:rFonts w:cs="Times New Roman"/>
          <w:color w:val="000000" w:themeColor="text1"/>
          <w:sz w:val="23"/>
          <w:szCs w:val="23"/>
        </w:rPr>
        <w:t xml:space="preserve"> </w:t>
      </w:r>
      <w:r w:rsidR="00FF5A7B">
        <w:rPr>
          <w:rFonts w:cs="Times New Roman"/>
          <w:color w:val="000000" w:themeColor="text1"/>
          <w:sz w:val="23"/>
          <w:szCs w:val="23"/>
        </w:rPr>
        <w:t xml:space="preserve">přibližuje </w:t>
      </w:r>
      <w:r w:rsidR="00686DE8">
        <w:rPr>
          <w:rFonts w:cs="Times New Roman"/>
          <w:color w:val="000000" w:themeColor="text1"/>
          <w:sz w:val="23"/>
          <w:szCs w:val="23"/>
        </w:rPr>
        <w:t>Zdeněk Kameník</w:t>
      </w:r>
      <w:r>
        <w:rPr>
          <w:rFonts w:cs="Times New Roman"/>
          <w:color w:val="000000" w:themeColor="text1"/>
          <w:sz w:val="23"/>
          <w:szCs w:val="23"/>
        </w:rPr>
        <w:t xml:space="preserve">, jak konkrétně může </w:t>
      </w:r>
      <w:proofErr w:type="spellStart"/>
      <w:r>
        <w:rPr>
          <w:rFonts w:cs="Times New Roman"/>
          <w:color w:val="000000" w:themeColor="text1"/>
          <w:sz w:val="23"/>
          <w:szCs w:val="23"/>
        </w:rPr>
        <w:t>ReDU</w:t>
      </w:r>
      <w:proofErr w:type="spellEnd"/>
      <w:r>
        <w:rPr>
          <w:rFonts w:cs="Times New Roman"/>
          <w:color w:val="000000" w:themeColor="text1"/>
          <w:sz w:val="23"/>
          <w:szCs w:val="23"/>
        </w:rPr>
        <w:t xml:space="preserve"> vědcům pomoci.</w:t>
      </w:r>
    </w:p>
    <w:p w14:paraId="7B3D9827" w14:textId="77777777" w:rsidR="00415118" w:rsidRDefault="00415118" w:rsidP="00C362C8">
      <w:pPr>
        <w:tabs>
          <w:tab w:val="left" w:pos="1380"/>
        </w:tabs>
        <w:rPr>
          <w:rFonts w:cs="Times New Roman"/>
          <w:color w:val="000000" w:themeColor="text1"/>
          <w:sz w:val="23"/>
          <w:szCs w:val="23"/>
        </w:rPr>
      </w:pPr>
    </w:p>
    <w:p w14:paraId="16305FF4" w14:textId="2CCBC72A" w:rsidR="002A55CA" w:rsidRPr="00855BB3" w:rsidRDefault="002A55CA" w:rsidP="00855BB3">
      <w:pPr>
        <w:spacing w:before="120" w:after="120" w:line="252" w:lineRule="auto"/>
        <w:rPr>
          <w:i/>
          <w:sz w:val="23"/>
          <w:szCs w:val="23"/>
        </w:rPr>
      </w:pPr>
      <w:r w:rsidRPr="00855BB3">
        <w:rPr>
          <w:b/>
          <w:i/>
          <w:sz w:val="23"/>
          <w:szCs w:val="23"/>
        </w:rPr>
        <w:t>Hmotnostní spektrometr</w:t>
      </w:r>
      <w:r w:rsidRPr="00855BB3">
        <w:rPr>
          <w:i/>
          <w:sz w:val="23"/>
          <w:szCs w:val="23"/>
        </w:rPr>
        <w:t xml:space="preserve"> </w:t>
      </w:r>
      <w:r w:rsidR="00E047FA" w:rsidRPr="00855BB3">
        <w:rPr>
          <w:i/>
          <w:sz w:val="23"/>
          <w:szCs w:val="23"/>
        </w:rPr>
        <w:t xml:space="preserve">je </w:t>
      </w:r>
      <w:r w:rsidRPr="00855BB3">
        <w:rPr>
          <w:i/>
          <w:sz w:val="23"/>
          <w:szCs w:val="23"/>
        </w:rPr>
        <w:t xml:space="preserve">přístroj k chemické analýze; princip: složitý biologický vzorek (kultivační médium, plazma, stolice, vzorek půdy, stěr z kůže) se </w:t>
      </w:r>
      <w:r w:rsidR="00FF5A7B">
        <w:rPr>
          <w:i/>
          <w:sz w:val="23"/>
          <w:szCs w:val="23"/>
        </w:rPr>
        <w:t>přečistí</w:t>
      </w:r>
      <w:r w:rsidRPr="00855BB3">
        <w:rPr>
          <w:i/>
          <w:sz w:val="23"/>
          <w:szCs w:val="23"/>
        </w:rPr>
        <w:t xml:space="preserve"> a </w:t>
      </w:r>
      <w:r w:rsidR="00FF5A7B">
        <w:rPr>
          <w:i/>
          <w:sz w:val="23"/>
          <w:szCs w:val="23"/>
        </w:rPr>
        <w:t xml:space="preserve">poté </w:t>
      </w:r>
      <w:r w:rsidRPr="00855BB3">
        <w:rPr>
          <w:i/>
          <w:sz w:val="23"/>
          <w:szCs w:val="23"/>
        </w:rPr>
        <w:t xml:space="preserve">rozdělí na jednotlivé látky pomocí kapalinové chromatografie. Chemické látky jsou následně převedeny </w:t>
      </w:r>
      <w:r w:rsidR="00FF5A7B">
        <w:rPr>
          <w:i/>
          <w:sz w:val="23"/>
          <w:szCs w:val="23"/>
        </w:rPr>
        <w:t>působením</w:t>
      </w:r>
      <w:r w:rsidR="00FF5A7B" w:rsidRPr="00855BB3">
        <w:rPr>
          <w:i/>
          <w:sz w:val="23"/>
          <w:szCs w:val="23"/>
        </w:rPr>
        <w:t xml:space="preserve"> </w:t>
      </w:r>
      <w:r w:rsidRPr="00855BB3">
        <w:rPr>
          <w:i/>
          <w:sz w:val="23"/>
          <w:szCs w:val="23"/>
        </w:rPr>
        <w:t>vysokého napětí a teploty na ionty v plynné fázi. Ionty jsou díky svému náboji unášeny do samotného hmotnostního spektrometru, ve kterém prolétají dlouhou trubicí</w:t>
      </w:r>
      <w:r w:rsidR="00FF5A7B">
        <w:rPr>
          <w:i/>
          <w:sz w:val="23"/>
          <w:szCs w:val="23"/>
        </w:rPr>
        <w:t xml:space="preserve"> (v případě TOF hmotnostního spektrometru)</w:t>
      </w:r>
      <w:r w:rsidRPr="00855BB3">
        <w:rPr>
          <w:i/>
          <w:sz w:val="23"/>
          <w:szCs w:val="23"/>
        </w:rPr>
        <w:t xml:space="preserve">. To, jak dlouho trubicí poletí, závisí na </w:t>
      </w:r>
      <w:r w:rsidR="00FF5A7B">
        <w:rPr>
          <w:i/>
          <w:sz w:val="23"/>
          <w:szCs w:val="23"/>
        </w:rPr>
        <w:t xml:space="preserve">náboji a </w:t>
      </w:r>
      <w:r w:rsidRPr="00855BB3">
        <w:rPr>
          <w:i/>
          <w:sz w:val="23"/>
          <w:szCs w:val="23"/>
        </w:rPr>
        <w:t>hmotě</w:t>
      </w:r>
      <w:r w:rsidR="00FF5A7B">
        <w:rPr>
          <w:i/>
          <w:sz w:val="23"/>
          <w:szCs w:val="23"/>
        </w:rPr>
        <w:t xml:space="preserve"> iontu</w:t>
      </w:r>
      <w:r w:rsidRPr="00855BB3">
        <w:rPr>
          <w:i/>
          <w:sz w:val="23"/>
          <w:szCs w:val="23"/>
        </w:rPr>
        <w:t xml:space="preserve"> – a to je základní informace, kterou lze hmotnostně-spektrometrickou analýzou získat. Informací v datech je ale ukryto daleko víc: kromě hmoty látky se můžeme dostat k jejímu sumárnímu vzorci nebo dokonce k samotné struktuře látky.</w:t>
      </w:r>
      <w:r w:rsidR="00FF5A7B">
        <w:rPr>
          <w:i/>
          <w:sz w:val="23"/>
          <w:szCs w:val="23"/>
        </w:rPr>
        <w:t xml:space="preserve"> Velmi užitečné je dát data do kontextu s dalšími informacemi o vzorku a porovnat je s daty z jiných laboratoří.</w:t>
      </w:r>
    </w:p>
    <w:p w14:paraId="61AA8D94" w14:textId="261F222F" w:rsidR="002A55CA" w:rsidRDefault="002A55CA" w:rsidP="002A55CA">
      <w:pPr>
        <w:spacing w:before="120" w:after="120"/>
        <w:rPr>
          <w:sz w:val="23"/>
          <w:szCs w:val="23"/>
        </w:rPr>
      </w:pPr>
      <w:r w:rsidRPr="002A55CA">
        <w:rPr>
          <w:sz w:val="23"/>
          <w:szCs w:val="23"/>
        </w:rPr>
        <w:t xml:space="preserve"> </w:t>
      </w:r>
    </w:p>
    <w:p w14:paraId="043C3212" w14:textId="503A1904" w:rsidR="00A84F2D" w:rsidRPr="00A5267E" w:rsidRDefault="00A84F2D" w:rsidP="00A5267E">
      <w:pPr>
        <w:pStyle w:val="Bezmezer"/>
        <w:spacing w:before="120" w:after="120"/>
        <w:rPr>
          <w:sz w:val="23"/>
          <w:szCs w:val="23"/>
        </w:rPr>
      </w:pPr>
      <w:r w:rsidRPr="00A5267E">
        <w:rPr>
          <w:b/>
          <w:sz w:val="23"/>
          <w:szCs w:val="23"/>
        </w:rPr>
        <w:t>Více informací</w:t>
      </w:r>
      <w:r w:rsidRPr="00A5267E">
        <w:rPr>
          <w:sz w:val="23"/>
          <w:szCs w:val="23"/>
        </w:rPr>
        <w:t>:</w:t>
      </w:r>
    </w:p>
    <w:p w14:paraId="69C44462" w14:textId="20A46768" w:rsidR="00E047FA" w:rsidRDefault="00E047FA" w:rsidP="00A5267E">
      <w:pPr>
        <w:pStyle w:val="Bezmezer"/>
        <w:spacing w:before="120" w:after="120"/>
        <w:rPr>
          <w:sz w:val="23"/>
          <w:szCs w:val="23"/>
        </w:rPr>
      </w:pPr>
      <w:r w:rsidRPr="00E047FA">
        <w:rPr>
          <w:sz w:val="23"/>
          <w:szCs w:val="23"/>
        </w:rPr>
        <w:t xml:space="preserve">Mgr. Zdeněk Kameník, Ph.D. </w:t>
      </w:r>
    </w:p>
    <w:p w14:paraId="222C261A" w14:textId="0172D901" w:rsidR="004E743D" w:rsidRPr="00A5267E" w:rsidRDefault="00FB42EB" w:rsidP="00A5267E">
      <w:pPr>
        <w:pStyle w:val="Bezmezer"/>
        <w:spacing w:before="120" w:after="120"/>
        <w:rPr>
          <w:sz w:val="23"/>
          <w:szCs w:val="23"/>
        </w:rPr>
      </w:pPr>
      <w:r w:rsidRPr="00A5267E">
        <w:rPr>
          <w:sz w:val="23"/>
          <w:szCs w:val="23"/>
        </w:rPr>
        <w:t>M</w:t>
      </w:r>
      <w:r w:rsidR="00EE1B78">
        <w:rPr>
          <w:sz w:val="23"/>
          <w:szCs w:val="23"/>
        </w:rPr>
        <w:t xml:space="preserve">ikrobiologický ústav </w:t>
      </w:r>
      <w:r w:rsidRPr="00A5267E">
        <w:rPr>
          <w:sz w:val="23"/>
          <w:szCs w:val="23"/>
        </w:rPr>
        <w:t>A</w:t>
      </w:r>
      <w:r w:rsidR="00EE1B78">
        <w:rPr>
          <w:sz w:val="23"/>
          <w:szCs w:val="23"/>
        </w:rPr>
        <w:t>kademie věd</w:t>
      </w:r>
      <w:r w:rsidRPr="00A5267E">
        <w:rPr>
          <w:sz w:val="23"/>
          <w:szCs w:val="23"/>
        </w:rPr>
        <w:t xml:space="preserve"> ČR</w:t>
      </w:r>
    </w:p>
    <w:p w14:paraId="4D6F1EAC" w14:textId="3D18C077" w:rsidR="00A84F2D" w:rsidRDefault="00A504D7" w:rsidP="00A5267E">
      <w:pPr>
        <w:pStyle w:val="Bezmezer"/>
        <w:spacing w:before="120" w:after="120"/>
        <w:rPr>
          <w:sz w:val="23"/>
          <w:szCs w:val="23"/>
        </w:rPr>
      </w:pPr>
      <w:r w:rsidRPr="00A5267E">
        <w:rPr>
          <w:sz w:val="23"/>
          <w:szCs w:val="23"/>
        </w:rPr>
        <w:t>t</w:t>
      </w:r>
      <w:r w:rsidR="00A84F2D" w:rsidRPr="00A5267E">
        <w:rPr>
          <w:sz w:val="23"/>
          <w:szCs w:val="23"/>
        </w:rPr>
        <w:t xml:space="preserve">el: </w:t>
      </w:r>
      <w:r w:rsidR="00855BB3">
        <w:rPr>
          <w:sz w:val="23"/>
          <w:szCs w:val="23"/>
        </w:rPr>
        <w:t xml:space="preserve"> </w:t>
      </w:r>
      <w:r w:rsidR="009A5A58">
        <w:rPr>
          <w:sz w:val="23"/>
          <w:szCs w:val="23"/>
        </w:rPr>
        <w:t>723</w:t>
      </w:r>
      <w:r w:rsidR="00415118">
        <w:rPr>
          <w:sz w:val="23"/>
          <w:szCs w:val="23"/>
        </w:rPr>
        <w:t> </w:t>
      </w:r>
      <w:r w:rsidR="009A5A58">
        <w:rPr>
          <w:sz w:val="23"/>
          <w:szCs w:val="23"/>
        </w:rPr>
        <w:t>663</w:t>
      </w:r>
      <w:r w:rsidR="00415118">
        <w:rPr>
          <w:sz w:val="23"/>
          <w:szCs w:val="23"/>
        </w:rPr>
        <w:t> </w:t>
      </w:r>
      <w:r w:rsidR="009A5A58">
        <w:rPr>
          <w:sz w:val="23"/>
          <w:szCs w:val="23"/>
        </w:rPr>
        <w:t>307</w:t>
      </w:r>
      <w:r w:rsidR="00415118">
        <w:rPr>
          <w:sz w:val="23"/>
          <w:szCs w:val="23"/>
        </w:rPr>
        <w:t xml:space="preserve">, </w:t>
      </w:r>
      <w:r w:rsidR="00A84F2D" w:rsidRPr="00A5267E">
        <w:rPr>
          <w:sz w:val="23"/>
          <w:szCs w:val="23"/>
        </w:rPr>
        <w:t xml:space="preserve">e-mail: </w:t>
      </w:r>
      <w:hyperlink r:id="rId11" w:history="1">
        <w:r w:rsidR="00415118" w:rsidRPr="008870B9">
          <w:rPr>
            <w:rStyle w:val="Hypertextovodkaz"/>
            <w:sz w:val="23"/>
            <w:szCs w:val="23"/>
          </w:rPr>
          <w:t>kamenik@biomed.cas.cz</w:t>
        </w:r>
      </w:hyperlink>
    </w:p>
    <w:p w14:paraId="50CB8BF1" w14:textId="77777777" w:rsidR="00415118" w:rsidRPr="00A5267E" w:rsidRDefault="00415118" w:rsidP="00A5267E">
      <w:pPr>
        <w:pStyle w:val="Bezmezer"/>
        <w:spacing w:before="120" w:after="120"/>
        <w:rPr>
          <w:sz w:val="23"/>
          <w:szCs w:val="23"/>
        </w:rPr>
      </w:pPr>
    </w:p>
    <w:p w14:paraId="0E396192" w14:textId="3802C7F5" w:rsidR="001B63AD" w:rsidRDefault="001B63AD" w:rsidP="00A5267E">
      <w:pPr>
        <w:pStyle w:val="Bezmezer"/>
        <w:spacing w:before="120" w:after="120"/>
        <w:rPr>
          <w:sz w:val="23"/>
          <w:szCs w:val="23"/>
        </w:rPr>
      </w:pPr>
      <w:r w:rsidRPr="00A5267E">
        <w:rPr>
          <w:b/>
          <w:sz w:val="23"/>
          <w:szCs w:val="23"/>
        </w:rPr>
        <w:t>Odkaz na článek</w:t>
      </w:r>
      <w:r w:rsidR="0052423E">
        <w:rPr>
          <w:b/>
          <w:sz w:val="23"/>
          <w:szCs w:val="23"/>
        </w:rPr>
        <w:t xml:space="preserve"> v </w:t>
      </w:r>
      <w:proofErr w:type="spellStart"/>
      <w:r w:rsidR="0052423E">
        <w:rPr>
          <w:b/>
          <w:sz w:val="23"/>
          <w:szCs w:val="23"/>
        </w:rPr>
        <w:t>Nature</w:t>
      </w:r>
      <w:proofErr w:type="spellEnd"/>
      <w:r w:rsidR="0052423E">
        <w:rPr>
          <w:b/>
          <w:sz w:val="23"/>
          <w:szCs w:val="23"/>
        </w:rPr>
        <w:t xml:space="preserve"> </w:t>
      </w:r>
      <w:proofErr w:type="spellStart"/>
      <w:r w:rsidR="0052423E">
        <w:rPr>
          <w:b/>
          <w:sz w:val="23"/>
          <w:szCs w:val="23"/>
        </w:rPr>
        <w:t>Methods</w:t>
      </w:r>
      <w:proofErr w:type="spellEnd"/>
      <w:r w:rsidRPr="00A5267E">
        <w:rPr>
          <w:sz w:val="23"/>
          <w:szCs w:val="23"/>
        </w:rPr>
        <w:t>:</w:t>
      </w:r>
    </w:p>
    <w:p w14:paraId="5DBDE668" w14:textId="457D3E2A" w:rsidR="00464CA4" w:rsidRDefault="00384329" w:rsidP="00A5267E">
      <w:pPr>
        <w:pStyle w:val="Bezmezer"/>
        <w:spacing w:before="120" w:after="120"/>
        <w:rPr>
          <w:sz w:val="23"/>
          <w:szCs w:val="23"/>
        </w:rPr>
      </w:pPr>
      <w:hyperlink r:id="rId12" w:history="1">
        <w:r w:rsidR="00415118" w:rsidRPr="008870B9">
          <w:rPr>
            <w:rStyle w:val="Hypertextovodkaz"/>
            <w:sz w:val="23"/>
            <w:szCs w:val="23"/>
          </w:rPr>
          <w:t>https://www.nature.com/articles/s41592-020-0916-7</w:t>
        </w:r>
      </w:hyperlink>
    </w:p>
    <w:p w14:paraId="36427C25" w14:textId="77777777" w:rsidR="00415118" w:rsidRPr="00A5267E" w:rsidRDefault="00415118" w:rsidP="00A5267E">
      <w:pPr>
        <w:pStyle w:val="Bezmezer"/>
        <w:spacing w:before="120" w:after="120"/>
        <w:rPr>
          <w:sz w:val="23"/>
          <w:szCs w:val="23"/>
        </w:rPr>
      </w:pPr>
    </w:p>
    <w:p w14:paraId="71DA2813" w14:textId="69FBF98B" w:rsidR="00D00433" w:rsidRPr="00A5267E" w:rsidRDefault="00D00433" w:rsidP="0028681E">
      <w:pPr>
        <w:pStyle w:val="Bezmezer"/>
        <w:spacing w:before="120" w:after="120"/>
        <w:rPr>
          <w:rFonts w:cs="Times New Roman"/>
          <w:b/>
          <w:sz w:val="23"/>
          <w:szCs w:val="23"/>
        </w:rPr>
      </w:pPr>
    </w:p>
    <w:p w14:paraId="360F403F" w14:textId="2DABB92C" w:rsidR="0028681E" w:rsidRDefault="0072663A" w:rsidP="00706ECF">
      <w:pPr>
        <w:spacing w:after="0" w:line="240" w:lineRule="auto"/>
        <w:rPr>
          <w:rFonts w:cs="Times New Roman"/>
          <w:i/>
        </w:rPr>
      </w:pPr>
      <w:r>
        <w:rPr>
          <w:noProof/>
          <w:lang w:eastAsia="cs-CZ"/>
        </w:rPr>
        <w:lastRenderedPageBreak/>
        <w:drawing>
          <wp:inline distT="0" distB="0" distL="0" distR="0" wp14:anchorId="0C127499" wp14:editId="345EC18D">
            <wp:extent cx="3514725" cy="2076187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465" cy="208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050A8" w14:textId="481310BA" w:rsidR="0028681E" w:rsidRDefault="0028681E" w:rsidP="00706ECF">
      <w:pPr>
        <w:spacing w:after="0" w:line="240" w:lineRule="auto"/>
        <w:rPr>
          <w:rFonts w:cs="Times New Roman"/>
          <w:i/>
        </w:rPr>
      </w:pPr>
    </w:p>
    <w:p w14:paraId="39D9FC83" w14:textId="7AB90CBF" w:rsidR="0028681E" w:rsidRDefault="0028681E" w:rsidP="00706ECF">
      <w:pPr>
        <w:spacing w:after="0" w:line="240" w:lineRule="auto"/>
        <w:rPr>
          <w:rFonts w:cs="Times New Roman"/>
          <w:i/>
        </w:rPr>
      </w:pPr>
    </w:p>
    <w:p w14:paraId="282AEF74" w14:textId="468BF8E5" w:rsidR="0028681E" w:rsidRPr="00EA2D1B" w:rsidRDefault="00882434" w:rsidP="00706ECF">
      <w:pPr>
        <w:spacing w:after="0" w:line="240" w:lineRule="auto"/>
        <w:rPr>
          <w:rFonts w:cs="Times New Roman"/>
          <w:i/>
        </w:rPr>
      </w:pPr>
      <w:r w:rsidRPr="00EA2D1B">
        <w:rPr>
          <w:rFonts w:cs="Times New Roman"/>
          <w:i/>
        </w:rPr>
        <w:t>Příklad analýzy hmotnostně-spektrometrických dat</w:t>
      </w:r>
    </w:p>
    <w:p w14:paraId="02D84189" w14:textId="0A40133E" w:rsidR="00EA2D1B" w:rsidRPr="00EA2D1B" w:rsidRDefault="00EA2D1B" w:rsidP="00706ECF">
      <w:pPr>
        <w:spacing w:after="0" w:line="240" w:lineRule="auto"/>
        <w:rPr>
          <w:rFonts w:cs="Times New Roman"/>
          <w:i/>
        </w:rPr>
      </w:pPr>
      <w:r w:rsidRPr="00EA2D1B">
        <w:rPr>
          <w:rFonts w:cs="Times New Roman"/>
          <w:i/>
        </w:rPr>
        <w:t>FOTO: Mikrobiologický ústav AV ČR</w:t>
      </w:r>
    </w:p>
    <w:p w14:paraId="156C38AA" w14:textId="6E6A14D2" w:rsidR="0072663A" w:rsidRDefault="0072663A" w:rsidP="00706ECF">
      <w:pPr>
        <w:spacing w:after="0" w:line="240" w:lineRule="auto"/>
        <w:rPr>
          <w:rFonts w:cs="Times New Roman"/>
          <w:i/>
        </w:rPr>
      </w:pPr>
    </w:p>
    <w:p w14:paraId="7B6F6F03" w14:textId="3512CC8B" w:rsidR="0028681E" w:rsidRDefault="0028681E" w:rsidP="00706ECF">
      <w:pPr>
        <w:spacing w:after="0" w:line="240" w:lineRule="auto"/>
        <w:rPr>
          <w:rFonts w:cs="Times New Roman"/>
          <w:i/>
        </w:rPr>
      </w:pPr>
    </w:p>
    <w:p w14:paraId="6F1BFB0E" w14:textId="77D77BCD" w:rsidR="00E65FA6" w:rsidRDefault="00E65FA6" w:rsidP="00706ECF">
      <w:pPr>
        <w:spacing w:after="0" w:line="240" w:lineRule="auto"/>
        <w:rPr>
          <w:rFonts w:cs="Times New Roman"/>
          <w:i/>
        </w:rPr>
      </w:pPr>
    </w:p>
    <w:p w14:paraId="20B56DAC" w14:textId="43B98420" w:rsidR="00E65FA6" w:rsidRDefault="0072663A" w:rsidP="00706ECF">
      <w:pPr>
        <w:spacing w:after="0" w:line="240" w:lineRule="auto"/>
        <w:rPr>
          <w:rFonts w:cs="Times New Roman"/>
          <w:i/>
        </w:rPr>
      </w:pPr>
      <w:r>
        <w:rPr>
          <w:noProof/>
          <w:lang w:eastAsia="cs-CZ"/>
        </w:rPr>
        <w:drawing>
          <wp:inline distT="0" distB="0" distL="0" distR="0" wp14:anchorId="15B57ADD" wp14:editId="68530F1D">
            <wp:extent cx="3495675" cy="326417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792" cy="328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DCAFC" w14:textId="77777777" w:rsidR="00E65FA6" w:rsidRDefault="00E65FA6" w:rsidP="00706ECF">
      <w:pPr>
        <w:spacing w:after="0" w:line="240" w:lineRule="auto"/>
        <w:rPr>
          <w:rFonts w:cs="Times New Roman"/>
          <w:i/>
        </w:rPr>
      </w:pPr>
    </w:p>
    <w:p w14:paraId="4849302B" w14:textId="008A6749" w:rsidR="0028681E" w:rsidRDefault="0028681E" w:rsidP="00706ECF">
      <w:pPr>
        <w:spacing w:after="0" w:line="240" w:lineRule="auto"/>
        <w:rPr>
          <w:rFonts w:cs="Times New Roman"/>
          <w:i/>
        </w:rPr>
      </w:pPr>
    </w:p>
    <w:p w14:paraId="6823AFCC" w14:textId="3C1C06BE" w:rsidR="0028681E" w:rsidRDefault="0028681E" w:rsidP="00706ECF">
      <w:pPr>
        <w:spacing w:after="0" w:line="240" w:lineRule="auto"/>
        <w:rPr>
          <w:rFonts w:cs="Times New Roman"/>
          <w:i/>
        </w:rPr>
      </w:pPr>
    </w:p>
    <w:p w14:paraId="07D17CB3" w14:textId="77777777" w:rsidR="00882434" w:rsidRPr="00EA2D1B" w:rsidRDefault="00882434" w:rsidP="00882434">
      <w:pPr>
        <w:spacing w:after="0" w:line="240" w:lineRule="auto"/>
        <w:rPr>
          <w:rFonts w:cs="Times New Roman"/>
          <w:i/>
        </w:rPr>
      </w:pPr>
      <w:r w:rsidRPr="00EA2D1B">
        <w:rPr>
          <w:rFonts w:cs="Times New Roman"/>
          <w:i/>
        </w:rPr>
        <w:t>Příklad analýzy hmotnostně-spektrometrických dat</w:t>
      </w:r>
    </w:p>
    <w:p w14:paraId="1FF94747" w14:textId="77777777" w:rsidR="00EA2D1B" w:rsidRPr="00EA2D1B" w:rsidRDefault="00EA2D1B" w:rsidP="00EA2D1B">
      <w:pPr>
        <w:spacing w:after="0" w:line="240" w:lineRule="auto"/>
        <w:rPr>
          <w:rFonts w:cs="Times New Roman"/>
          <w:i/>
        </w:rPr>
      </w:pPr>
      <w:r w:rsidRPr="00EA2D1B">
        <w:rPr>
          <w:rFonts w:cs="Times New Roman"/>
          <w:i/>
        </w:rPr>
        <w:t>FOTO: Mikrobiologický ústav AV ČR</w:t>
      </w:r>
    </w:p>
    <w:p w14:paraId="63FE7C53" w14:textId="71A6DAE6" w:rsidR="0072663A" w:rsidRDefault="0072663A" w:rsidP="0072663A">
      <w:pPr>
        <w:spacing w:after="0" w:line="240" w:lineRule="auto"/>
        <w:rPr>
          <w:rFonts w:cs="Times New Roman"/>
          <w:i/>
        </w:rPr>
      </w:pPr>
    </w:p>
    <w:p w14:paraId="2F0C9260" w14:textId="7528BCF3" w:rsidR="0072663A" w:rsidRDefault="0072663A" w:rsidP="00706ECF">
      <w:pPr>
        <w:spacing w:after="0" w:line="240" w:lineRule="auto"/>
        <w:rPr>
          <w:rFonts w:cs="Times New Roman"/>
          <w:i/>
        </w:rPr>
      </w:pPr>
      <w:r>
        <w:rPr>
          <w:noProof/>
          <w:lang w:eastAsia="cs-CZ"/>
        </w:rPr>
        <w:lastRenderedPageBreak/>
        <w:drawing>
          <wp:inline distT="0" distB="0" distL="0" distR="0" wp14:anchorId="080491B5" wp14:editId="434B9791">
            <wp:extent cx="5534025" cy="2624010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243" cy="264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97C79" w14:textId="7B3BE681" w:rsidR="0028681E" w:rsidRDefault="0028681E" w:rsidP="00706ECF">
      <w:pPr>
        <w:spacing w:after="0" w:line="240" w:lineRule="auto"/>
        <w:rPr>
          <w:rFonts w:cs="Times New Roman"/>
          <w:i/>
        </w:rPr>
      </w:pPr>
    </w:p>
    <w:p w14:paraId="60C28413" w14:textId="39301FDF" w:rsidR="00882434" w:rsidRPr="00EA2D1B" w:rsidRDefault="00882434" w:rsidP="00882434">
      <w:pPr>
        <w:spacing w:after="0" w:line="240" w:lineRule="auto"/>
        <w:rPr>
          <w:rFonts w:cs="Times New Roman"/>
          <w:i/>
        </w:rPr>
      </w:pPr>
      <w:r w:rsidRPr="00EA2D1B">
        <w:rPr>
          <w:rFonts w:cs="Times New Roman"/>
          <w:i/>
        </w:rPr>
        <w:t>Příklad analýzy hmotnostně-spektrometrických dat</w:t>
      </w:r>
    </w:p>
    <w:p w14:paraId="679A298C" w14:textId="77777777" w:rsidR="00EA2D1B" w:rsidRPr="00EA2D1B" w:rsidRDefault="00EA2D1B" w:rsidP="00EA2D1B">
      <w:pPr>
        <w:spacing w:after="0" w:line="240" w:lineRule="auto"/>
        <w:rPr>
          <w:rFonts w:cs="Times New Roman"/>
          <w:i/>
        </w:rPr>
      </w:pPr>
      <w:r w:rsidRPr="00EA2D1B">
        <w:rPr>
          <w:rFonts w:cs="Times New Roman"/>
          <w:i/>
        </w:rPr>
        <w:t>FOTO: Mikrobiologický ústav AV ČR</w:t>
      </w:r>
    </w:p>
    <w:p w14:paraId="064386E1" w14:textId="77777777" w:rsidR="00EA2D1B" w:rsidRPr="00F52A4F" w:rsidRDefault="00EA2D1B" w:rsidP="00882434">
      <w:pPr>
        <w:spacing w:after="0" w:line="240" w:lineRule="auto"/>
        <w:rPr>
          <w:rFonts w:cs="Times New Roman"/>
        </w:rPr>
      </w:pPr>
    </w:p>
    <w:p w14:paraId="7D7408C6" w14:textId="678186CB" w:rsidR="0072663A" w:rsidRDefault="0072663A" w:rsidP="00706ECF">
      <w:pPr>
        <w:spacing w:after="0" w:line="240" w:lineRule="auto"/>
        <w:rPr>
          <w:rFonts w:cs="Times New Roman"/>
          <w:i/>
        </w:rPr>
      </w:pPr>
    </w:p>
    <w:p w14:paraId="6F1D051E" w14:textId="7FA2E895" w:rsidR="0072663A" w:rsidRDefault="0072663A" w:rsidP="00706ECF">
      <w:pPr>
        <w:spacing w:after="0" w:line="240" w:lineRule="auto"/>
        <w:rPr>
          <w:rFonts w:cs="Times New Roman"/>
          <w:i/>
        </w:rPr>
      </w:pPr>
      <w:r>
        <w:rPr>
          <w:noProof/>
          <w:lang w:eastAsia="cs-CZ"/>
        </w:rPr>
        <w:drawing>
          <wp:inline distT="0" distB="0" distL="0" distR="0" wp14:anchorId="6DE8D0A8" wp14:editId="7762DB56">
            <wp:extent cx="4543425" cy="3407569"/>
            <wp:effectExtent l="0" t="0" r="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923" cy="341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6E4F4" w14:textId="77777777" w:rsidR="00882434" w:rsidRDefault="00882434" w:rsidP="0072663A">
      <w:pPr>
        <w:pStyle w:val="Bezmezer"/>
        <w:rPr>
          <w:i/>
        </w:rPr>
      </w:pPr>
    </w:p>
    <w:p w14:paraId="0C86AF4F" w14:textId="7D773DA6" w:rsidR="00882434" w:rsidRPr="00EA2D1B" w:rsidRDefault="0072663A" w:rsidP="0072663A">
      <w:pPr>
        <w:pStyle w:val="Bezmezer"/>
        <w:rPr>
          <w:i/>
        </w:rPr>
      </w:pPr>
      <w:r w:rsidRPr="00EA2D1B">
        <w:rPr>
          <w:i/>
        </w:rPr>
        <w:t>Hmotnostní spektrometr</w:t>
      </w:r>
      <w:r w:rsidR="00882434" w:rsidRPr="00EA2D1B">
        <w:rPr>
          <w:i/>
        </w:rPr>
        <w:t xml:space="preserve"> </w:t>
      </w:r>
    </w:p>
    <w:p w14:paraId="6B33FDE0" w14:textId="10BF438B" w:rsidR="00EA2D1B" w:rsidRPr="00EA2D1B" w:rsidRDefault="0072663A" w:rsidP="00EA2D1B">
      <w:pPr>
        <w:spacing w:after="0" w:line="240" w:lineRule="auto"/>
        <w:rPr>
          <w:rFonts w:cs="Times New Roman"/>
          <w:i/>
        </w:rPr>
      </w:pPr>
      <w:r w:rsidRPr="00EA2D1B">
        <w:rPr>
          <w:i/>
        </w:rPr>
        <w:t xml:space="preserve">FOTO: </w:t>
      </w:r>
      <w:r w:rsidR="00882434" w:rsidRPr="00EA2D1B">
        <w:rPr>
          <w:i/>
        </w:rPr>
        <w:t>Zdeněk Kameník</w:t>
      </w:r>
      <w:r w:rsidR="00EA2D1B">
        <w:rPr>
          <w:i/>
        </w:rPr>
        <w:t xml:space="preserve">, </w:t>
      </w:r>
      <w:r w:rsidR="00EA2D1B" w:rsidRPr="00EA2D1B">
        <w:rPr>
          <w:rFonts w:cs="Times New Roman"/>
          <w:i/>
        </w:rPr>
        <w:t>Mikrobiologický ústav AV ČR</w:t>
      </w:r>
    </w:p>
    <w:p w14:paraId="7939E507" w14:textId="4F738CA9" w:rsidR="0072663A" w:rsidRDefault="0072663A" w:rsidP="0072663A">
      <w:pPr>
        <w:tabs>
          <w:tab w:val="left" w:pos="1320"/>
        </w:tabs>
        <w:rPr>
          <w:rFonts w:cs="Times New Roman"/>
          <w:i/>
        </w:rPr>
      </w:pPr>
      <w:r>
        <w:rPr>
          <w:rFonts w:cs="Times New Roman"/>
          <w:i/>
          <w:noProof/>
          <w:lang w:eastAsia="cs-CZ"/>
        </w:rPr>
        <w:lastRenderedPageBreak/>
        <w:drawing>
          <wp:inline distT="0" distB="0" distL="0" distR="0" wp14:anchorId="0CC2AFD1" wp14:editId="0DA4E191">
            <wp:extent cx="2781300" cy="388912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deněk Kameník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82414" cy="389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E423A" w14:textId="77777777" w:rsidR="0072663A" w:rsidRPr="0072663A" w:rsidRDefault="0072663A" w:rsidP="0072663A">
      <w:pPr>
        <w:pStyle w:val="Bezmezer"/>
        <w:rPr>
          <w:i/>
        </w:rPr>
      </w:pPr>
      <w:r w:rsidRPr="0072663A">
        <w:rPr>
          <w:i/>
        </w:rPr>
        <w:t xml:space="preserve">Mgr. Zdeněk Kameník, Ph.D. </w:t>
      </w:r>
    </w:p>
    <w:p w14:paraId="510C2841" w14:textId="4D768489" w:rsidR="0072663A" w:rsidRPr="0072663A" w:rsidRDefault="0072663A" w:rsidP="0072663A">
      <w:pPr>
        <w:pStyle w:val="Bezmezer"/>
        <w:rPr>
          <w:i/>
        </w:rPr>
      </w:pPr>
      <w:bookmarkStart w:id="1" w:name="_GoBack"/>
      <w:bookmarkEnd w:id="1"/>
      <w:r w:rsidRPr="0058144D">
        <w:rPr>
          <w:i/>
        </w:rPr>
        <w:t xml:space="preserve">FOTO: </w:t>
      </w:r>
      <w:r w:rsidR="00882434">
        <w:rPr>
          <w:i/>
        </w:rPr>
        <w:t xml:space="preserve">Magdalena </w:t>
      </w:r>
      <w:proofErr w:type="spellStart"/>
      <w:r w:rsidR="00882434">
        <w:rPr>
          <w:i/>
        </w:rPr>
        <w:t>Lenartová</w:t>
      </w:r>
      <w:proofErr w:type="spellEnd"/>
    </w:p>
    <w:p w14:paraId="1EE81214" w14:textId="77777777" w:rsidR="0072663A" w:rsidRPr="0072663A" w:rsidRDefault="0072663A" w:rsidP="00EA2652">
      <w:pPr>
        <w:tabs>
          <w:tab w:val="left" w:pos="1320"/>
        </w:tabs>
        <w:rPr>
          <w:rFonts w:cs="Times New Roman"/>
          <w:i/>
        </w:rPr>
      </w:pPr>
    </w:p>
    <w:sectPr w:rsidR="0072663A" w:rsidRPr="0072663A" w:rsidSect="00EA2652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3158" w:right="1134" w:bottom="1758" w:left="1701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950B82" w14:textId="77777777" w:rsidR="00384329" w:rsidRDefault="00384329">
      <w:pPr>
        <w:spacing w:after="0" w:line="240" w:lineRule="auto"/>
      </w:pPr>
      <w:r>
        <w:separator/>
      </w:r>
    </w:p>
  </w:endnote>
  <w:endnote w:type="continuationSeparator" w:id="0">
    <w:p w14:paraId="47C95A47" w14:textId="77777777" w:rsidR="00384329" w:rsidRDefault="00384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  <w:sig w:usb0="E0000AFF" w:usb1="500078FF" w:usb2="00000021" w:usb3="00000000" w:csb0="000001BF" w:csb1="00000000"/>
  </w:font>
  <w:font w:name="FreeSans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otiva Sans">
    <w:altName w:val="MS Gothic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12064659"/>
      <w:docPartObj>
        <w:docPartGallery w:val="Page Numbers (Bottom of Page)"/>
        <w:docPartUnique/>
      </w:docPartObj>
    </w:sdtPr>
    <w:sdtEndPr>
      <w:rPr>
        <w:rFonts w:ascii="Calibri" w:hAnsi="Calibri" w:cs="Calibri"/>
        <w:sz w:val="22"/>
        <w:szCs w:val="22"/>
      </w:rPr>
    </w:sdtEndPr>
    <w:sdtContent>
      <w:p w14:paraId="029268A2" w14:textId="0B01D104" w:rsidR="008E16D7" w:rsidRPr="0043629E" w:rsidRDefault="008E16D7">
        <w:pPr>
          <w:pStyle w:val="Zpat"/>
          <w:jc w:val="center"/>
          <w:rPr>
            <w:rFonts w:ascii="Calibri" w:hAnsi="Calibri" w:cs="Calibri"/>
            <w:sz w:val="22"/>
            <w:szCs w:val="22"/>
          </w:rPr>
        </w:pPr>
        <w:r w:rsidRPr="0043629E">
          <w:rPr>
            <w:rFonts w:ascii="Calibri" w:hAnsi="Calibri" w:cs="Calibri"/>
            <w:sz w:val="22"/>
            <w:szCs w:val="22"/>
          </w:rPr>
          <w:fldChar w:fldCharType="begin"/>
        </w:r>
        <w:r w:rsidRPr="0043629E">
          <w:rPr>
            <w:rFonts w:ascii="Calibri" w:hAnsi="Calibri" w:cs="Calibri"/>
            <w:sz w:val="22"/>
            <w:szCs w:val="22"/>
          </w:rPr>
          <w:instrText>PAGE   \* MERGEFORMAT</w:instrText>
        </w:r>
        <w:r w:rsidRPr="0043629E">
          <w:rPr>
            <w:rFonts w:ascii="Calibri" w:hAnsi="Calibri" w:cs="Calibri"/>
            <w:sz w:val="22"/>
            <w:szCs w:val="22"/>
          </w:rPr>
          <w:fldChar w:fldCharType="separate"/>
        </w:r>
        <w:r w:rsidR="0058144D">
          <w:rPr>
            <w:rFonts w:ascii="Calibri" w:hAnsi="Calibri" w:cs="Calibri"/>
            <w:noProof/>
            <w:sz w:val="22"/>
            <w:szCs w:val="22"/>
          </w:rPr>
          <w:t>5</w:t>
        </w:r>
        <w:r w:rsidRPr="0043629E">
          <w:rPr>
            <w:rFonts w:ascii="Calibri" w:hAnsi="Calibri" w:cs="Calibri"/>
            <w:sz w:val="22"/>
            <w:szCs w:val="22"/>
          </w:rPr>
          <w:fldChar w:fldCharType="end"/>
        </w:r>
      </w:p>
    </w:sdtContent>
  </w:sdt>
  <w:p w14:paraId="0651595F" w14:textId="4BB890A8" w:rsidR="008E16D7" w:rsidRPr="00710FCE" w:rsidRDefault="008E16D7" w:rsidP="00C945CA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52F17" w14:textId="77777777" w:rsidR="008E16D7" w:rsidRDefault="008E16D7" w:rsidP="00C945CA">
    <w:pPr>
      <w:tabs>
        <w:tab w:val="right" w:pos="9072"/>
      </w:tabs>
      <w:rPr>
        <w:rFonts w:ascii="Arial" w:hAnsi="Arial" w:cs="Arial"/>
        <w:color w:val="0072B6"/>
        <w:sz w:val="14"/>
        <w:szCs w:val="14"/>
      </w:rPr>
    </w:pPr>
    <w:r>
      <w:rPr>
        <w:rFonts w:ascii="Arial" w:hAnsi="Arial" w:cs="Arial"/>
        <w:noProof/>
        <w:color w:val="0072B6"/>
        <w:sz w:val="14"/>
        <w:szCs w:val="14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352DAF9" wp14:editId="5CA74956">
              <wp:simplePos x="0" y="0"/>
              <wp:positionH relativeFrom="column">
                <wp:posOffset>-3810</wp:posOffset>
              </wp:positionH>
              <wp:positionV relativeFrom="paragraph">
                <wp:posOffset>52705</wp:posOffset>
              </wp:positionV>
              <wp:extent cx="5753100" cy="0"/>
              <wp:effectExtent l="0" t="0" r="19050" b="19050"/>
              <wp:wrapNone/>
              <wp:docPr id="5" name="Přím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1660412" id="Přímá spojnice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4.15pt" to="452.7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" strokecolor="#5b9bd5 [3204]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84EC4F" w14:textId="77777777" w:rsidR="00384329" w:rsidRDefault="00384329">
      <w:pPr>
        <w:spacing w:after="0" w:line="240" w:lineRule="auto"/>
      </w:pPr>
      <w:r>
        <w:separator/>
      </w:r>
    </w:p>
  </w:footnote>
  <w:footnote w:type="continuationSeparator" w:id="0">
    <w:p w14:paraId="0BE3FB08" w14:textId="77777777" w:rsidR="00384329" w:rsidRDefault="003843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E3518F" w14:textId="77777777" w:rsidR="008E16D7" w:rsidRPr="00710FCE" w:rsidRDefault="008E16D7" w:rsidP="00C945CA">
    <w:pPr>
      <w:pStyle w:val="Zhlav"/>
      <w:tabs>
        <w:tab w:val="clear" w:pos="4536"/>
        <w:tab w:val="clear" w:pos="9072"/>
        <w:tab w:val="left" w:pos="2745"/>
      </w:tabs>
      <w:ind w:left="-284" w:firstLine="284"/>
    </w:pPr>
    <w:r>
      <w:rPr>
        <w:noProof/>
        <w:snapToGrid/>
        <w:lang w:eastAsia="cs-CZ"/>
      </w:rPr>
      <w:drawing>
        <wp:anchor distT="0" distB="0" distL="114300" distR="114300" simplePos="0" relativeHeight="251662336" behindDoc="1" locked="0" layoutInCell="1" allowOverlap="1" wp14:anchorId="6CB77407" wp14:editId="3C67B85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096" cy="2004695"/>
          <wp:effectExtent l="0" t="0" r="508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hlavi T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096" cy="200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F8658" w14:textId="5A2B985B" w:rsidR="008E16D7" w:rsidRPr="00710FCE" w:rsidRDefault="00A84F2D" w:rsidP="00C945CA">
    <w:pPr>
      <w:pStyle w:val="Zhlav"/>
      <w:tabs>
        <w:tab w:val="clear" w:pos="4536"/>
        <w:tab w:val="clear" w:pos="9072"/>
        <w:tab w:val="left" w:pos="2745"/>
      </w:tabs>
    </w:pPr>
    <w:r>
      <w:rPr>
        <w:rFonts w:ascii="Arial" w:hAnsi="Arial" w:cs="Arial"/>
        <w:noProof/>
        <w:color w:val="1A0DAB"/>
        <w:sz w:val="20"/>
        <w:szCs w:val="20"/>
        <w:bdr w:val="none" w:sz="0" w:space="0" w:color="auto" w:frame="1"/>
        <w:lang w:eastAsia="cs-CZ"/>
      </w:rPr>
      <w:drawing>
        <wp:anchor distT="0" distB="0" distL="114300" distR="114300" simplePos="0" relativeHeight="251665408" behindDoc="0" locked="0" layoutInCell="1" allowOverlap="1" wp14:anchorId="36EEB29F" wp14:editId="5580B14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1141095" cy="676910"/>
          <wp:effectExtent l="0" t="0" r="1905" b="8890"/>
          <wp:wrapSquare wrapText="bothSides"/>
          <wp:docPr id="6" name="obrázek 3" descr="Výsledek obrázku pro mikrobiologický ústav av čr logo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ýsledek obrázku pro mikrobiologický ústav av čr logo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E16D7">
      <w:rPr>
        <w:noProof/>
        <w:snapToGrid/>
        <w:lang w:eastAsia="cs-CZ"/>
      </w:rPr>
      <w:drawing>
        <wp:anchor distT="0" distB="0" distL="114300" distR="114300" simplePos="0" relativeHeight="251660288" behindDoc="1" locked="0" layoutInCell="1" allowOverlap="1" wp14:anchorId="71CBECAF" wp14:editId="3AC2023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005200"/>
          <wp:effectExtent l="0" t="0" r="3175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SKOVA ZPRAVA PRO WEB PDF LUŽANY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0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16D7">
      <w:tab/>
    </w:r>
  </w:p>
  <w:p w14:paraId="37A1B3EA" w14:textId="27A80389" w:rsidR="008E16D7" w:rsidRPr="00FC6EF6" w:rsidRDefault="00AE3AB4" w:rsidP="00AE3AB4">
    <w:pPr>
      <w:pStyle w:val="Zhlav"/>
      <w:tabs>
        <w:tab w:val="clear" w:pos="4536"/>
        <w:tab w:val="clear" w:pos="9072"/>
        <w:tab w:val="left" w:pos="555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8E7419"/>
    <w:multiLevelType w:val="hybridMultilevel"/>
    <w:tmpl w:val="700876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DA40D1"/>
    <w:multiLevelType w:val="hybridMultilevel"/>
    <w:tmpl w:val="171281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B851F6"/>
    <w:multiLevelType w:val="hybridMultilevel"/>
    <w:tmpl w:val="96C0CD3C"/>
    <w:lvl w:ilvl="0" w:tplc="DAF20F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D192E"/>
    <w:multiLevelType w:val="hybridMultilevel"/>
    <w:tmpl w:val="96C0CD3C"/>
    <w:lvl w:ilvl="0" w:tplc="DAF20F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CD33F3"/>
    <w:multiLevelType w:val="hybridMultilevel"/>
    <w:tmpl w:val="A6E4F850"/>
    <w:lvl w:ilvl="0" w:tplc="DAF20F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C46"/>
    <w:rsid w:val="00012963"/>
    <w:rsid w:val="00021CF9"/>
    <w:rsid w:val="00031339"/>
    <w:rsid w:val="00041852"/>
    <w:rsid w:val="00052DB8"/>
    <w:rsid w:val="00053B03"/>
    <w:rsid w:val="00071C1C"/>
    <w:rsid w:val="00096604"/>
    <w:rsid w:val="00097016"/>
    <w:rsid w:val="000A7C8C"/>
    <w:rsid w:val="000B2D75"/>
    <w:rsid w:val="000B4146"/>
    <w:rsid w:val="000C32D4"/>
    <w:rsid w:val="000E3BE9"/>
    <w:rsid w:val="000F0598"/>
    <w:rsid w:val="000F3E7B"/>
    <w:rsid w:val="0010370E"/>
    <w:rsid w:val="001116F1"/>
    <w:rsid w:val="001134AF"/>
    <w:rsid w:val="00113BC7"/>
    <w:rsid w:val="00136881"/>
    <w:rsid w:val="001369FE"/>
    <w:rsid w:val="0013717A"/>
    <w:rsid w:val="001527AD"/>
    <w:rsid w:val="001748CF"/>
    <w:rsid w:val="0019739A"/>
    <w:rsid w:val="001A0806"/>
    <w:rsid w:val="001A56BC"/>
    <w:rsid w:val="001B0953"/>
    <w:rsid w:val="001B63AD"/>
    <w:rsid w:val="001D37B7"/>
    <w:rsid w:val="001E3732"/>
    <w:rsid w:val="001E3C87"/>
    <w:rsid w:val="001F0EAB"/>
    <w:rsid w:val="00206413"/>
    <w:rsid w:val="00224C62"/>
    <w:rsid w:val="002428B3"/>
    <w:rsid w:val="00272072"/>
    <w:rsid w:val="002863C3"/>
    <w:rsid w:val="0028681E"/>
    <w:rsid w:val="002A1BF1"/>
    <w:rsid w:val="002A55CA"/>
    <w:rsid w:val="002B0450"/>
    <w:rsid w:val="002B274B"/>
    <w:rsid w:val="002B600D"/>
    <w:rsid w:val="002C3277"/>
    <w:rsid w:val="002C50DF"/>
    <w:rsid w:val="002D29E5"/>
    <w:rsid w:val="002D5D56"/>
    <w:rsid w:val="002F1B60"/>
    <w:rsid w:val="00302951"/>
    <w:rsid w:val="00303B6E"/>
    <w:rsid w:val="00307BF8"/>
    <w:rsid w:val="00327405"/>
    <w:rsid w:val="003326D6"/>
    <w:rsid w:val="003378B4"/>
    <w:rsid w:val="00351D5F"/>
    <w:rsid w:val="00352110"/>
    <w:rsid w:val="00352560"/>
    <w:rsid w:val="00365422"/>
    <w:rsid w:val="00367C46"/>
    <w:rsid w:val="00382453"/>
    <w:rsid w:val="00384329"/>
    <w:rsid w:val="003961C4"/>
    <w:rsid w:val="003B103C"/>
    <w:rsid w:val="003C36F5"/>
    <w:rsid w:val="003C450F"/>
    <w:rsid w:val="003D0691"/>
    <w:rsid w:val="003D6E3E"/>
    <w:rsid w:val="003D73E8"/>
    <w:rsid w:val="0040437B"/>
    <w:rsid w:val="00406489"/>
    <w:rsid w:val="00415118"/>
    <w:rsid w:val="00415AEB"/>
    <w:rsid w:val="00423596"/>
    <w:rsid w:val="0043629E"/>
    <w:rsid w:val="00450024"/>
    <w:rsid w:val="004518D2"/>
    <w:rsid w:val="004562A3"/>
    <w:rsid w:val="0046102A"/>
    <w:rsid w:val="00463219"/>
    <w:rsid w:val="00464CA4"/>
    <w:rsid w:val="0047183B"/>
    <w:rsid w:val="0047240A"/>
    <w:rsid w:val="00483110"/>
    <w:rsid w:val="00496D2E"/>
    <w:rsid w:val="004C53FF"/>
    <w:rsid w:val="004D51FD"/>
    <w:rsid w:val="004E3904"/>
    <w:rsid w:val="004E743D"/>
    <w:rsid w:val="005036A1"/>
    <w:rsid w:val="0052423E"/>
    <w:rsid w:val="00531769"/>
    <w:rsid w:val="00534E16"/>
    <w:rsid w:val="005416A1"/>
    <w:rsid w:val="005640DB"/>
    <w:rsid w:val="005653EC"/>
    <w:rsid w:val="005727B7"/>
    <w:rsid w:val="00574FD6"/>
    <w:rsid w:val="00576395"/>
    <w:rsid w:val="0057780B"/>
    <w:rsid w:val="0058144D"/>
    <w:rsid w:val="00597FD2"/>
    <w:rsid w:val="005A54C9"/>
    <w:rsid w:val="005B320A"/>
    <w:rsid w:val="005C315F"/>
    <w:rsid w:val="005C44DE"/>
    <w:rsid w:val="005C4BFA"/>
    <w:rsid w:val="005D69F6"/>
    <w:rsid w:val="005E28B6"/>
    <w:rsid w:val="005E7104"/>
    <w:rsid w:val="00601F21"/>
    <w:rsid w:val="0061159E"/>
    <w:rsid w:val="00615AFB"/>
    <w:rsid w:val="00621251"/>
    <w:rsid w:val="0062295A"/>
    <w:rsid w:val="0063131C"/>
    <w:rsid w:val="00631A57"/>
    <w:rsid w:val="006663DB"/>
    <w:rsid w:val="00682695"/>
    <w:rsid w:val="00684AC6"/>
    <w:rsid w:val="00686DE8"/>
    <w:rsid w:val="00691914"/>
    <w:rsid w:val="006A4A1D"/>
    <w:rsid w:val="006A5B15"/>
    <w:rsid w:val="006B0359"/>
    <w:rsid w:val="006B29AA"/>
    <w:rsid w:val="006B649C"/>
    <w:rsid w:val="006C0702"/>
    <w:rsid w:val="006C241E"/>
    <w:rsid w:val="006C7ED9"/>
    <w:rsid w:val="006D3354"/>
    <w:rsid w:val="006F0EF6"/>
    <w:rsid w:val="006F30B0"/>
    <w:rsid w:val="006F5813"/>
    <w:rsid w:val="00706ECF"/>
    <w:rsid w:val="00713B7B"/>
    <w:rsid w:val="00714097"/>
    <w:rsid w:val="00720F87"/>
    <w:rsid w:val="00722486"/>
    <w:rsid w:val="00724935"/>
    <w:rsid w:val="0072663A"/>
    <w:rsid w:val="00732F79"/>
    <w:rsid w:val="00742F45"/>
    <w:rsid w:val="00745031"/>
    <w:rsid w:val="00762201"/>
    <w:rsid w:val="00774E89"/>
    <w:rsid w:val="00791065"/>
    <w:rsid w:val="007B10A1"/>
    <w:rsid w:val="007B2394"/>
    <w:rsid w:val="007C2047"/>
    <w:rsid w:val="007D4448"/>
    <w:rsid w:val="007E108B"/>
    <w:rsid w:val="007E6364"/>
    <w:rsid w:val="007F5EA9"/>
    <w:rsid w:val="00807651"/>
    <w:rsid w:val="00812556"/>
    <w:rsid w:val="00825684"/>
    <w:rsid w:val="00826474"/>
    <w:rsid w:val="0083003C"/>
    <w:rsid w:val="0084559D"/>
    <w:rsid w:val="008470D3"/>
    <w:rsid w:val="00855BB3"/>
    <w:rsid w:val="00882434"/>
    <w:rsid w:val="008847CE"/>
    <w:rsid w:val="008A5EB0"/>
    <w:rsid w:val="008B21EA"/>
    <w:rsid w:val="008B57C3"/>
    <w:rsid w:val="008B7AA5"/>
    <w:rsid w:val="008C0210"/>
    <w:rsid w:val="008C3912"/>
    <w:rsid w:val="008D228D"/>
    <w:rsid w:val="008E0AC3"/>
    <w:rsid w:val="008E16D7"/>
    <w:rsid w:val="008E4211"/>
    <w:rsid w:val="008E6E36"/>
    <w:rsid w:val="008F5D7A"/>
    <w:rsid w:val="00907620"/>
    <w:rsid w:val="00921BE3"/>
    <w:rsid w:val="00922CFD"/>
    <w:rsid w:val="0092472F"/>
    <w:rsid w:val="00926847"/>
    <w:rsid w:val="00930088"/>
    <w:rsid w:val="009301FE"/>
    <w:rsid w:val="00933A60"/>
    <w:rsid w:val="00937DF3"/>
    <w:rsid w:val="00942BE8"/>
    <w:rsid w:val="00953249"/>
    <w:rsid w:val="009736F7"/>
    <w:rsid w:val="00975223"/>
    <w:rsid w:val="00975A3C"/>
    <w:rsid w:val="00976EA1"/>
    <w:rsid w:val="00981B2F"/>
    <w:rsid w:val="009878CC"/>
    <w:rsid w:val="009A3022"/>
    <w:rsid w:val="009A5A58"/>
    <w:rsid w:val="009B042B"/>
    <w:rsid w:val="009B4B9B"/>
    <w:rsid w:val="009B76D2"/>
    <w:rsid w:val="009C5C01"/>
    <w:rsid w:val="009F626B"/>
    <w:rsid w:val="00A03CF6"/>
    <w:rsid w:val="00A12924"/>
    <w:rsid w:val="00A12B05"/>
    <w:rsid w:val="00A21E2F"/>
    <w:rsid w:val="00A23A0C"/>
    <w:rsid w:val="00A270CF"/>
    <w:rsid w:val="00A3364B"/>
    <w:rsid w:val="00A423ED"/>
    <w:rsid w:val="00A427A4"/>
    <w:rsid w:val="00A504D7"/>
    <w:rsid w:val="00A5267E"/>
    <w:rsid w:val="00A5318D"/>
    <w:rsid w:val="00A570F3"/>
    <w:rsid w:val="00A84F2D"/>
    <w:rsid w:val="00AA1F6C"/>
    <w:rsid w:val="00AC14DA"/>
    <w:rsid w:val="00AE3AB4"/>
    <w:rsid w:val="00AF5BE4"/>
    <w:rsid w:val="00B50098"/>
    <w:rsid w:val="00B65C7C"/>
    <w:rsid w:val="00B716F2"/>
    <w:rsid w:val="00B7649D"/>
    <w:rsid w:val="00B97EE6"/>
    <w:rsid w:val="00BB6431"/>
    <w:rsid w:val="00BB6744"/>
    <w:rsid w:val="00BC09EF"/>
    <w:rsid w:val="00BC2275"/>
    <w:rsid w:val="00BD15BC"/>
    <w:rsid w:val="00BF6C7C"/>
    <w:rsid w:val="00C151CE"/>
    <w:rsid w:val="00C350C9"/>
    <w:rsid w:val="00C362C8"/>
    <w:rsid w:val="00C37928"/>
    <w:rsid w:val="00C423EC"/>
    <w:rsid w:val="00C67471"/>
    <w:rsid w:val="00C73B9C"/>
    <w:rsid w:val="00C8629E"/>
    <w:rsid w:val="00C91178"/>
    <w:rsid w:val="00C92094"/>
    <w:rsid w:val="00C945CA"/>
    <w:rsid w:val="00CA0C08"/>
    <w:rsid w:val="00CA4F22"/>
    <w:rsid w:val="00CB4599"/>
    <w:rsid w:val="00CB4A60"/>
    <w:rsid w:val="00CC435A"/>
    <w:rsid w:val="00CE587E"/>
    <w:rsid w:val="00D00433"/>
    <w:rsid w:val="00D02110"/>
    <w:rsid w:val="00D036D2"/>
    <w:rsid w:val="00D04DE9"/>
    <w:rsid w:val="00D0522A"/>
    <w:rsid w:val="00D105A4"/>
    <w:rsid w:val="00D2240C"/>
    <w:rsid w:val="00D23D22"/>
    <w:rsid w:val="00D26606"/>
    <w:rsid w:val="00D32830"/>
    <w:rsid w:val="00D4102D"/>
    <w:rsid w:val="00D479F4"/>
    <w:rsid w:val="00D65EE9"/>
    <w:rsid w:val="00D76BA0"/>
    <w:rsid w:val="00D772B1"/>
    <w:rsid w:val="00D80AE7"/>
    <w:rsid w:val="00D82BB8"/>
    <w:rsid w:val="00D951B2"/>
    <w:rsid w:val="00DA017E"/>
    <w:rsid w:val="00DC22C0"/>
    <w:rsid w:val="00DC37BD"/>
    <w:rsid w:val="00DC4494"/>
    <w:rsid w:val="00DC7CCD"/>
    <w:rsid w:val="00DD5F82"/>
    <w:rsid w:val="00DD7370"/>
    <w:rsid w:val="00DE6327"/>
    <w:rsid w:val="00DF753C"/>
    <w:rsid w:val="00E037BA"/>
    <w:rsid w:val="00E047FA"/>
    <w:rsid w:val="00E073BC"/>
    <w:rsid w:val="00E16D8E"/>
    <w:rsid w:val="00E23D40"/>
    <w:rsid w:val="00E24A25"/>
    <w:rsid w:val="00E411AA"/>
    <w:rsid w:val="00E41D83"/>
    <w:rsid w:val="00E46300"/>
    <w:rsid w:val="00E605FA"/>
    <w:rsid w:val="00E65FA6"/>
    <w:rsid w:val="00E67B83"/>
    <w:rsid w:val="00E76C4D"/>
    <w:rsid w:val="00E84BF3"/>
    <w:rsid w:val="00E9139B"/>
    <w:rsid w:val="00E92B26"/>
    <w:rsid w:val="00E95011"/>
    <w:rsid w:val="00E95349"/>
    <w:rsid w:val="00E96FAD"/>
    <w:rsid w:val="00EA2652"/>
    <w:rsid w:val="00EA2D1B"/>
    <w:rsid w:val="00EA51C0"/>
    <w:rsid w:val="00EA596A"/>
    <w:rsid w:val="00EB09FD"/>
    <w:rsid w:val="00EC0EFA"/>
    <w:rsid w:val="00ED34A1"/>
    <w:rsid w:val="00ED4A17"/>
    <w:rsid w:val="00EE1B78"/>
    <w:rsid w:val="00EF5405"/>
    <w:rsid w:val="00F11094"/>
    <w:rsid w:val="00F13A8F"/>
    <w:rsid w:val="00F30C86"/>
    <w:rsid w:val="00F3109B"/>
    <w:rsid w:val="00F617FF"/>
    <w:rsid w:val="00F62D0E"/>
    <w:rsid w:val="00F667A6"/>
    <w:rsid w:val="00F71E2E"/>
    <w:rsid w:val="00F77B9F"/>
    <w:rsid w:val="00F90508"/>
    <w:rsid w:val="00F925FC"/>
    <w:rsid w:val="00FA6BC8"/>
    <w:rsid w:val="00FB175E"/>
    <w:rsid w:val="00FB3359"/>
    <w:rsid w:val="00FB42EB"/>
    <w:rsid w:val="00FB45E8"/>
    <w:rsid w:val="00FB6FBF"/>
    <w:rsid w:val="00FB7506"/>
    <w:rsid w:val="00FC5A0B"/>
    <w:rsid w:val="00FE5795"/>
    <w:rsid w:val="00FE58F0"/>
    <w:rsid w:val="00FF5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17D7A36"/>
  <w15:docId w15:val="{859DC7B3-D989-4925-BB3A-AE516B3B8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67C46"/>
    <w:pPr>
      <w:spacing w:after="200" w:line="276" w:lineRule="auto"/>
    </w:p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00433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30"/>
      <w:szCs w:val="3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7C46"/>
    <w:rPr>
      <w:rFonts w:ascii="Tahoma" w:eastAsia="Times New Roman" w:hAnsi="Tahoma" w:cs="Tahoma"/>
      <w:snapToGrid w:val="0"/>
      <w:sz w:val="16"/>
      <w:szCs w:val="16"/>
      <w:lang w:eastAsia="de-D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67C46"/>
    <w:pPr>
      <w:spacing w:after="0" w:line="240" w:lineRule="auto"/>
    </w:pPr>
    <w:rPr>
      <w:rFonts w:ascii="Tahoma" w:eastAsia="Times New Roman" w:hAnsi="Tahoma" w:cs="Tahoma"/>
      <w:snapToGrid w:val="0"/>
      <w:sz w:val="16"/>
      <w:szCs w:val="16"/>
      <w:lang w:eastAsia="de-DE"/>
    </w:rPr>
  </w:style>
  <w:style w:type="character" w:customStyle="1" w:styleId="ZhlavChar">
    <w:name w:val="Záhlaví Char"/>
    <w:basedOn w:val="Standardnpsmoodstavce"/>
    <w:link w:val="Zhlav"/>
    <w:uiPriority w:val="99"/>
    <w:rsid w:val="00367C46"/>
    <w:rPr>
      <w:rFonts w:ascii="Times New Roman" w:eastAsia="Times New Roman" w:hAnsi="Times New Roman" w:cs="Times New Roman"/>
      <w:snapToGrid w:val="0"/>
      <w:sz w:val="24"/>
      <w:szCs w:val="24"/>
      <w:lang w:eastAsia="de-DE"/>
    </w:rPr>
  </w:style>
  <w:style w:type="paragraph" w:styleId="Zhlav">
    <w:name w:val="header"/>
    <w:basedOn w:val="Normln"/>
    <w:link w:val="ZhlavChar"/>
    <w:uiPriority w:val="99"/>
    <w:unhideWhenUsed/>
    <w:rsid w:val="00367C4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de-DE"/>
    </w:rPr>
  </w:style>
  <w:style w:type="character" w:customStyle="1" w:styleId="ZpatChar">
    <w:name w:val="Zápatí Char"/>
    <w:basedOn w:val="Standardnpsmoodstavce"/>
    <w:link w:val="Zpat"/>
    <w:uiPriority w:val="99"/>
    <w:rsid w:val="00367C46"/>
    <w:rPr>
      <w:rFonts w:ascii="Times New Roman" w:eastAsia="Times New Roman" w:hAnsi="Times New Roman" w:cs="Times New Roman"/>
      <w:snapToGrid w:val="0"/>
      <w:sz w:val="24"/>
      <w:szCs w:val="24"/>
      <w:lang w:eastAsia="de-DE"/>
    </w:rPr>
  </w:style>
  <w:style w:type="paragraph" w:styleId="Zpat">
    <w:name w:val="footer"/>
    <w:basedOn w:val="Normln"/>
    <w:link w:val="ZpatChar"/>
    <w:uiPriority w:val="99"/>
    <w:unhideWhenUsed/>
    <w:rsid w:val="00367C4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de-DE"/>
    </w:rPr>
  </w:style>
  <w:style w:type="character" w:customStyle="1" w:styleId="ZkladntextodsazenChar">
    <w:name w:val="Základní text odsazený Char"/>
    <w:basedOn w:val="Standardnpsmoodstavce"/>
    <w:link w:val="Zkladntextodsazen"/>
    <w:rsid w:val="00367C4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Zkladntextodsazen">
    <w:name w:val="Body Text Indent"/>
    <w:basedOn w:val="Normln"/>
    <w:link w:val="ZkladntextodsazenChar"/>
    <w:rsid w:val="00367C46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ProsttextChar">
    <w:name w:val="Prostý text Char"/>
    <w:basedOn w:val="Standardnpsmoodstavce"/>
    <w:link w:val="Prosttext"/>
    <w:uiPriority w:val="99"/>
    <w:rsid w:val="00367C46"/>
    <w:rPr>
      <w:rFonts w:ascii="Consolas" w:hAnsi="Consolas"/>
      <w:sz w:val="21"/>
      <w:szCs w:val="21"/>
    </w:rPr>
  </w:style>
  <w:style w:type="paragraph" w:styleId="Prosttext">
    <w:name w:val="Plain Text"/>
    <w:basedOn w:val="Normln"/>
    <w:link w:val="ProsttextChar"/>
    <w:uiPriority w:val="99"/>
    <w:unhideWhenUsed/>
    <w:rsid w:val="00367C4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67C46"/>
    <w:rPr>
      <w:sz w:val="20"/>
      <w:szCs w:val="20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67C46"/>
    <w:pPr>
      <w:spacing w:line="240" w:lineRule="auto"/>
    </w:pPr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67C46"/>
    <w:rPr>
      <w:b/>
      <w:bCs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67C46"/>
    <w:rPr>
      <w:b/>
      <w:bCs/>
    </w:rPr>
  </w:style>
  <w:style w:type="paragraph" w:customStyle="1" w:styleId="Style2">
    <w:name w:val="Style2"/>
    <w:basedOn w:val="Normln"/>
    <w:rsid w:val="00FE58F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uiPriority w:val="99"/>
    <w:unhideWhenUsed/>
    <w:rsid w:val="00367C46"/>
    <w:rPr>
      <w:color w:val="0000FF"/>
      <w:u w:val="single"/>
    </w:rPr>
  </w:style>
  <w:style w:type="paragraph" w:customStyle="1" w:styleId="DefaultStyle">
    <w:name w:val="Default Style"/>
    <w:uiPriority w:val="99"/>
    <w:semiHidden/>
    <w:rsid w:val="00367C46"/>
    <w:pPr>
      <w:suppressAutoHyphens/>
      <w:spacing w:after="200" w:line="276" w:lineRule="auto"/>
    </w:pPr>
    <w:rPr>
      <w:rFonts w:ascii="Calibri" w:eastAsia="Droid Sans Fallback" w:hAnsi="Calibri" w:cs="Calibri"/>
      <w:color w:val="00000A"/>
    </w:rPr>
  </w:style>
  <w:style w:type="paragraph" w:customStyle="1" w:styleId="Standard">
    <w:name w:val="Standard"/>
    <w:qFormat/>
    <w:rsid w:val="00367C46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color w:val="00000A"/>
      <w:sz w:val="24"/>
      <w:szCs w:val="24"/>
      <w:lang w:val="en-US" w:eastAsia="zh-CN" w:bidi="hi-IN"/>
    </w:rPr>
  </w:style>
  <w:style w:type="character" w:styleId="Zdraznn">
    <w:name w:val="Emphasis"/>
    <w:basedOn w:val="Standardnpsmoodstavce"/>
    <w:uiPriority w:val="20"/>
    <w:qFormat/>
    <w:rsid w:val="00367C46"/>
    <w:rPr>
      <w:b/>
      <w:bCs/>
      <w:i w:val="0"/>
      <w:iCs w:val="0"/>
    </w:rPr>
  </w:style>
  <w:style w:type="paragraph" w:styleId="Bezmezer">
    <w:name w:val="No Spacing"/>
    <w:uiPriority w:val="1"/>
    <w:qFormat/>
    <w:rsid w:val="00367C46"/>
    <w:pPr>
      <w:spacing w:after="0" w:line="240" w:lineRule="auto"/>
    </w:pPr>
  </w:style>
  <w:style w:type="paragraph" w:styleId="Zkladntext">
    <w:name w:val="Body Text"/>
    <w:basedOn w:val="Normln"/>
    <w:link w:val="ZkladntextChar"/>
    <w:uiPriority w:val="99"/>
    <w:semiHidden/>
    <w:unhideWhenUsed/>
    <w:rsid w:val="00224C62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224C62"/>
  </w:style>
  <w:style w:type="paragraph" w:styleId="Zkladntextodsazen2">
    <w:name w:val="Body Text Indent 2"/>
    <w:basedOn w:val="Normln"/>
    <w:link w:val="Zkladntextodsazen2Char"/>
    <w:uiPriority w:val="99"/>
    <w:unhideWhenUsed/>
    <w:rsid w:val="00224C62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224C6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Default">
    <w:name w:val="Default"/>
    <w:rsid w:val="00D0211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lid-translation">
    <w:name w:val="tlid-translation"/>
    <w:basedOn w:val="Standardnpsmoodstavce"/>
    <w:rsid w:val="00D02110"/>
  </w:style>
  <w:style w:type="paragraph" w:styleId="Normlnweb">
    <w:name w:val="Normal (Web)"/>
    <w:basedOn w:val="Normln"/>
    <w:uiPriority w:val="99"/>
    <w:unhideWhenUsed/>
    <w:rsid w:val="003378B4"/>
    <w:pPr>
      <w:spacing w:before="100" w:beforeAutospacing="1" w:after="100" w:afterAutospacing="1" w:line="240" w:lineRule="auto"/>
    </w:pPr>
    <w:rPr>
      <w:rFonts w:ascii="Calibri" w:eastAsiaTheme="minorEastAsia" w:hAnsi="Calibri" w:cs="Calibri"/>
      <w:lang w:eastAsia="cs-CZ"/>
    </w:rPr>
  </w:style>
  <w:style w:type="paragraph" w:customStyle="1" w:styleId="default0">
    <w:name w:val="default"/>
    <w:basedOn w:val="Normln"/>
    <w:rsid w:val="00C67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037BA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D00433"/>
    <w:rPr>
      <w:rFonts w:asciiTheme="majorHAnsi" w:eastAsiaTheme="majorEastAsia" w:hAnsiTheme="majorHAnsi" w:cstheme="majorBidi"/>
      <w:b/>
      <w:color w:val="2E74B5" w:themeColor="accent1" w:themeShade="BF"/>
      <w:sz w:val="30"/>
      <w:szCs w:val="30"/>
    </w:rPr>
  </w:style>
  <w:style w:type="character" w:styleId="Odkaznakoment">
    <w:name w:val="annotation reference"/>
    <w:basedOn w:val="Standardnpsmoodstavce"/>
    <w:uiPriority w:val="99"/>
    <w:semiHidden/>
    <w:unhideWhenUsed/>
    <w:rsid w:val="00A23A0C"/>
    <w:rPr>
      <w:sz w:val="16"/>
      <w:szCs w:val="16"/>
    </w:rPr>
  </w:style>
  <w:style w:type="paragraph" w:customStyle="1" w:styleId="xmsonormal">
    <w:name w:val="x_msonormal"/>
    <w:basedOn w:val="Normln"/>
    <w:rsid w:val="006D3354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84F2D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415118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EA265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9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ww.nature.com/articles/s41592-020-0916-7" TargetMode="External"/><Relationship Id="rId17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amenik@biomed.cas.cz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hyperlink" Target="https://www.google.com/url?sa=i&amp;rct=j&amp;q=&amp;esrc=s&amp;source=images&amp;cd=&amp;ved=2ahUKEwicrb7-9P7hAhXJJ1AKHYlECGcQjRx6BAgBEAU&amp;url=https%3A%2F%2Fmbucas.cz%2Fpro-verejnost%2Fvizualni-identita%2F&amp;psig=AOvVaw2Ay7ibvg4tnC1mJcDRPQhb&amp;ust=1556957541501607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7D11A4-55B3-4F45-B07D-AACD9291BE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22C527-A780-4872-A8BB-5BACC24E85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F1F7E5-8C4E-4A0E-A624-F7FFC65F43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1D8653C-C029-4CB4-BE87-667BDF3A8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590</Words>
  <Characters>3481</Characters>
  <Application>Microsoft Office Word</Application>
  <DocSecurity>0</DocSecurity>
  <Lines>29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SSC AVCR</Company>
  <LinksUpToDate>false</LinksUpToDate>
  <CharactersWithSpaces>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Horáčková Alice</dc:creator>
  <cp:keywords/>
  <dc:description/>
  <cp:lastModifiedBy>Růžičková Markéta</cp:lastModifiedBy>
  <cp:revision>2</cp:revision>
  <cp:lastPrinted>2020-09-02T12:33:00Z</cp:lastPrinted>
  <dcterms:created xsi:type="dcterms:W3CDTF">2020-09-04T10:43:00Z</dcterms:created>
  <dcterms:modified xsi:type="dcterms:W3CDTF">2020-09-04T10:43:00Z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