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39" w:rsidRPr="00152110" w:rsidRDefault="000E7139" w:rsidP="000E7139">
      <w:pPr>
        <w:framePr w:hSpace="141" w:wrap="around" w:vAnchor="text" w:hAnchor="page" w:x="1304" w:y="1"/>
        <w:rPr>
          <w:rFonts w:ascii="Calibri" w:hAnsi="Calibri" w:cs="Calibri"/>
          <w:sz w:val="38"/>
          <w:szCs w:val="38"/>
        </w:rPr>
      </w:pPr>
      <w:r w:rsidRPr="00152110">
        <w:rPr>
          <w:rFonts w:ascii="Calibri" w:hAnsi="Calibri" w:cs="Calibri"/>
          <w:sz w:val="38"/>
          <w:szCs w:val="38"/>
        </w:rPr>
        <w:object w:dxaOrig="1862" w:dyaOrig="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81pt" o:ole="" fillcolor="window">
            <v:imagedata r:id="rId7" o:title="" cropleft="11932f" cropright="17950f"/>
          </v:shape>
          <o:OLEObject Type="Embed" ProgID="Word.Picture.8" ShapeID="_x0000_i1025" DrawAspect="Content" ObjectID="_1505738224" r:id="rId8"/>
        </w:object>
      </w:r>
    </w:p>
    <w:p w:rsidR="000E7139" w:rsidRDefault="000E7139" w:rsidP="000E7139">
      <w:pPr>
        <w:framePr w:hSpace="141" w:wrap="around" w:vAnchor="text" w:hAnchor="page" w:x="1304" w:y="-123"/>
        <w:rPr>
          <w:rFonts w:ascii="Calibri" w:hAnsi="Calibri" w:cs="Calibri"/>
          <w:sz w:val="38"/>
          <w:szCs w:val="38"/>
        </w:rPr>
      </w:pPr>
    </w:p>
    <w:p w:rsidR="000E7139" w:rsidRPr="00152110" w:rsidRDefault="000E7139" w:rsidP="000E7139">
      <w:pPr>
        <w:spacing w:after="0" w:line="240" w:lineRule="auto"/>
        <w:jc w:val="center"/>
        <w:rPr>
          <w:rFonts w:ascii="Calibri" w:hAnsi="Calibri" w:cs="Calibri"/>
          <w:sz w:val="32"/>
          <w:szCs w:val="32"/>
        </w:rPr>
      </w:pPr>
      <w:r w:rsidRPr="00152110">
        <w:rPr>
          <w:rFonts w:ascii="Calibri" w:hAnsi="Calibri" w:cs="Calibri"/>
          <w:sz w:val="32"/>
          <w:szCs w:val="32"/>
        </w:rPr>
        <w:t>ÚSTAV PRO ČESKOU LITERATURU AV ČR, v. v. i.</w:t>
      </w:r>
    </w:p>
    <w:p w:rsidR="000E7139" w:rsidRPr="00152110" w:rsidRDefault="000E7139" w:rsidP="000E7139">
      <w:pPr>
        <w:spacing w:after="0" w:line="240" w:lineRule="auto"/>
        <w:jc w:val="center"/>
        <w:rPr>
          <w:rFonts w:ascii="Calibri" w:hAnsi="Calibri" w:cs="Calibri"/>
          <w:sz w:val="26"/>
          <w:szCs w:val="26"/>
        </w:rPr>
      </w:pPr>
      <w:r w:rsidRPr="00152110">
        <w:rPr>
          <w:rFonts w:ascii="Calibri" w:hAnsi="Calibri" w:cs="Calibri"/>
          <w:sz w:val="26"/>
          <w:szCs w:val="26"/>
        </w:rPr>
        <w:t xml:space="preserve">Na Florenci 1420/3, 110 00 Praha 1, </w:t>
      </w:r>
      <w:r w:rsidRPr="00152110">
        <w:rPr>
          <w:rFonts w:ascii="Calibri" w:hAnsi="Calibri" w:cs="Calibri"/>
          <w:sz w:val="26"/>
          <w:szCs w:val="26"/>
        </w:rPr>
        <w:sym w:font="Wingdings" w:char="F028"/>
      </w:r>
      <w:r w:rsidRPr="00152110">
        <w:rPr>
          <w:rFonts w:ascii="Calibri" w:hAnsi="Calibri" w:cs="Calibri"/>
          <w:sz w:val="26"/>
          <w:szCs w:val="26"/>
        </w:rPr>
        <w:t xml:space="preserve">  +420 234 612 1</w:t>
      </w:r>
      <w:r>
        <w:rPr>
          <w:rFonts w:ascii="Calibri" w:hAnsi="Calibri" w:cs="Calibri"/>
          <w:sz w:val="26"/>
          <w:szCs w:val="26"/>
        </w:rPr>
        <w:t>16</w:t>
      </w:r>
    </w:p>
    <w:p w:rsidR="000E7139" w:rsidRDefault="000E7139" w:rsidP="000E7139">
      <w:pPr>
        <w:spacing w:after="0" w:line="240" w:lineRule="auto"/>
        <w:jc w:val="center"/>
        <w:outlineLvl w:val="0"/>
        <w:rPr>
          <w:rFonts w:ascii="Calibri" w:hAnsi="Calibri" w:cs="Calibri"/>
          <w:b/>
          <w:bCs/>
          <w:caps/>
          <w:sz w:val="32"/>
          <w:szCs w:val="32"/>
        </w:rPr>
      </w:pPr>
      <w:r w:rsidRPr="00152110">
        <w:rPr>
          <w:rFonts w:ascii="Calibri" w:hAnsi="Calibri" w:cs="Calibri"/>
        </w:rPr>
        <w:t>e-mail: literatura@ucl.cas.cz; www.ucl.cas.cz</w:t>
      </w:r>
    </w:p>
    <w:p w:rsidR="000E7139" w:rsidRDefault="000E7139" w:rsidP="000E7139">
      <w:pPr>
        <w:outlineLvl w:val="0"/>
        <w:rPr>
          <w:rFonts w:ascii="Calibri" w:hAnsi="Calibri" w:cs="Calibri"/>
          <w:b/>
          <w:bCs/>
          <w:caps/>
          <w:sz w:val="32"/>
          <w:szCs w:val="32"/>
        </w:rPr>
      </w:pPr>
    </w:p>
    <w:p w:rsidR="000E7139" w:rsidRDefault="000E7139" w:rsidP="000E7139">
      <w:pPr>
        <w:outlineLvl w:val="0"/>
        <w:rPr>
          <w:rFonts w:ascii="Calibri" w:hAnsi="Calibri" w:cs="Calibri"/>
          <w:b/>
          <w:bCs/>
          <w:caps/>
          <w:sz w:val="32"/>
          <w:szCs w:val="32"/>
        </w:rPr>
      </w:pPr>
    </w:p>
    <w:p w:rsidR="000E7139" w:rsidRDefault="000E7139" w:rsidP="000E7139">
      <w:pPr>
        <w:outlineLvl w:val="0"/>
        <w:rPr>
          <w:rFonts w:ascii="Calibri" w:hAnsi="Calibri" w:cs="Calibri"/>
          <w:b/>
          <w:bCs/>
          <w:caps/>
          <w:sz w:val="32"/>
          <w:szCs w:val="32"/>
        </w:rPr>
      </w:pPr>
      <w:r>
        <w:rPr>
          <w:rFonts w:ascii="Calibri" w:hAnsi="Calibri" w:cs="Calibri"/>
          <w:b/>
          <w:bCs/>
          <w:caps/>
          <w:sz w:val="32"/>
          <w:szCs w:val="32"/>
        </w:rPr>
        <w:t>Tisková zpráva:</w:t>
      </w:r>
    </w:p>
    <w:p w:rsidR="00E02A48" w:rsidRPr="00CF64BE" w:rsidRDefault="00E02A48" w:rsidP="00CD5ADA">
      <w:pPr>
        <w:jc w:val="right"/>
        <w:rPr>
          <w:sz w:val="24"/>
          <w:szCs w:val="24"/>
        </w:rPr>
      </w:pPr>
      <w:r w:rsidRPr="00CF64BE">
        <w:rPr>
          <w:sz w:val="24"/>
          <w:szCs w:val="24"/>
        </w:rPr>
        <w:t>Praha 7. 10. 2015</w:t>
      </w:r>
    </w:p>
    <w:p w:rsidR="009A47C8" w:rsidRPr="000E7139" w:rsidRDefault="000E7139" w:rsidP="000E7139">
      <w:pPr>
        <w:spacing w:after="0" w:line="240" w:lineRule="auto"/>
        <w:jc w:val="both"/>
        <w:outlineLvl w:val="0"/>
        <w:rPr>
          <w:rFonts w:ascii="Calibri" w:eastAsia="Times New Roman" w:hAnsi="Calibri" w:cs="Calibri"/>
          <w:b/>
          <w:bCs/>
          <w:caps/>
          <w:sz w:val="32"/>
          <w:szCs w:val="32"/>
          <w:lang w:eastAsia="cs-CZ"/>
        </w:rPr>
      </w:pPr>
      <w:r w:rsidRPr="000E7139">
        <w:rPr>
          <w:rFonts w:ascii="Calibri" w:eastAsia="Times New Roman" w:hAnsi="Calibri" w:cs="Calibri"/>
          <w:b/>
          <w:bCs/>
          <w:sz w:val="32"/>
          <w:szCs w:val="32"/>
          <w:lang w:eastAsia="cs-CZ"/>
        </w:rPr>
        <w:t xml:space="preserve">Ne gentleman, ale politický génius. Ústav pro českou literaturu </w:t>
      </w:r>
      <w:r w:rsidR="006336C7">
        <w:rPr>
          <w:rFonts w:ascii="Calibri" w:eastAsia="Times New Roman" w:hAnsi="Calibri" w:cs="Calibri"/>
          <w:b/>
          <w:bCs/>
          <w:sz w:val="32"/>
          <w:szCs w:val="32"/>
          <w:lang w:eastAsia="cs-CZ"/>
        </w:rPr>
        <w:t xml:space="preserve">AV ČR </w:t>
      </w:r>
      <w:bookmarkStart w:id="0" w:name="_GoBack"/>
      <w:bookmarkEnd w:id="0"/>
      <w:r w:rsidRPr="000E7139">
        <w:rPr>
          <w:rFonts w:ascii="Calibri" w:eastAsia="Times New Roman" w:hAnsi="Calibri" w:cs="Calibri"/>
          <w:b/>
          <w:bCs/>
          <w:sz w:val="32"/>
          <w:szCs w:val="32"/>
          <w:lang w:eastAsia="cs-CZ"/>
        </w:rPr>
        <w:t>zveřejnil původní, necenzurované</w:t>
      </w:r>
      <w:r>
        <w:rPr>
          <w:rFonts w:ascii="Calibri" w:eastAsia="Times New Roman" w:hAnsi="Calibri" w:cs="Calibri"/>
          <w:b/>
          <w:bCs/>
          <w:sz w:val="32"/>
          <w:szCs w:val="32"/>
          <w:lang w:eastAsia="cs-CZ"/>
        </w:rPr>
        <w:t xml:space="preserve"> vydání P</w:t>
      </w:r>
      <w:r w:rsidRPr="000E7139">
        <w:rPr>
          <w:rFonts w:ascii="Calibri" w:eastAsia="Times New Roman" w:hAnsi="Calibri" w:cs="Calibri"/>
          <w:b/>
          <w:bCs/>
          <w:sz w:val="32"/>
          <w:szCs w:val="32"/>
          <w:lang w:eastAsia="cs-CZ"/>
        </w:rPr>
        <w:t>eroutkova textu</w:t>
      </w:r>
    </w:p>
    <w:p w:rsidR="000E7139" w:rsidRDefault="000E7139"/>
    <w:p w:rsidR="00104E3D" w:rsidRPr="000E7139" w:rsidRDefault="00104E3D" w:rsidP="000E7139">
      <w:pPr>
        <w:jc w:val="both"/>
        <w:rPr>
          <w:sz w:val="24"/>
          <w:szCs w:val="24"/>
        </w:rPr>
      </w:pPr>
      <w:r w:rsidRPr="000E7139">
        <w:rPr>
          <w:sz w:val="24"/>
          <w:szCs w:val="24"/>
        </w:rPr>
        <w:t>Dne 6. října</w:t>
      </w:r>
      <w:r w:rsidR="007856D3">
        <w:rPr>
          <w:sz w:val="24"/>
          <w:szCs w:val="24"/>
        </w:rPr>
        <w:t xml:space="preserve"> 2015</w:t>
      </w:r>
      <w:r w:rsidRPr="000E7139">
        <w:rPr>
          <w:sz w:val="24"/>
          <w:szCs w:val="24"/>
        </w:rPr>
        <w:t xml:space="preserve"> informoval prezident Miloš Zeman novináře, že údajný text </w:t>
      </w:r>
      <w:r w:rsidR="000E7139">
        <w:rPr>
          <w:sz w:val="24"/>
          <w:szCs w:val="24"/>
        </w:rPr>
        <w:t xml:space="preserve">Ferdinanda Peroutky </w:t>
      </w:r>
      <w:r w:rsidRPr="000E7139">
        <w:rPr>
          <w:sz w:val="24"/>
          <w:szCs w:val="24"/>
        </w:rPr>
        <w:t>označující Hitlera za gentlemana se mohl stát předmětem konfiskace prvorepublikové cenzury a odkázal na článek v </w:t>
      </w:r>
      <w:r w:rsidRPr="000E7139">
        <w:rPr>
          <w:i/>
          <w:sz w:val="24"/>
          <w:szCs w:val="24"/>
        </w:rPr>
        <w:t>Přítomnosti</w:t>
      </w:r>
      <w:r w:rsidRPr="000E7139">
        <w:rPr>
          <w:sz w:val="24"/>
          <w:szCs w:val="24"/>
        </w:rPr>
        <w:t xml:space="preserve"> z 23. března 1938</w:t>
      </w:r>
      <w:r w:rsidR="00CD5ADA">
        <w:rPr>
          <w:sz w:val="24"/>
          <w:szCs w:val="24"/>
        </w:rPr>
        <w:t>. V něm</w:t>
      </w:r>
      <w:r w:rsidRPr="000E7139">
        <w:rPr>
          <w:sz w:val="24"/>
          <w:szCs w:val="24"/>
        </w:rPr>
        <w:t xml:space="preserve"> Peroutka informuje o cenzurním zásahu vůči textu</w:t>
      </w:r>
      <w:r w:rsidR="000E7139">
        <w:rPr>
          <w:sz w:val="24"/>
          <w:szCs w:val="24"/>
        </w:rPr>
        <w:t xml:space="preserve"> z minulého týdne</w:t>
      </w:r>
      <w:r w:rsidRPr="000E7139">
        <w:rPr>
          <w:sz w:val="24"/>
          <w:szCs w:val="24"/>
        </w:rPr>
        <w:t xml:space="preserve">, </w:t>
      </w:r>
      <w:r w:rsidR="00CD5ADA">
        <w:rPr>
          <w:sz w:val="24"/>
          <w:szCs w:val="24"/>
        </w:rPr>
        <w:t>kde</w:t>
      </w:r>
      <w:r w:rsidRPr="000E7139">
        <w:rPr>
          <w:sz w:val="24"/>
          <w:szCs w:val="24"/>
        </w:rPr>
        <w:t xml:space="preserve"> „upozornil na pozoruhodné politické schopnosti německého kancléře a […] varoval před jeho podceňováním“.</w:t>
      </w:r>
      <w:r w:rsidRPr="000E7139">
        <w:rPr>
          <w:rStyle w:val="Znakapoznpodarou"/>
          <w:sz w:val="24"/>
          <w:szCs w:val="24"/>
        </w:rPr>
        <w:footnoteReference w:id="1"/>
      </w:r>
    </w:p>
    <w:p w:rsidR="00104E3D" w:rsidRPr="000E7139" w:rsidRDefault="00104E3D" w:rsidP="000E7139">
      <w:pPr>
        <w:jc w:val="both"/>
        <w:rPr>
          <w:sz w:val="24"/>
          <w:szCs w:val="24"/>
        </w:rPr>
      </w:pPr>
      <w:r w:rsidRPr="000E7139">
        <w:rPr>
          <w:sz w:val="24"/>
          <w:szCs w:val="24"/>
        </w:rPr>
        <w:t>„Osobně považuji mediální pozornost, která se věnuje jednomu výroku prezidenta o</w:t>
      </w:r>
      <w:r w:rsidR="00747EC1">
        <w:rPr>
          <w:sz w:val="24"/>
          <w:szCs w:val="24"/>
        </w:rPr>
        <w:t> </w:t>
      </w:r>
      <w:r w:rsidRPr="000E7139">
        <w:rPr>
          <w:sz w:val="24"/>
          <w:szCs w:val="24"/>
        </w:rPr>
        <w:t xml:space="preserve">Peroutkovi, za přehnanou. </w:t>
      </w:r>
      <w:r w:rsidR="006146C7">
        <w:rPr>
          <w:sz w:val="24"/>
          <w:szCs w:val="24"/>
        </w:rPr>
        <w:t>Když už však došlo k této situaci, cítíme povinnost vyjádřit se k záležitostem, které se týkají naší odborné specializace</w:t>
      </w:r>
      <w:r w:rsidR="00CD5ADA">
        <w:rPr>
          <w:sz w:val="24"/>
          <w:szCs w:val="24"/>
        </w:rPr>
        <w:t>, využít znalostí, které o procedurách i zaměření cenzury na sklonku první republiky máme,</w:t>
      </w:r>
      <w:r w:rsidR="006146C7">
        <w:rPr>
          <w:sz w:val="24"/>
          <w:szCs w:val="24"/>
        </w:rPr>
        <w:t xml:space="preserve"> </w:t>
      </w:r>
      <w:r w:rsidR="006146C7" w:rsidRPr="00BF2713">
        <w:rPr>
          <w:sz w:val="24"/>
          <w:szCs w:val="24"/>
        </w:rPr>
        <w:t>a seznámit veřejnost s necenzurovanou podobou textu, který je předmětem veřejné debaty</w:t>
      </w:r>
      <w:r w:rsidRPr="000E7139">
        <w:rPr>
          <w:sz w:val="24"/>
          <w:szCs w:val="24"/>
        </w:rPr>
        <w:t xml:space="preserve">,“ podotýká k tomu Pavel Janáček, ředitel Ústavu pro českou literaturu Akademie věd ČR. </w:t>
      </w:r>
      <w:r w:rsidR="00CD5ADA">
        <w:rPr>
          <w:sz w:val="24"/>
          <w:szCs w:val="24"/>
        </w:rPr>
        <w:t>Ústav nedávno dokončil dlouhodobý projekt výzkumu dějin literární a tiskové cenzury v českých zemích a zpřístupnil jeho výsledky v</w:t>
      </w:r>
      <w:r w:rsidR="00747EC1">
        <w:rPr>
          <w:sz w:val="24"/>
          <w:szCs w:val="24"/>
        </w:rPr>
        <w:t> </w:t>
      </w:r>
      <w:r w:rsidR="00CD5ADA" w:rsidRPr="000E7139">
        <w:rPr>
          <w:sz w:val="24"/>
          <w:szCs w:val="24"/>
        </w:rPr>
        <w:t>monografi</w:t>
      </w:r>
      <w:r w:rsidR="00CD5ADA">
        <w:rPr>
          <w:sz w:val="24"/>
          <w:szCs w:val="24"/>
        </w:rPr>
        <w:t>i</w:t>
      </w:r>
      <w:r w:rsidR="00CD5ADA" w:rsidRPr="000E7139">
        <w:rPr>
          <w:sz w:val="24"/>
          <w:szCs w:val="24"/>
        </w:rPr>
        <w:t xml:space="preserve"> </w:t>
      </w:r>
      <w:r w:rsidR="00CD5ADA" w:rsidRPr="000E7139">
        <w:rPr>
          <w:i/>
          <w:sz w:val="24"/>
          <w:szCs w:val="24"/>
        </w:rPr>
        <w:t>V obecném zájmu. Cenzura a sociální regulace literatury v moderní české kultuře, 1749–2014</w:t>
      </w:r>
      <w:r w:rsidR="00CD5ADA">
        <w:rPr>
          <w:sz w:val="24"/>
          <w:szCs w:val="24"/>
        </w:rPr>
        <w:t xml:space="preserve"> (Praha, Academia – ÚČL AV ČR, 2 svazky, 2015)</w:t>
      </w:r>
      <w:r w:rsidR="00CD5ADA" w:rsidRPr="000E7139">
        <w:rPr>
          <w:sz w:val="24"/>
          <w:szCs w:val="24"/>
        </w:rPr>
        <w:t>.</w:t>
      </w:r>
      <w:r w:rsidR="000E7139">
        <w:rPr>
          <w:rStyle w:val="Znakapoznpodarou"/>
          <w:sz w:val="24"/>
          <w:szCs w:val="24"/>
        </w:rPr>
        <w:footnoteReference w:id="2"/>
      </w:r>
    </w:p>
    <w:p w:rsidR="006146C7" w:rsidRPr="000E7139" w:rsidRDefault="007856D3" w:rsidP="006146C7">
      <w:pPr>
        <w:jc w:val="both"/>
        <w:rPr>
          <w:sz w:val="24"/>
          <w:szCs w:val="24"/>
        </w:rPr>
      </w:pPr>
      <w:r>
        <w:rPr>
          <w:sz w:val="24"/>
          <w:szCs w:val="24"/>
        </w:rPr>
        <w:t>Okolnosti cenzury Peroutkova článku vysvětluje Petr Píša z Ústavu pro českou literaturu a</w:t>
      </w:r>
      <w:r w:rsidR="00747EC1">
        <w:rPr>
          <w:sz w:val="24"/>
          <w:szCs w:val="24"/>
        </w:rPr>
        <w:t> </w:t>
      </w:r>
      <w:r>
        <w:rPr>
          <w:sz w:val="24"/>
          <w:szCs w:val="24"/>
        </w:rPr>
        <w:t xml:space="preserve">jeden z editorů knihy </w:t>
      </w:r>
      <w:r>
        <w:rPr>
          <w:i/>
          <w:sz w:val="24"/>
          <w:szCs w:val="24"/>
        </w:rPr>
        <w:t>V obecném zájmu</w:t>
      </w:r>
      <w:r>
        <w:rPr>
          <w:sz w:val="24"/>
          <w:szCs w:val="24"/>
        </w:rPr>
        <w:t>:</w:t>
      </w:r>
      <w:r w:rsidR="006146C7" w:rsidRPr="000E7139">
        <w:rPr>
          <w:sz w:val="24"/>
          <w:szCs w:val="24"/>
        </w:rPr>
        <w:t xml:space="preserve"> </w:t>
      </w:r>
      <w:r w:rsidR="0066477A" w:rsidRPr="000E7139">
        <w:rPr>
          <w:sz w:val="24"/>
          <w:szCs w:val="24"/>
        </w:rPr>
        <w:t>„První československá republika převzala základy cenzurní legislati</w:t>
      </w:r>
      <w:r>
        <w:rPr>
          <w:sz w:val="24"/>
          <w:szCs w:val="24"/>
        </w:rPr>
        <w:t xml:space="preserve">vy i praxe z Rakousko-Uherska. </w:t>
      </w:r>
      <w:r w:rsidR="0066477A" w:rsidRPr="000E7139">
        <w:rPr>
          <w:sz w:val="24"/>
          <w:szCs w:val="24"/>
        </w:rPr>
        <w:t>Vydavatelé</w:t>
      </w:r>
      <w:r>
        <w:rPr>
          <w:sz w:val="24"/>
          <w:szCs w:val="24"/>
        </w:rPr>
        <w:t xml:space="preserve"> </w:t>
      </w:r>
      <w:r w:rsidR="0066477A" w:rsidRPr="000E7139">
        <w:rPr>
          <w:sz w:val="24"/>
          <w:szCs w:val="24"/>
        </w:rPr>
        <w:t>museli předkládat exempláře či</w:t>
      </w:r>
      <w:r w:rsidR="00747EC1">
        <w:rPr>
          <w:sz w:val="24"/>
          <w:szCs w:val="24"/>
        </w:rPr>
        <w:t> </w:t>
      </w:r>
      <w:r w:rsidR="0066477A" w:rsidRPr="000E7139">
        <w:rPr>
          <w:sz w:val="24"/>
          <w:szCs w:val="24"/>
        </w:rPr>
        <w:t xml:space="preserve">kartáčové obtahy svých </w:t>
      </w:r>
      <w:r w:rsidR="006146C7">
        <w:rPr>
          <w:sz w:val="24"/>
          <w:szCs w:val="24"/>
        </w:rPr>
        <w:t>periodik</w:t>
      </w:r>
      <w:r w:rsidR="0066477A" w:rsidRPr="000E7139">
        <w:rPr>
          <w:sz w:val="24"/>
          <w:szCs w:val="24"/>
        </w:rPr>
        <w:t xml:space="preserve"> k cenzuře nejpozději v okamžiku distribuce.</w:t>
      </w:r>
      <w:r w:rsidR="000A1D8B" w:rsidRPr="000E7139">
        <w:rPr>
          <w:sz w:val="24"/>
          <w:szCs w:val="24"/>
        </w:rPr>
        <w:t xml:space="preserve"> Pokud cenzurní orgány rozhodly o tom, že text je nepřípustný, zabavila policie veškerý náklad, který se nacházel u vydavatele či například na novinových stáncích. S konečnou platností poté o</w:t>
      </w:r>
      <w:r w:rsidR="00747EC1">
        <w:rPr>
          <w:sz w:val="24"/>
          <w:szCs w:val="24"/>
        </w:rPr>
        <w:t> </w:t>
      </w:r>
      <w:r w:rsidR="000A1D8B" w:rsidRPr="000E7139">
        <w:rPr>
          <w:sz w:val="24"/>
          <w:szCs w:val="24"/>
        </w:rPr>
        <w:t xml:space="preserve">konfiskaci rozhodl soud. Zákaz se ovšem </w:t>
      </w:r>
      <w:r w:rsidR="00CD5ADA">
        <w:rPr>
          <w:sz w:val="24"/>
          <w:szCs w:val="24"/>
        </w:rPr>
        <w:t>ve většině případů týkal</w:t>
      </w:r>
      <w:r w:rsidR="000A1D8B" w:rsidRPr="000E7139">
        <w:rPr>
          <w:sz w:val="24"/>
          <w:szCs w:val="24"/>
        </w:rPr>
        <w:t xml:space="preserve"> pouze určitých pasáží</w:t>
      </w:r>
      <w:r w:rsidR="00CD5ADA">
        <w:rPr>
          <w:sz w:val="24"/>
          <w:szCs w:val="24"/>
        </w:rPr>
        <w:t xml:space="preserve"> publikovaných článků</w:t>
      </w:r>
      <w:r w:rsidR="000A1D8B" w:rsidRPr="000E7139">
        <w:rPr>
          <w:sz w:val="24"/>
          <w:szCs w:val="24"/>
        </w:rPr>
        <w:t xml:space="preserve"> – vydavatel měl </w:t>
      </w:r>
      <w:r w:rsidR="00CD5ADA">
        <w:rPr>
          <w:sz w:val="24"/>
          <w:szCs w:val="24"/>
        </w:rPr>
        <w:t xml:space="preserve">proto </w:t>
      </w:r>
      <w:r w:rsidR="000A1D8B" w:rsidRPr="000E7139">
        <w:rPr>
          <w:sz w:val="24"/>
          <w:szCs w:val="24"/>
        </w:rPr>
        <w:t xml:space="preserve">možnost uspořádat druhé vydání, v nichž </w:t>
      </w:r>
      <w:r w:rsidR="000A1D8B" w:rsidRPr="000E7139">
        <w:rPr>
          <w:sz w:val="24"/>
          <w:szCs w:val="24"/>
        </w:rPr>
        <w:lastRenderedPageBreak/>
        <w:t xml:space="preserve">zabavené pasáže ponechal prázdné či </w:t>
      </w:r>
      <w:r w:rsidR="00E23714" w:rsidRPr="000E7139">
        <w:rPr>
          <w:sz w:val="24"/>
          <w:szCs w:val="24"/>
        </w:rPr>
        <w:t>označil jako zabavené.</w:t>
      </w:r>
      <w:r w:rsidR="000A1D8B" w:rsidRPr="000E7139">
        <w:rPr>
          <w:sz w:val="24"/>
          <w:szCs w:val="24"/>
        </w:rPr>
        <w:t>“</w:t>
      </w:r>
      <w:r w:rsidR="006146C7" w:rsidRPr="006146C7">
        <w:rPr>
          <w:sz w:val="24"/>
          <w:szCs w:val="24"/>
        </w:rPr>
        <w:t xml:space="preserve"> </w:t>
      </w:r>
      <w:r w:rsidR="006146C7">
        <w:rPr>
          <w:sz w:val="24"/>
          <w:szCs w:val="24"/>
        </w:rPr>
        <w:t xml:space="preserve">Právě </w:t>
      </w:r>
      <w:r w:rsidR="00CD5ADA">
        <w:rPr>
          <w:sz w:val="24"/>
          <w:szCs w:val="24"/>
        </w:rPr>
        <w:t>takovéto</w:t>
      </w:r>
      <w:r w:rsidR="006146C7">
        <w:rPr>
          <w:sz w:val="24"/>
          <w:szCs w:val="24"/>
        </w:rPr>
        <w:t xml:space="preserve"> druhé vydání </w:t>
      </w:r>
      <w:r w:rsidR="006146C7">
        <w:rPr>
          <w:i/>
          <w:sz w:val="24"/>
          <w:szCs w:val="24"/>
        </w:rPr>
        <w:t xml:space="preserve">Přítomnosti </w:t>
      </w:r>
      <w:r w:rsidR="006146C7">
        <w:rPr>
          <w:sz w:val="24"/>
          <w:szCs w:val="24"/>
        </w:rPr>
        <w:t xml:space="preserve">z 16. března 1938, v němž části </w:t>
      </w:r>
      <w:r w:rsidR="006146C7" w:rsidRPr="000E7139">
        <w:rPr>
          <w:sz w:val="24"/>
          <w:szCs w:val="24"/>
        </w:rPr>
        <w:t>úvodního textu Ferdinanda Peroutky, včetně názvu, nesou výrazné označení „zabaveno“</w:t>
      </w:r>
      <w:r w:rsidR="006146C7">
        <w:rPr>
          <w:sz w:val="24"/>
          <w:szCs w:val="24"/>
        </w:rPr>
        <w:t>, obsahuje webový archiv časopisu</w:t>
      </w:r>
      <w:r w:rsidR="006146C7" w:rsidRPr="000E7139">
        <w:rPr>
          <w:sz w:val="24"/>
          <w:szCs w:val="24"/>
        </w:rPr>
        <w:t>.</w:t>
      </w:r>
      <w:r w:rsidR="006146C7" w:rsidRPr="000E7139">
        <w:rPr>
          <w:rStyle w:val="Znakapoznpodarou"/>
          <w:sz w:val="24"/>
          <w:szCs w:val="24"/>
        </w:rPr>
        <w:footnoteReference w:id="3"/>
      </w:r>
    </w:p>
    <w:p w:rsidR="000A1D8B" w:rsidRPr="000E7139" w:rsidRDefault="000A1D8B" w:rsidP="000E7139">
      <w:pPr>
        <w:jc w:val="both"/>
        <w:rPr>
          <w:sz w:val="24"/>
          <w:szCs w:val="24"/>
        </w:rPr>
      </w:pPr>
      <w:r w:rsidRPr="000E7139">
        <w:rPr>
          <w:sz w:val="24"/>
          <w:szCs w:val="24"/>
        </w:rPr>
        <w:t xml:space="preserve">„Než </w:t>
      </w:r>
      <w:r w:rsidR="006146C7">
        <w:rPr>
          <w:sz w:val="24"/>
          <w:szCs w:val="24"/>
        </w:rPr>
        <w:t>c</w:t>
      </w:r>
      <w:r w:rsidRPr="000E7139">
        <w:rPr>
          <w:sz w:val="24"/>
          <w:szCs w:val="24"/>
        </w:rPr>
        <w:t>enzura rozhodla, což trvalo</w:t>
      </w:r>
      <w:r w:rsidR="000E7139">
        <w:rPr>
          <w:sz w:val="24"/>
          <w:szCs w:val="24"/>
        </w:rPr>
        <w:t xml:space="preserve"> zpravidla</w:t>
      </w:r>
      <w:r w:rsidRPr="000E7139">
        <w:rPr>
          <w:sz w:val="24"/>
          <w:szCs w:val="24"/>
        </w:rPr>
        <w:t xml:space="preserve"> několik hodin, mohla </w:t>
      </w:r>
      <w:r w:rsidR="00E23714" w:rsidRPr="000E7139">
        <w:rPr>
          <w:sz w:val="24"/>
          <w:szCs w:val="24"/>
        </w:rPr>
        <w:t>být</w:t>
      </w:r>
      <w:r w:rsidR="006146C7">
        <w:rPr>
          <w:sz w:val="24"/>
          <w:szCs w:val="24"/>
        </w:rPr>
        <w:t xml:space="preserve"> už</w:t>
      </w:r>
      <w:r w:rsidR="00E23714" w:rsidRPr="000E7139">
        <w:rPr>
          <w:sz w:val="24"/>
          <w:szCs w:val="24"/>
        </w:rPr>
        <w:t xml:space="preserve"> část nákladu distribuována,“ podotýká </w:t>
      </w:r>
      <w:r w:rsidR="006146C7">
        <w:rPr>
          <w:sz w:val="24"/>
          <w:szCs w:val="24"/>
        </w:rPr>
        <w:t>Petr Píša</w:t>
      </w:r>
      <w:r w:rsidR="00E23714" w:rsidRPr="000E7139">
        <w:rPr>
          <w:sz w:val="24"/>
          <w:szCs w:val="24"/>
        </w:rPr>
        <w:t>. „Většinovou praxí bylo, že vydavatelé čekali s</w:t>
      </w:r>
      <w:r w:rsidR="007856D3">
        <w:rPr>
          <w:sz w:val="24"/>
          <w:szCs w:val="24"/>
        </w:rPr>
        <w:t> </w:t>
      </w:r>
      <w:r w:rsidR="00E23714" w:rsidRPr="000E7139">
        <w:rPr>
          <w:sz w:val="24"/>
          <w:szCs w:val="24"/>
        </w:rPr>
        <w:t>tiskem</w:t>
      </w:r>
      <w:r w:rsidR="007856D3">
        <w:rPr>
          <w:sz w:val="24"/>
          <w:szCs w:val="24"/>
        </w:rPr>
        <w:t xml:space="preserve"> celého nákladu</w:t>
      </w:r>
      <w:r w:rsidR="00E23714" w:rsidRPr="000E7139">
        <w:rPr>
          <w:sz w:val="24"/>
          <w:szCs w:val="24"/>
        </w:rPr>
        <w:t xml:space="preserve"> až na rozhodnutí cenzury, aby se vyhnuli ekonomickým ztrátám. Byly však i</w:t>
      </w:r>
      <w:r w:rsidR="00747EC1">
        <w:rPr>
          <w:sz w:val="24"/>
          <w:szCs w:val="24"/>
        </w:rPr>
        <w:t> </w:t>
      </w:r>
      <w:r w:rsidR="00E23714" w:rsidRPr="000E7139">
        <w:rPr>
          <w:sz w:val="24"/>
          <w:szCs w:val="24"/>
        </w:rPr>
        <w:t xml:space="preserve">výjimky, a inkriminované číslo </w:t>
      </w:r>
      <w:r w:rsidR="00E23714" w:rsidRPr="000E7139">
        <w:rPr>
          <w:i/>
          <w:sz w:val="24"/>
          <w:szCs w:val="24"/>
        </w:rPr>
        <w:t>Přítomnosti</w:t>
      </w:r>
      <w:r w:rsidR="00E23714" w:rsidRPr="000E7139">
        <w:rPr>
          <w:sz w:val="24"/>
          <w:szCs w:val="24"/>
        </w:rPr>
        <w:t xml:space="preserve"> z počátku roku 1938 k nim zřejmě patří.“</w:t>
      </w:r>
    </w:p>
    <w:p w:rsidR="007856D3" w:rsidRDefault="006146C7" w:rsidP="000E7139">
      <w:pPr>
        <w:jc w:val="both"/>
        <w:rPr>
          <w:sz w:val="24"/>
          <w:szCs w:val="24"/>
        </w:rPr>
      </w:pPr>
      <w:r>
        <w:rPr>
          <w:sz w:val="24"/>
          <w:szCs w:val="24"/>
        </w:rPr>
        <w:t>V</w:t>
      </w:r>
      <w:r w:rsidR="00E23714" w:rsidRPr="000E7139">
        <w:rPr>
          <w:sz w:val="24"/>
          <w:szCs w:val="24"/>
        </w:rPr>
        <w:t xml:space="preserve"> knihovně Ústavu pro českou literaturu </w:t>
      </w:r>
      <w:r w:rsidR="005A045C" w:rsidRPr="000E7139">
        <w:rPr>
          <w:sz w:val="24"/>
          <w:szCs w:val="24"/>
        </w:rPr>
        <w:t xml:space="preserve">AV ČR </w:t>
      </w:r>
      <w:r w:rsidR="00E23714" w:rsidRPr="000E7139">
        <w:rPr>
          <w:sz w:val="24"/>
          <w:szCs w:val="24"/>
        </w:rPr>
        <w:t xml:space="preserve">je </w:t>
      </w:r>
      <w:r>
        <w:rPr>
          <w:sz w:val="24"/>
          <w:szCs w:val="24"/>
        </w:rPr>
        <w:t>uloženo</w:t>
      </w:r>
      <w:r w:rsidR="00E23714" w:rsidRPr="000E7139">
        <w:rPr>
          <w:sz w:val="24"/>
          <w:szCs w:val="24"/>
        </w:rPr>
        <w:t xml:space="preserve"> první</w:t>
      </w:r>
      <w:r>
        <w:rPr>
          <w:sz w:val="24"/>
          <w:szCs w:val="24"/>
        </w:rPr>
        <w:t xml:space="preserve"> vydání </w:t>
      </w:r>
      <w:r>
        <w:rPr>
          <w:i/>
          <w:sz w:val="24"/>
          <w:szCs w:val="24"/>
        </w:rPr>
        <w:t>Přítomnosti</w:t>
      </w:r>
      <w:r>
        <w:rPr>
          <w:sz w:val="24"/>
          <w:szCs w:val="24"/>
        </w:rPr>
        <w:t xml:space="preserve"> datované 16. března</w:t>
      </w:r>
      <w:r w:rsidR="00CD5ADA">
        <w:rPr>
          <w:sz w:val="24"/>
          <w:szCs w:val="24"/>
        </w:rPr>
        <w:t>. O</w:t>
      </w:r>
      <w:r w:rsidR="00E23714" w:rsidRPr="000E7139">
        <w:rPr>
          <w:sz w:val="24"/>
          <w:szCs w:val="24"/>
        </w:rPr>
        <w:t>bsahuje ko</w:t>
      </w:r>
      <w:r w:rsidR="007856D3">
        <w:rPr>
          <w:sz w:val="24"/>
          <w:szCs w:val="24"/>
        </w:rPr>
        <w:t>mpletní znění Peroutkova článku.</w:t>
      </w:r>
      <w:r w:rsidR="00F35B47" w:rsidRPr="000E7139">
        <w:rPr>
          <w:rStyle w:val="Znakapoznpodarou"/>
          <w:sz w:val="24"/>
          <w:szCs w:val="24"/>
        </w:rPr>
        <w:footnoteReference w:id="4"/>
      </w:r>
      <w:r w:rsidRPr="000E7139">
        <w:rPr>
          <w:sz w:val="24"/>
          <w:szCs w:val="24"/>
        </w:rPr>
        <w:t xml:space="preserve"> Jeho titul zněl: „</w:t>
      </w:r>
      <w:proofErr w:type="spellStart"/>
      <w:r w:rsidRPr="000E7139">
        <w:rPr>
          <w:rStyle w:val="Zvraznn"/>
          <w:i w:val="0"/>
          <w:sz w:val="24"/>
          <w:szCs w:val="24"/>
        </w:rPr>
        <w:t>Ce</w:t>
      </w:r>
      <w:proofErr w:type="spellEnd"/>
      <w:r w:rsidRPr="000E7139">
        <w:rPr>
          <w:rStyle w:val="Zvraznn"/>
          <w:i w:val="0"/>
          <w:sz w:val="24"/>
          <w:szCs w:val="24"/>
        </w:rPr>
        <w:t xml:space="preserve"> n</w:t>
      </w:r>
      <w:r w:rsidRPr="000E7139">
        <w:rPr>
          <w:rStyle w:val="st"/>
          <w:i/>
          <w:sz w:val="24"/>
          <w:szCs w:val="24"/>
        </w:rPr>
        <w:t>'</w:t>
      </w:r>
      <w:proofErr w:type="spellStart"/>
      <w:r w:rsidRPr="000E7139">
        <w:rPr>
          <w:rStyle w:val="Zvraznn"/>
          <w:i w:val="0"/>
          <w:sz w:val="24"/>
          <w:szCs w:val="24"/>
        </w:rPr>
        <w:t>est</w:t>
      </w:r>
      <w:proofErr w:type="spellEnd"/>
      <w:r w:rsidRPr="000E7139">
        <w:rPr>
          <w:rStyle w:val="Zvraznn"/>
          <w:i w:val="0"/>
          <w:sz w:val="24"/>
          <w:szCs w:val="24"/>
        </w:rPr>
        <w:t xml:space="preserve"> pas la </w:t>
      </w:r>
      <w:proofErr w:type="spellStart"/>
      <w:r w:rsidRPr="000E7139">
        <w:rPr>
          <w:rStyle w:val="Zvraznn"/>
          <w:i w:val="0"/>
          <w:sz w:val="24"/>
          <w:szCs w:val="24"/>
        </w:rPr>
        <w:t>guerre</w:t>
      </w:r>
      <w:proofErr w:type="spellEnd"/>
      <w:r w:rsidRPr="000E7139">
        <w:rPr>
          <w:rStyle w:val="Zvraznn"/>
          <w:i w:val="0"/>
          <w:sz w:val="24"/>
          <w:szCs w:val="24"/>
        </w:rPr>
        <w:t>“</w:t>
      </w:r>
      <w:r w:rsidR="007856D3">
        <w:rPr>
          <w:rStyle w:val="Zvraznn"/>
          <w:i w:val="0"/>
          <w:sz w:val="24"/>
          <w:szCs w:val="24"/>
        </w:rPr>
        <w:t xml:space="preserve"> (Tohle není válka)</w:t>
      </w:r>
      <w:r>
        <w:rPr>
          <w:rStyle w:val="Zvraznn"/>
          <w:i w:val="0"/>
          <w:sz w:val="24"/>
          <w:szCs w:val="24"/>
        </w:rPr>
        <w:t xml:space="preserve"> a článek se věnoval reakcím evropských mocností na anšlus Rakouska Hitlerovým Německem</w:t>
      </w:r>
      <w:r w:rsidRPr="000E7139">
        <w:rPr>
          <w:i/>
          <w:sz w:val="24"/>
          <w:szCs w:val="24"/>
        </w:rPr>
        <w:t xml:space="preserve">. </w:t>
      </w:r>
      <w:r w:rsidR="00CD5ADA">
        <w:rPr>
          <w:sz w:val="24"/>
          <w:szCs w:val="24"/>
        </w:rPr>
        <w:t>Ve</w:t>
      </w:r>
      <w:r w:rsidR="00E23714" w:rsidRPr="000E7139">
        <w:rPr>
          <w:sz w:val="24"/>
          <w:szCs w:val="24"/>
        </w:rPr>
        <w:t xml:space="preserve"> shodě s jinými tehdejšími cenzurními zásahy</w:t>
      </w:r>
      <w:r w:rsidR="00CD5ADA">
        <w:rPr>
          <w:sz w:val="24"/>
          <w:szCs w:val="24"/>
        </w:rPr>
        <w:t xml:space="preserve"> v novinách či politických týdenících</w:t>
      </w:r>
      <w:r w:rsidR="00E23714" w:rsidRPr="000E7139">
        <w:rPr>
          <w:sz w:val="24"/>
          <w:szCs w:val="24"/>
        </w:rPr>
        <w:t xml:space="preserve"> byly na podnět cenzury „zabíleny“ zmínky </w:t>
      </w:r>
      <w:r w:rsidR="007856D3" w:rsidRPr="007856D3">
        <w:rPr>
          <w:sz w:val="24"/>
          <w:szCs w:val="24"/>
        </w:rPr>
        <w:t>nepřímo kritizující</w:t>
      </w:r>
      <w:r w:rsidR="007856D3">
        <w:rPr>
          <w:sz w:val="24"/>
          <w:szCs w:val="24"/>
        </w:rPr>
        <w:t xml:space="preserve"> československého</w:t>
      </w:r>
      <w:r w:rsidR="007856D3" w:rsidRPr="007856D3">
        <w:rPr>
          <w:sz w:val="24"/>
          <w:szCs w:val="24"/>
        </w:rPr>
        <w:t xml:space="preserve"> ministra zahraničí </w:t>
      </w:r>
      <w:r w:rsidR="00E23714" w:rsidRPr="000E7139">
        <w:rPr>
          <w:sz w:val="24"/>
          <w:szCs w:val="24"/>
        </w:rPr>
        <w:t xml:space="preserve">a </w:t>
      </w:r>
      <w:r w:rsidR="00CD5ADA">
        <w:rPr>
          <w:sz w:val="24"/>
          <w:szCs w:val="24"/>
        </w:rPr>
        <w:t xml:space="preserve">kriticky vyznívající </w:t>
      </w:r>
      <w:r w:rsidR="00E23714" w:rsidRPr="000E7139">
        <w:rPr>
          <w:sz w:val="24"/>
          <w:szCs w:val="24"/>
        </w:rPr>
        <w:t>pasáže o Adolfu Hitlerovi. V nich Peroutka zastával stejné postoje, jaké jsou známé z jiných jeho textů z téže doby. Hovoří zde o nutnosti uznat Hitlerovo politické nadání a zároveň dodává:</w:t>
      </w:r>
    </w:p>
    <w:p w:rsidR="00E23714" w:rsidRPr="007856D3" w:rsidRDefault="00E23714" w:rsidP="000E7139">
      <w:pPr>
        <w:jc w:val="both"/>
        <w:rPr>
          <w:i/>
          <w:sz w:val="24"/>
          <w:szCs w:val="24"/>
        </w:rPr>
      </w:pPr>
      <w:r w:rsidRPr="007856D3">
        <w:rPr>
          <w:i/>
          <w:sz w:val="24"/>
          <w:szCs w:val="24"/>
        </w:rPr>
        <w:t>„</w:t>
      </w:r>
      <w:r w:rsidR="006146C7" w:rsidRPr="007856D3">
        <w:rPr>
          <w:i/>
          <w:sz w:val="24"/>
          <w:szCs w:val="24"/>
        </w:rPr>
        <w:t xml:space="preserve">Nepočínejme si jako onen šachista, který opovrhoval svým odpůrcem proto, že nehraje podle pravidel, a pak jím byl poražen. I když Hitlerovo nadání jest pro nás zlověstné, varujme se toho, abychom jej neuznali. Dívejme se na věci tak, jak jsou: </w:t>
      </w:r>
      <w:r w:rsidRPr="007856D3">
        <w:rPr>
          <w:i/>
          <w:sz w:val="24"/>
          <w:szCs w:val="24"/>
        </w:rPr>
        <w:t>máme odpůrce, v jehož charakteru je několik</w:t>
      </w:r>
      <w:r w:rsidR="006146C7" w:rsidRPr="007856D3">
        <w:rPr>
          <w:i/>
          <w:sz w:val="24"/>
          <w:szCs w:val="24"/>
        </w:rPr>
        <w:t xml:space="preserve"> zřejmých</w:t>
      </w:r>
      <w:r w:rsidRPr="007856D3">
        <w:rPr>
          <w:i/>
          <w:sz w:val="24"/>
          <w:szCs w:val="24"/>
        </w:rPr>
        <w:t xml:space="preserve"> rysů politické geniality. Ani toho se ovšem nelekejme: žádnému ani částečnému géniovi se nepodařilo vyvrátit svět z jeho přirozené základny, kterou je v našem případě touha národů po svobodě a po důstojnosti</w:t>
      </w:r>
      <w:r w:rsidR="00747EC1">
        <w:rPr>
          <w:i/>
          <w:sz w:val="24"/>
          <w:szCs w:val="24"/>
        </w:rPr>
        <w:t>.“</w:t>
      </w:r>
    </w:p>
    <w:p w:rsidR="005A045C" w:rsidRPr="000E7139" w:rsidRDefault="005A045C" w:rsidP="000E7139">
      <w:pPr>
        <w:jc w:val="both"/>
        <w:rPr>
          <w:sz w:val="24"/>
          <w:szCs w:val="24"/>
        </w:rPr>
      </w:pPr>
      <w:r w:rsidRPr="000E7139">
        <w:rPr>
          <w:sz w:val="24"/>
          <w:szCs w:val="24"/>
        </w:rPr>
        <w:t xml:space="preserve">O soudním potvrzení konfiskace Peroutkova článku informoval v souladu s dobovou praxí </w:t>
      </w:r>
      <w:r w:rsidRPr="000E7139">
        <w:rPr>
          <w:i/>
          <w:sz w:val="24"/>
          <w:szCs w:val="24"/>
        </w:rPr>
        <w:t>Úřední list Republiky Československé</w:t>
      </w:r>
      <w:r w:rsidRPr="000E7139">
        <w:rPr>
          <w:sz w:val="24"/>
          <w:szCs w:val="24"/>
        </w:rPr>
        <w:t xml:space="preserve"> ze dne 26. března 1938. </w:t>
      </w:r>
      <w:r w:rsidR="00CD5ADA">
        <w:rPr>
          <w:sz w:val="24"/>
          <w:szCs w:val="24"/>
        </w:rPr>
        <w:t>Z konfiskačního výnosu se dozvídáme</w:t>
      </w:r>
      <w:r w:rsidR="001241C0">
        <w:rPr>
          <w:sz w:val="24"/>
          <w:szCs w:val="24"/>
        </w:rPr>
        <w:t xml:space="preserve">, </w:t>
      </w:r>
      <w:r w:rsidRPr="000E7139">
        <w:rPr>
          <w:sz w:val="24"/>
          <w:szCs w:val="24"/>
        </w:rPr>
        <w:t xml:space="preserve">že důvodem pro zabavení článku bylo překročení paragrafu </w:t>
      </w:r>
      <w:r w:rsidR="000E7139">
        <w:rPr>
          <w:sz w:val="24"/>
          <w:szCs w:val="24"/>
        </w:rPr>
        <w:t>14, č</w:t>
      </w:r>
      <w:r w:rsidRPr="000E7139">
        <w:rPr>
          <w:sz w:val="24"/>
          <w:szCs w:val="24"/>
        </w:rPr>
        <w:t>lánku 5 zákona na ochranu republiky z roku 1923. Na jeho základě bylo možné trestat projevy, které „veřejně způsobem surovým nebo štvavým hanobí republiku, národ nebo národní menšinu tak, že to může snížiti vážnost republiky neb ohroziti obecný mír v republice</w:t>
      </w:r>
      <w:r w:rsidR="00CD5ADA">
        <w:rPr>
          <w:sz w:val="24"/>
          <w:szCs w:val="24"/>
        </w:rPr>
        <w:t xml:space="preserve"> nebo její mezinárodní vztahy“.</w:t>
      </w:r>
    </w:p>
    <w:p w:rsidR="000E7139" w:rsidRPr="000E7139" w:rsidRDefault="000E7139" w:rsidP="000E7139">
      <w:pPr>
        <w:outlineLvl w:val="0"/>
        <w:rPr>
          <w:b/>
          <w:bCs/>
          <w:sz w:val="24"/>
          <w:szCs w:val="24"/>
        </w:rPr>
      </w:pPr>
      <w:r w:rsidRPr="000E7139">
        <w:rPr>
          <w:b/>
          <w:bCs/>
          <w:sz w:val="24"/>
          <w:szCs w:val="24"/>
        </w:rPr>
        <w:t>Další informace</w:t>
      </w:r>
    </w:p>
    <w:p w:rsidR="000E7139" w:rsidRPr="000E7139" w:rsidRDefault="000E7139" w:rsidP="000E7139">
      <w:pPr>
        <w:rPr>
          <w:sz w:val="24"/>
          <w:szCs w:val="24"/>
        </w:rPr>
      </w:pPr>
      <w:r w:rsidRPr="000E7139">
        <w:rPr>
          <w:sz w:val="24"/>
          <w:szCs w:val="24"/>
        </w:rPr>
        <w:t xml:space="preserve">Mgr. Petr Píša </w:t>
      </w:r>
      <w:r w:rsidRPr="000E7139">
        <w:rPr>
          <w:sz w:val="24"/>
          <w:szCs w:val="24"/>
        </w:rPr>
        <w:tab/>
      </w:r>
      <w:r w:rsidRPr="000E7139">
        <w:rPr>
          <w:sz w:val="24"/>
          <w:szCs w:val="24"/>
        </w:rPr>
        <w:tab/>
      </w:r>
      <w:r w:rsidRPr="000E7139">
        <w:rPr>
          <w:sz w:val="24"/>
          <w:szCs w:val="24"/>
        </w:rPr>
        <w:tab/>
      </w:r>
      <w:hyperlink r:id="rId9">
        <w:r w:rsidRPr="000E7139">
          <w:rPr>
            <w:rStyle w:val="InternetLink"/>
            <w:sz w:val="24"/>
            <w:szCs w:val="24"/>
          </w:rPr>
          <w:t>pisa@ucl.cas.cz</w:t>
        </w:r>
      </w:hyperlink>
      <w:r w:rsidRPr="000E7139">
        <w:rPr>
          <w:sz w:val="24"/>
          <w:szCs w:val="24"/>
        </w:rPr>
        <w:tab/>
      </w:r>
      <w:r w:rsidRPr="000E7139">
        <w:rPr>
          <w:sz w:val="24"/>
          <w:szCs w:val="24"/>
        </w:rPr>
        <w:tab/>
        <w:t>mob.: 603 114 577</w:t>
      </w:r>
    </w:p>
    <w:p w:rsidR="000E7139" w:rsidRPr="000E7139" w:rsidRDefault="000E7139" w:rsidP="000E7139">
      <w:pPr>
        <w:rPr>
          <w:sz w:val="24"/>
          <w:szCs w:val="24"/>
        </w:rPr>
      </w:pPr>
      <w:r w:rsidRPr="000E7139">
        <w:rPr>
          <w:sz w:val="24"/>
          <w:szCs w:val="24"/>
        </w:rPr>
        <w:t>PhDr. Petr Šámal, Ph.D.</w:t>
      </w:r>
      <w:r w:rsidRPr="000E7139">
        <w:rPr>
          <w:sz w:val="24"/>
          <w:szCs w:val="24"/>
        </w:rPr>
        <w:tab/>
      </w:r>
      <w:r w:rsidRPr="000E7139">
        <w:rPr>
          <w:sz w:val="24"/>
          <w:szCs w:val="24"/>
        </w:rPr>
        <w:tab/>
      </w:r>
      <w:hyperlink r:id="rId10">
        <w:r w:rsidRPr="000E7139">
          <w:rPr>
            <w:rStyle w:val="InternetLink"/>
            <w:sz w:val="24"/>
            <w:szCs w:val="24"/>
          </w:rPr>
          <w:t>samal@ucl.cas.cz</w:t>
        </w:r>
      </w:hyperlink>
      <w:r w:rsidRPr="000E7139">
        <w:rPr>
          <w:sz w:val="24"/>
          <w:szCs w:val="24"/>
        </w:rPr>
        <w:tab/>
      </w:r>
      <w:r w:rsidRPr="000E7139">
        <w:rPr>
          <w:sz w:val="24"/>
          <w:szCs w:val="24"/>
        </w:rPr>
        <w:tab/>
        <w:t>mob.: 603 519 067</w:t>
      </w:r>
    </w:p>
    <w:p w:rsidR="0066477A" w:rsidRDefault="0066477A"/>
    <w:sectPr w:rsidR="0066477A" w:rsidSect="000F24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DF" w:rsidRDefault="00DB34DF" w:rsidP="00104E3D">
      <w:pPr>
        <w:spacing w:after="0" w:line="240" w:lineRule="auto"/>
      </w:pPr>
      <w:r>
        <w:separator/>
      </w:r>
    </w:p>
  </w:endnote>
  <w:endnote w:type="continuationSeparator" w:id="0">
    <w:p w:rsidR="00DB34DF" w:rsidRDefault="00DB34DF" w:rsidP="00104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DF" w:rsidRDefault="00DB34DF" w:rsidP="00104E3D">
      <w:pPr>
        <w:spacing w:after="0" w:line="240" w:lineRule="auto"/>
      </w:pPr>
      <w:r>
        <w:separator/>
      </w:r>
    </w:p>
  </w:footnote>
  <w:footnote w:type="continuationSeparator" w:id="0">
    <w:p w:rsidR="00DB34DF" w:rsidRDefault="00DB34DF" w:rsidP="00104E3D">
      <w:pPr>
        <w:spacing w:after="0" w:line="240" w:lineRule="auto"/>
      </w:pPr>
      <w:r>
        <w:continuationSeparator/>
      </w:r>
    </w:p>
  </w:footnote>
  <w:footnote w:id="1">
    <w:p w:rsidR="00D02BED" w:rsidRPr="005A045C" w:rsidRDefault="00D02BED">
      <w:pPr>
        <w:pStyle w:val="Textpoznpodarou"/>
      </w:pPr>
      <w:r>
        <w:rPr>
          <w:rStyle w:val="Znakapoznpodarou"/>
        </w:rPr>
        <w:footnoteRef/>
      </w:r>
      <w:r>
        <w:t xml:space="preserve"> </w:t>
      </w:r>
      <w:r w:rsidR="005A045C">
        <w:t xml:space="preserve">Webový archiv časopisu </w:t>
      </w:r>
      <w:r w:rsidR="005A045C">
        <w:rPr>
          <w:i/>
        </w:rPr>
        <w:t>Přítomnost</w:t>
      </w:r>
      <w:r w:rsidR="005A045C">
        <w:t xml:space="preserve">, </w:t>
      </w:r>
      <w:r w:rsidR="005A045C" w:rsidRPr="005A045C">
        <w:t>http://www.pritomnost.cz/archiv/cz/1938/1938_23_3.pdf</w:t>
      </w:r>
      <w:r w:rsidR="005A045C">
        <w:t>.</w:t>
      </w:r>
    </w:p>
  </w:footnote>
  <w:footnote w:id="2">
    <w:p w:rsidR="000E7139" w:rsidRDefault="000E7139">
      <w:pPr>
        <w:pStyle w:val="Textpoznpodarou"/>
      </w:pPr>
      <w:r>
        <w:rPr>
          <w:rStyle w:val="Znakapoznpodarou"/>
        </w:rPr>
        <w:footnoteRef/>
      </w:r>
      <w:r>
        <w:t xml:space="preserve"> Podrobnosti o knize v tiskových zprávách Ústavu pro českou literaturu AV </w:t>
      </w:r>
      <w:r>
        <w:t>ČR</w:t>
      </w:r>
      <w:r w:rsidR="00747EC1">
        <w:t>:</w:t>
      </w:r>
      <w:r>
        <w:t xml:space="preserve"> </w:t>
      </w:r>
      <w:r w:rsidRPr="000E7139">
        <w:t>http://www.</w:t>
      </w:r>
      <w:proofErr w:type="spellStart"/>
      <w:r w:rsidRPr="000E7139">
        <w:t>ucl.cas.cz</w:t>
      </w:r>
      <w:proofErr w:type="spellEnd"/>
      <w:r w:rsidRPr="000E7139">
        <w:t>/</w:t>
      </w:r>
      <w:proofErr w:type="spellStart"/>
      <w:r w:rsidRPr="000E7139">
        <w:t>cs</w:t>
      </w:r>
      <w:proofErr w:type="spellEnd"/>
      <w:r w:rsidRPr="000E7139">
        <w:t>/pro-</w:t>
      </w:r>
      <w:proofErr w:type="spellStart"/>
      <w:r w:rsidRPr="000E7139">
        <w:t>novinare</w:t>
      </w:r>
      <w:proofErr w:type="spellEnd"/>
      <w:r w:rsidRPr="000E7139">
        <w:t>/</w:t>
      </w:r>
      <w:proofErr w:type="spellStart"/>
      <w:r w:rsidRPr="000E7139">
        <w:t>tiskove</w:t>
      </w:r>
      <w:proofErr w:type="spellEnd"/>
      <w:r w:rsidRPr="000E7139">
        <w:t>-</w:t>
      </w:r>
      <w:proofErr w:type="spellStart"/>
      <w:r w:rsidRPr="000E7139">
        <w:t>zpravy</w:t>
      </w:r>
      <w:proofErr w:type="spellEnd"/>
      <w:r>
        <w:t xml:space="preserve"> .</w:t>
      </w:r>
    </w:p>
  </w:footnote>
  <w:footnote w:id="3">
    <w:p w:rsidR="006146C7" w:rsidRPr="005A045C" w:rsidRDefault="006146C7" w:rsidP="006146C7">
      <w:pPr>
        <w:pStyle w:val="Textpoznpodarou"/>
      </w:pPr>
      <w:r>
        <w:rPr>
          <w:rStyle w:val="Znakapoznpodarou"/>
        </w:rPr>
        <w:footnoteRef/>
      </w:r>
      <w:r>
        <w:t xml:space="preserve"> Webový archiv časopisu </w:t>
      </w:r>
      <w:r>
        <w:rPr>
          <w:i/>
        </w:rPr>
        <w:t>Přítomnost</w:t>
      </w:r>
      <w:r>
        <w:t xml:space="preserve">, </w:t>
      </w:r>
      <w:r w:rsidRPr="005A045C">
        <w:t>http://www.pritomnost.cz/archiv/cz/1938/1938_16_3.pdf</w:t>
      </w:r>
      <w:r>
        <w:t>.</w:t>
      </w:r>
    </w:p>
  </w:footnote>
  <w:footnote w:id="4">
    <w:p w:rsidR="00F35B47" w:rsidRPr="005A045C" w:rsidRDefault="00F35B47">
      <w:pPr>
        <w:pStyle w:val="Textpoznpodarou"/>
      </w:pPr>
      <w:r>
        <w:rPr>
          <w:rStyle w:val="Znakapoznpodarou"/>
        </w:rPr>
        <w:footnoteRef/>
      </w:r>
      <w:r>
        <w:t xml:space="preserve"> </w:t>
      </w:r>
      <w:r w:rsidR="005A045C">
        <w:t xml:space="preserve">Zveřejněno na </w:t>
      </w:r>
      <w:proofErr w:type="spellStart"/>
      <w:r w:rsidR="005A045C">
        <w:t>facebookovém</w:t>
      </w:r>
      <w:proofErr w:type="spellEnd"/>
      <w:r w:rsidR="005A045C">
        <w:t xml:space="preserve"> profilu knihy </w:t>
      </w:r>
      <w:r w:rsidR="005A045C">
        <w:rPr>
          <w:i/>
        </w:rPr>
        <w:t>V obecném zájmu</w:t>
      </w:r>
      <w:r w:rsidR="005A045C">
        <w:t xml:space="preserve">: </w:t>
      </w:r>
      <w:r w:rsidR="005A045C" w:rsidRPr="005A045C">
        <w:t>https://www.facebook.com/VObecnemZajmu</w:t>
      </w:r>
      <w:r w:rsidR="005A045C">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proofState w:spelling="clean"/>
  <w:defaultTabStop w:val="708"/>
  <w:hyphenationZone w:val="425"/>
  <w:characterSpacingControl w:val="doNotCompress"/>
  <w:footnotePr>
    <w:footnote w:id="-1"/>
    <w:footnote w:id="0"/>
  </w:footnotePr>
  <w:endnotePr>
    <w:endnote w:id="-1"/>
    <w:endnote w:id="0"/>
  </w:endnotePr>
  <w:compat/>
  <w:rsids>
    <w:rsidRoot w:val="00104E3D"/>
    <w:rsid w:val="00034202"/>
    <w:rsid w:val="000A1D8B"/>
    <w:rsid w:val="000E7139"/>
    <w:rsid w:val="000F24D7"/>
    <w:rsid w:val="000F2A02"/>
    <w:rsid w:val="00104E3D"/>
    <w:rsid w:val="001241C0"/>
    <w:rsid w:val="005A045C"/>
    <w:rsid w:val="006146C7"/>
    <w:rsid w:val="006336C7"/>
    <w:rsid w:val="0066477A"/>
    <w:rsid w:val="00676B79"/>
    <w:rsid w:val="006779C5"/>
    <w:rsid w:val="006B7A19"/>
    <w:rsid w:val="00747EC1"/>
    <w:rsid w:val="007856D3"/>
    <w:rsid w:val="008A78F2"/>
    <w:rsid w:val="00952626"/>
    <w:rsid w:val="009A47C8"/>
    <w:rsid w:val="00A0402B"/>
    <w:rsid w:val="00C3563B"/>
    <w:rsid w:val="00CD5ADA"/>
    <w:rsid w:val="00D02BED"/>
    <w:rsid w:val="00DB34DF"/>
    <w:rsid w:val="00E02A48"/>
    <w:rsid w:val="00E23714"/>
    <w:rsid w:val="00F35B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4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04E3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4E3D"/>
    <w:rPr>
      <w:sz w:val="20"/>
      <w:szCs w:val="20"/>
    </w:rPr>
  </w:style>
  <w:style w:type="character" w:styleId="Znakapoznpodarou">
    <w:name w:val="footnote reference"/>
    <w:basedOn w:val="Standardnpsmoodstavce"/>
    <w:uiPriority w:val="99"/>
    <w:semiHidden/>
    <w:unhideWhenUsed/>
    <w:rsid w:val="00104E3D"/>
    <w:rPr>
      <w:vertAlign w:val="superscript"/>
    </w:rPr>
  </w:style>
  <w:style w:type="character" w:customStyle="1" w:styleId="st">
    <w:name w:val="st"/>
    <w:basedOn w:val="Standardnpsmoodstavce"/>
    <w:rsid w:val="00E23714"/>
  </w:style>
  <w:style w:type="character" w:styleId="Zvraznn">
    <w:name w:val="Emphasis"/>
    <w:uiPriority w:val="20"/>
    <w:qFormat/>
    <w:rsid w:val="00E23714"/>
    <w:rPr>
      <w:i/>
      <w:iCs/>
    </w:rPr>
  </w:style>
  <w:style w:type="character" w:styleId="Hypertextovodkaz">
    <w:name w:val="Hyperlink"/>
    <w:basedOn w:val="Standardnpsmoodstavce"/>
    <w:uiPriority w:val="99"/>
    <w:unhideWhenUsed/>
    <w:rsid w:val="005A045C"/>
    <w:rPr>
      <w:color w:val="0000FF" w:themeColor="hyperlink"/>
      <w:u w:val="single"/>
    </w:rPr>
  </w:style>
  <w:style w:type="character" w:customStyle="1" w:styleId="InternetLink">
    <w:name w:val="Internet Link"/>
    <w:basedOn w:val="Standardnpsmoodstavce"/>
    <w:rsid w:val="000E7139"/>
    <w:rPr>
      <w:color w:val="0000FF" w:themeColor="hyperlink"/>
      <w:u w:val="single"/>
    </w:rPr>
  </w:style>
  <w:style w:type="paragraph" w:styleId="Textbubliny">
    <w:name w:val="Balloon Text"/>
    <w:basedOn w:val="Normln"/>
    <w:link w:val="TextbublinyChar"/>
    <w:uiPriority w:val="99"/>
    <w:semiHidden/>
    <w:unhideWhenUsed/>
    <w:rsid w:val="000E71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7139"/>
    <w:rPr>
      <w:rFonts w:ascii="Tahoma" w:hAnsi="Tahoma" w:cs="Tahoma"/>
      <w:sz w:val="16"/>
      <w:szCs w:val="16"/>
    </w:rPr>
  </w:style>
  <w:style w:type="character" w:styleId="Odkaznakoment">
    <w:name w:val="annotation reference"/>
    <w:basedOn w:val="Standardnpsmoodstavce"/>
    <w:uiPriority w:val="99"/>
    <w:semiHidden/>
    <w:unhideWhenUsed/>
    <w:rsid w:val="006146C7"/>
    <w:rPr>
      <w:sz w:val="16"/>
      <w:szCs w:val="16"/>
    </w:rPr>
  </w:style>
  <w:style w:type="paragraph" w:styleId="Textkomente">
    <w:name w:val="annotation text"/>
    <w:basedOn w:val="Normln"/>
    <w:link w:val="TextkomenteChar"/>
    <w:uiPriority w:val="99"/>
    <w:semiHidden/>
    <w:unhideWhenUsed/>
    <w:rsid w:val="006146C7"/>
    <w:pPr>
      <w:spacing w:line="240" w:lineRule="auto"/>
    </w:pPr>
    <w:rPr>
      <w:sz w:val="20"/>
      <w:szCs w:val="20"/>
    </w:rPr>
  </w:style>
  <w:style w:type="character" w:customStyle="1" w:styleId="TextkomenteChar">
    <w:name w:val="Text komentáře Char"/>
    <w:basedOn w:val="Standardnpsmoodstavce"/>
    <w:link w:val="Textkomente"/>
    <w:uiPriority w:val="99"/>
    <w:semiHidden/>
    <w:rsid w:val="006146C7"/>
    <w:rPr>
      <w:sz w:val="20"/>
      <w:szCs w:val="20"/>
    </w:rPr>
  </w:style>
  <w:style w:type="paragraph" w:styleId="Pedmtkomente">
    <w:name w:val="annotation subject"/>
    <w:basedOn w:val="Textkomente"/>
    <w:next w:val="Textkomente"/>
    <w:link w:val="PedmtkomenteChar"/>
    <w:uiPriority w:val="99"/>
    <w:semiHidden/>
    <w:unhideWhenUsed/>
    <w:rsid w:val="006146C7"/>
    <w:rPr>
      <w:b/>
      <w:bCs/>
    </w:rPr>
  </w:style>
  <w:style w:type="character" w:customStyle="1" w:styleId="PedmtkomenteChar">
    <w:name w:val="Předmět komentáře Char"/>
    <w:basedOn w:val="TextkomenteChar"/>
    <w:link w:val="Pedmtkomente"/>
    <w:uiPriority w:val="99"/>
    <w:semiHidden/>
    <w:rsid w:val="006146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04E3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4E3D"/>
    <w:rPr>
      <w:sz w:val="20"/>
      <w:szCs w:val="20"/>
    </w:rPr>
  </w:style>
  <w:style w:type="character" w:styleId="Znakapoznpodarou">
    <w:name w:val="footnote reference"/>
    <w:basedOn w:val="Standardnpsmoodstavce"/>
    <w:uiPriority w:val="99"/>
    <w:semiHidden/>
    <w:unhideWhenUsed/>
    <w:rsid w:val="00104E3D"/>
    <w:rPr>
      <w:vertAlign w:val="superscript"/>
    </w:rPr>
  </w:style>
  <w:style w:type="character" w:customStyle="1" w:styleId="st">
    <w:name w:val="st"/>
    <w:basedOn w:val="Standardnpsmoodstavce"/>
    <w:rsid w:val="00E23714"/>
  </w:style>
  <w:style w:type="character" w:styleId="Zvraznn">
    <w:name w:val="Emphasis"/>
    <w:uiPriority w:val="20"/>
    <w:qFormat/>
    <w:rsid w:val="00E23714"/>
    <w:rPr>
      <w:i/>
      <w:iCs/>
    </w:rPr>
  </w:style>
  <w:style w:type="character" w:styleId="Hypertextovodkaz">
    <w:name w:val="Hyperlink"/>
    <w:basedOn w:val="Standardnpsmoodstavce"/>
    <w:uiPriority w:val="99"/>
    <w:unhideWhenUsed/>
    <w:rsid w:val="005A045C"/>
    <w:rPr>
      <w:color w:val="0000FF" w:themeColor="hyperlink"/>
      <w:u w:val="single"/>
    </w:rPr>
  </w:style>
  <w:style w:type="character" w:customStyle="1" w:styleId="InternetLink">
    <w:name w:val="Internet Link"/>
    <w:basedOn w:val="Standardnpsmoodstavce"/>
    <w:rsid w:val="000E7139"/>
    <w:rPr>
      <w:color w:val="0000FF" w:themeColor="hyperlink"/>
      <w:u w:val="single"/>
    </w:rPr>
  </w:style>
  <w:style w:type="paragraph" w:styleId="Textbubliny">
    <w:name w:val="Balloon Text"/>
    <w:basedOn w:val="Normln"/>
    <w:link w:val="TextbublinyChar"/>
    <w:uiPriority w:val="99"/>
    <w:semiHidden/>
    <w:unhideWhenUsed/>
    <w:rsid w:val="000E71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7139"/>
    <w:rPr>
      <w:rFonts w:ascii="Tahoma" w:hAnsi="Tahoma" w:cs="Tahoma"/>
      <w:sz w:val="16"/>
      <w:szCs w:val="16"/>
    </w:rPr>
  </w:style>
  <w:style w:type="character" w:styleId="Odkaznakoment">
    <w:name w:val="annotation reference"/>
    <w:basedOn w:val="Standardnpsmoodstavce"/>
    <w:uiPriority w:val="99"/>
    <w:semiHidden/>
    <w:unhideWhenUsed/>
    <w:rsid w:val="006146C7"/>
    <w:rPr>
      <w:sz w:val="16"/>
      <w:szCs w:val="16"/>
    </w:rPr>
  </w:style>
  <w:style w:type="paragraph" w:styleId="Textkomente">
    <w:name w:val="annotation text"/>
    <w:basedOn w:val="Normln"/>
    <w:link w:val="TextkomenteChar"/>
    <w:uiPriority w:val="99"/>
    <w:semiHidden/>
    <w:unhideWhenUsed/>
    <w:rsid w:val="006146C7"/>
    <w:pPr>
      <w:spacing w:line="240" w:lineRule="auto"/>
    </w:pPr>
    <w:rPr>
      <w:sz w:val="20"/>
      <w:szCs w:val="20"/>
    </w:rPr>
  </w:style>
  <w:style w:type="character" w:customStyle="1" w:styleId="TextkomenteChar">
    <w:name w:val="Text komentáře Char"/>
    <w:basedOn w:val="Standardnpsmoodstavce"/>
    <w:link w:val="Textkomente"/>
    <w:uiPriority w:val="99"/>
    <w:semiHidden/>
    <w:rsid w:val="006146C7"/>
    <w:rPr>
      <w:sz w:val="20"/>
      <w:szCs w:val="20"/>
    </w:rPr>
  </w:style>
  <w:style w:type="paragraph" w:styleId="Pedmtkomente">
    <w:name w:val="annotation subject"/>
    <w:basedOn w:val="Textkomente"/>
    <w:next w:val="Textkomente"/>
    <w:link w:val="PedmtkomenteChar"/>
    <w:uiPriority w:val="99"/>
    <w:semiHidden/>
    <w:unhideWhenUsed/>
    <w:rsid w:val="006146C7"/>
    <w:rPr>
      <w:b/>
      <w:bCs/>
    </w:rPr>
  </w:style>
  <w:style w:type="character" w:customStyle="1" w:styleId="PedmtkomenteChar">
    <w:name w:val="Předmět komentáře Char"/>
    <w:basedOn w:val="TextkomenteChar"/>
    <w:link w:val="Pedmtkomente"/>
    <w:uiPriority w:val="99"/>
    <w:semiHidden/>
    <w:rsid w:val="006146C7"/>
    <w:rPr>
      <w:b/>
      <w:bCs/>
      <w:sz w:val="20"/>
      <w:szCs w:val="20"/>
    </w:rPr>
  </w:style>
</w:styles>
</file>

<file path=word/webSettings.xml><?xml version="1.0" encoding="utf-8"?>
<w:webSettings xmlns:r="http://schemas.openxmlformats.org/officeDocument/2006/relationships" xmlns:w="http://schemas.openxmlformats.org/wordprocessingml/2006/main">
  <w:divs>
    <w:div w:id="4659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mal@ucl.cas.cz" TargetMode="External"/><Relationship Id="rId4" Type="http://schemas.openxmlformats.org/officeDocument/2006/relationships/webSettings" Target="webSettings.xml"/><Relationship Id="rId9" Type="http://schemas.openxmlformats.org/officeDocument/2006/relationships/hyperlink" Target="mailto:pisa@ucl.c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9C93-BD3C-472D-82E9-721486D3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694</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Sli</cp:lastModifiedBy>
  <cp:revision>11</cp:revision>
  <dcterms:created xsi:type="dcterms:W3CDTF">2015-10-07T10:03:00Z</dcterms:created>
  <dcterms:modified xsi:type="dcterms:W3CDTF">2015-10-07T13:50:00Z</dcterms:modified>
</cp:coreProperties>
</file>