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93D5" w14:textId="77777777" w:rsidR="001E4B9E" w:rsidRDefault="001E4B9E" w:rsidP="001E4B9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1E4B9E" w14:paraId="65058ECB" w14:textId="77777777" w:rsidTr="00803B4E">
        <w:tc>
          <w:tcPr>
            <w:tcW w:w="2977" w:type="dxa"/>
            <w:vAlign w:val="center"/>
          </w:tcPr>
          <w:p w14:paraId="2A21464B" w14:textId="77777777" w:rsidR="001E4B9E" w:rsidRDefault="001E4B9E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551395EE" wp14:editId="6B6BBF4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59928502" w14:textId="6B936ECB" w:rsidR="001E4B9E" w:rsidRDefault="00F65E8A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20E41E2" wp14:editId="3E259BF9">
                  <wp:extent cx="1647825" cy="404600"/>
                  <wp:effectExtent l="0" t="0" r="0" b="0"/>
                  <wp:docPr id="1" name="Obrázek 1" descr="Obsah obrázku text, podepsa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, podepsat&#10;&#10;Popis byl vytvořen automaticky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314" cy="40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3DF42" w14:textId="77777777" w:rsidR="001E4B9E" w:rsidRDefault="001E4B9E" w:rsidP="001E4B9E"/>
    <w:p w14:paraId="43D8B4D4" w14:textId="77777777" w:rsidR="001E4B9E" w:rsidRDefault="001E4B9E" w:rsidP="001E4B9E"/>
    <w:p w14:paraId="6B9DF84A" w14:textId="431DF37B" w:rsidR="001E4B9E" w:rsidRDefault="001E4B9E" w:rsidP="001E4B9E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  <w:t>Praha</w:t>
      </w:r>
      <w:r w:rsidRPr="00E0461D">
        <w:t xml:space="preserve"> </w:t>
      </w:r>
      <w:r w:rsidR="00F65E8A">
        <w:t>11. prosince</w:t>
      </w:r>
      <w:r w:rsidRPr="00E0461D">
        <w:t xml:space="preserve"> 2020</w:t>
      </w:r>
    </w:p>
    <w:p w14:paraId="264B0F78" w14:textId="77777777" w:rsidR="001E4B9E" w:rsidRPr="00E80AFE" w:rsidRDefault="001E4B9E" w:rsidP="001E4B9E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289D2751" w14:textId="77777777" w:rsidR="001E4B9E" w:rsidRDefault="001E4B9E" w:rsidP="001E4B9E">
      <w:pPr>
        <w:pStyle w:val="Normlnweb"/>
        <w:sectPr w:rsidR="001E4B9E" w:rsidSect="0071586E">
          <w:footerReference w:type="default" r:id="rId12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2FFA1529" w14:textId="77777777" w:rsidR="001E4B9E" w:rsidRDefault="001E4B9E" w:rsidP="001E4B9E">
      <w:pPr>
        <w:pStyle w:val="Normlnweb"/>
      </w:pPr>
    </w:p>
    <w:p w14:paraId="280A8B5B" w14:textId="261B5C8E" w:rsidR="001E4B9E" w:rsidRPr="00AE2820" w:rsidRDefault="00F65E8A" w:rsidP="001E4B9E">
      <w:pPr>
        <w:pStyle w:val="Nadpis1"/>
      </w:pPr>
      <w:r>
        <w:t>člověk a slon</w:t>
      </w:r>
      <w:r w:rsidR="00612140">
        <w:t xml:space="preserve">. </w:t>
      </w:r>
      <w:r w:rsidR="00C72BD3" w:rsidRPr="00C72BD3">
        <w:t xml:space="preserve">FASCINUJÍCÍ CESTA K POZNÁNÍ GIGANTŮ, KTEŘÍ JSOU BOHY </w:t>
      </w:r>
      <w:proofErr w:type="gramStart"/>
      <w:r w:rsidR="00C72BD3" w:rsidRPr="00C72BD3">
        <w:t>I</w:t>
      </w:r>
      <w:proofErr w:type="gramEnd"/>
      <w:r w:rsidR="00C72BD3" w:rsidRPr="00C72BD3">
        <w:t xml:space="preserve"> SLUHY</w:t>
      </w:r>
    </w:p>
    <w:p w14:paraId="3790E425" w14:textId="77777777" w:rsidR="001E4B9E" w:rsidRDefault="001E4B9E" w:rsidP="001E4B9E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1F96BFC5" wp14:editId="7547B777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4139" w14:textId="2059DD48" w:rsidR="001E4B9E" w:rsidRPr="00E0461D" w:rsidRDefault="00612140" w:rsidP="001E4B9E">
      <w:pPr>
        <w:pStyle w:val="Perex"/>
      </w:pPr>
      <w:r>
        <w:t xml:space="preserve">Vyjednávání se slony, spolupráce s nimi i nutnost se bránit nebo zvíře vychovávat tresty – to jsou některá z témat, která nabídne online konference </w:t>
      </w:r>
      <w:proofErr w:type="spellStart"/>
      <w:r w:rsidRPr="00E73636">
        <w:rPr>
          <w:i/>
        </w:rPr>
        <w:t>Composing</w:t>
      </w:r>
      <w:proofErr w:type="spellEnd"/>
      <w:r w:rsidRPr="00E73636">
        <w:rPr>
          <w:i/>
        </w:rPr>
        <w:t xml:space="preserve"> </w:t>
      </w:r>
      <w:proofErr w:type="spellStart"/>
      <w:r w:rsidRPr="00E73636">
        <w:rPr>
          <w:i/>
        </w:rPr>
        <w:t>Worlds</w:t>
      </w:r>
      <w:proofErr w:type="spellEnd"/>
      <w:r w:rsidRPr="00E73636">
        <w:rPr>
          <w:i/>
        </w:rPr>
        <w:t xml:space="preserve"> </w:t>
      </w:r>
      <w:proofErr w:type="spellStart"/>
      <w:r w:rsidRPr="00E73636">
        <w:rPr>
          <w:i/>
        </w:rPr>
        <w:t>with</w:t>
      </w:r>
      <w:proofErr w:type="spellEnd"/>
      <w:r w:rsidRPr="00E73636">
        <w:rPr>
          <w:i/>
        </w:rPr>
        <w:t xml:space="preserve"> </w:t>
      </w:r>
      <w:proofErr w:type="spellStart"/>
      <w:r w:rsidRPr="00E73636">
        <w:rPr>
          <w:i/>
        </w:rPr>
        <w:t>Elephants</w:t>
      </w:r>
      <w:proofErr w:type="spellEnd"/>
      <w:r>
        <w:t>. Přes dvacet odborníků z různých oblastí</w:t>
      </w:r>
      <w:r w:rsidR="002319DB">
        <w:t xml:space="preserve"> například </w:t>
      </w:r>
      <w:r w:rsidR="006C6CCC">
        <w:t>nastíní</w:t>
      </w:r>
      <w:r w:rsidR="002319DB">
        <w:t>,</w:t>
      </w:r>
      <w:r>
        <w:t xml:space="preserve"> proč je zkoumání vztahů mezi člověkem a slonem důležité. Konference začíná v neděli a organizuje ji Paul </w:t>
      </w:r>
      <w:proofErr w:type="spellStart"/>
      <w:r>
        <w:t>Keil</w:t>
      </w:r>
      <w:proofErr w:type="spellEnd"/>
      <w:r>
        <w:t xml:space="preserve"> z Etnologického ústavu AV ČR.</w:t>
      </w:r>
    </w:p>
    <w:p w14:paraId="174C5F37" w14:textId="520580F2" w:rsidR="00485986" w:rsidRDefault="00485986" w:rsidP="00485986">
      <w:r>
        <w:t>Sloni jsou zejména v Asii součástí běžného života mnoha vesnických komunit. Jsou velice přizpůsobiv</w:t>
      </w:r>
      <w:r w:rsidR="002319DB">
        <w:t>í</w:t>
      </w:r>
      <w:r>
        <w:t xml:space="preserve">, sociálně </w:t>
      </w:r>
      <w:r w:rsidR="00600B6B">
        <w:t>zdatn</w:t>
      </w:r>
      <w:r w:rsidR="002319DB">
        <w:t>í</w:t>
      </w:r>
      <w:r>
        <w:t>, inteligentní a chari</w:t>
      </w:r>
      <w:r w:rsidR="002319DB">
        <w:t>z</w:t>
      </w:r>
      <w:r>
        <w:t>mati</w:t>
      </w:r>
      <w:r w:rsidR="002319DB">
        <w:t>čtí. S</w:t>
      </w:r>
      <w:r>
        <w:t xml:space="preserve"> lidmi </w:t>
      </w:r>
      <w:r w:rsidR="002319DB">
        <w:t xml:space="preserve">udržují </w:t>
      </w:r>
      <w:r w:rsidR="00DF04F6">
        <w:t xml:space="preserve">komplexní </w:t>
      </w:r>
      <w:r w:rsidR="002319DB">
        <w:t xml:space="preserve">vztahy </w:t>
      </w:r>
      <w:r>
        <w:t>už staletí – ať</w:t>
      </w:r>
      <w:r w:rsidR="006C6CCC">
        <w:t> </w:t>
      </w:r>
      <w:r>
        <w:t>už konfliktní</w:t>
      </w:r>
      <w:r w:rsidR="002319DB">
        <w:t>,</w:t>
      </w:r>
      <w:r>
        <w:t xml:space="preserve"> nebo přátelské. A právě na ty se v posledních letech začali soustředit experti z různých vědeckých oblastí.</w:t>
      </w:r>
    </w:p>
    <w:p w14:paraId="3436C38F" w14:textId="31DE56D7" w:rsidR="00C72BD3" w:rsidRDefault="00C72BD3" w:rsidP="00485986">
      <w:pPr>
        <w:rPr>
          <w:i/>
          <w:iCs/>
        </w:rPr>
      </w:pPr>
      <w:r w:rsidRPr="00C72BD3">
        <w:rPr>
          <w:i/>
          <w:iCs/>
        </w:rPr>
        <w:t xml:space="preserve">„Sloni měli </w:t>
      </w:r>
      <w:r w:rsidR="00FE4241" w:rsidRPr="00C72BD3">
        <w:rPr>
          <w:i/>
          <w:iCs/>
        </w:rPr>
        <w:t>v</w:t>
      </w:r>
      <w:r w:rsidR="00806BD0">
        <w:rPr>
          <w:i/>
          <w:iCs/>
        </w:rPr>
        <w:t> sociální historii</w:t>
      </w:r>
      <w:r w:rsidR="00FE4241" w:rsidRPr="00C72BD3">
        <w:rPr>
          <w:i/>
          <w:iCs/>
        </w:rPr>
        <w:t xml:space="preserve"> jižní a jihovýchodní Asi</w:t>
      </w:r>
      <w:r w:rsidR="002319DB">
        <w:rPr>
          <w:i/>
          <w:iCs/>
        </w:rPr>
        <w:t>e</w:t>
      </w:r>
      <w:r w:rsidR="00FE4241" w:rsidRPr="00C72BD3">
        <w:rPr>
          <w:i/>
          <w:iCs/>
        </w:rPr>
        <w:t xml:space="preserve"> </w:t>
      </w:r>
      <w:r w:rsidRPr="00C72BD3">
        <w:rPr>
          <w:i/>
          <w:iCs/>
        </w:rPr>
        <w:t>velice důležitou náboženskou i materiální roli – ať</w:t>
      </w:r>
      <w:r w:rsidR="006C6CCC">
        <w:rPr>
          <w:i/>
          <w:iCs/>
        </w:rPr>
        <w:t> </w:t>
      </w:r>
      <w:r w:rsidRPr="00C72BD3">
        <w:rPr>
          <w:i/>
          <w:iCs/>
        </w:rPr>
        <w:t>už byli vním</w:t>
      </w:r>
      <w:r w:rsidR="002319DB">
        <w:rPr>
          <w:i/>
          <w:iCs/>
        </w:rPr>
        <w:t xml:space="preserve">áni </w:t>
      </w:r>
      <w:r w:rsidRPr="00C72BD3">
        <w:rPr>
          <w:i/>
          <w:iCs/>
        </w:rPr>
        <w:t>jako božské entity, bestie</w:t>
      </w:r>
      <w:r w:rsidR="006C6CCC">
        <w:rPr>
          <w:i/>
          <w:iCs/>
        </w:rPr>
        <w:t xml:space="preserve"> k nošení břemen</w:t>
      </w:r>
      <w:r w:rsidRPr="00C72BD3">
        <w:rPr>
          <w:i/>
          <w:iCs/>
        </w:rPr>
        <w:t xml:space="preserve">, důkaz postavení </w:t>
      </w:r>
      <w:r w:rsidR="00F11425">
        <w:rPr>
          <w:i/>
          <w:iCs/>
        </w:rPr>
        <w:t xml:space="preserve">svých lidských </w:t>
      </w:r>
      <w:r w:rsidR="00A73CF2">
        <w:rPr>
          <w:i/>
          <w:iCs/>
        </w:rPr>
        <w:t xml:space="preserve">majitelů </w:t>
      </w:r>
      <w:r w:rsidRPr="00C72BD3">
        <w:rPr>
          <w:i/>
          <w:iCs/>
        </w:rPr>
        <w:t xml:space="preserve">nebo </w:t>
      </w:r>
      <w:r w:rsidR="002319DB">
        <w:rPr>
          <w:i/>
          <w:iCs/>
        </w:rPr>
        <w:t xml:space="preserve">sloužili jako </w:t>
      </w:r>
      <w:r w:rsidRPr="00C72BD3">
        <w:rPr>
          <w:i/>
          <w:iCs/>
        </w:rPr>
        <w:t xml:space="preserve">válečné povozy,“ </w:t>
      </w:r>
      <w:r w:rsidRPr="006C6CCC">
        <w:t xml:space="preserve">přibližuje důležitost asijských slonů pro společnost Paul </w:t>
      </w:r>
      <w:proofErr w:type="spellStart"/>
      <w:r w:rsidRPr="006C6CCC">
        <w:t>Keil</w:t>
      </w:r>
      <w:proofErr w:type="spellEnd"/>
      <w:r w:rsidRPr="006C6CCC">
        <w:t xml:space="preserve"> </w:t>
      </w:r>
      <w:r w:rsidR="00803D70">
        <w:t>z </w:t>
      </w:r>
      <w:r w:rsidRPr="006C6CCC">
        <w:t xml:space="preserve">Etnologického ústavu AV ČR. </w:t>
      </w:r>
      <w:r w:rsidRPr="00C72BD3">
        <w:rPr>
          <w:i/>
          <w:iCs/>
        </w:rPr>
        <w:t>„Vodič slona a zvíře tvoří mezidruhový tým, který spolupracuje i dekády. Sloni nabíz</w:t>
      </w:r>
      <w:r w:rsidR="002319DB">
        <w:rPr>
          <w:i/>
          <w:iCs/>
        </w:rPr>
        <w:t>ej</w:t>
      </w:r>
      <w:r w:rsidRPr="00C72BD3">
        <w:rPr>
          <w:i/>
          <w:iCs/>
        </w:rPr>
        <w:t>í při řešení společných problémů pozoruhodný vhled, vlastní iniciativu i sílu.“</w:t>
      </w:r>
    </w:p>
    <w:p w14:paraId="4AC0CDAC" w14:textId="51A5AFBA" w:rsidR="00485986" w:rsidRDefault="00485986" w:rsidP="00485986">
      <w:r>
        <w:t>Dvacet čtyři</w:t>
      </w:r>
      <w:r w:rsidR="00347256">
        <w:t xml:space="preserve"> odborníků</w:t>
      </w:r>
      <w:r w:rsidR="002319DB">
        <w:t>, antropolog</w:t>
      </w:r>
      <w:r w:rsidR="00C3460F">
        <w:t>ů</w:t>
      </w:r>
      <w:r w:rsidR="002319DB">
        <w:t>, histori</w:t>
      </w:r>
      <w:r w:rsidR="00C3460F">
        <w:t>ků</w:t>
      </w:r>
      <w:r w:rsidR="002319DB">
        <w:t xml:space="preserve"> nebo třeba </w:t>
      </w:r>
      <w:bookmarkStart w:id="1" w:name="_GoBack"/>
      <w:r w:rsidR="002319DB">
        <w:t>etolog</w:t>
      </w:r>
      <w:r w:rsidR="00E97052">
        <w:t>ů</w:t>
      </w:r>
      <w:bookmarkEnd w:id="1"/>
      <w:r w:rsidR="002319DB">
        <w:t>,</w:t>
      </w:r>
      <w:r w:rsidR="00347256">
        <w:t xml:space="preserve"> </w:t>
      </w:r>
      <w:r>
        <w:t xml:space="preserve">se </w:t>
      </w:r>
      <w:r w:rsidR="00347256">
        <w:t xml:space="preserve">virtuálně </w:t>
      </w:r>
      <w:r>
        <w:t xml:space="preserve">sejde na třídenní konferenci </w:t>
      </w:r>
      <w:proofErr w:type="spellStart"/>
      <w:r w:rsidRPr="003272AC">
        <w:rPr>
          <w:i/>
          <w:iCs/>
        </w:rPr>
        <w:t>Composing</w:t>
      </w:r>
      <w:proofErr w:type="spellEnd"/>
      <w:r w:rsidRPr="003272AC">
        <w:rPr>
          <w:i/>
          <w:iCs/>
        </w:rPr>
        <w:t xml:space="preserve"> </w:t>
      </w:r>
      <w:proofErr w:type="spellStart"/>
      <w:r w:rsidRPr="003272AC">
        <w:rPr>
          <w:i/>
          <w:iCs/>
        </w:rPr>
        <w:t>Worlds</w:t>
      </w:r>
      <w:proofErr w:type="spellEnd"/>
      <w:r w:rsidRPr="003272AC">
        <w:rPr>
          <w:i/>
          <w:iCs/>
        </w:rPr>
        <w:t xml:space="preserve"> </w:t>
      </w:r>
      <w:proofErr w:type="spellStart"/>
      <w:r w:rsidRPr="003272AC">
        <w:rPr>
          <w:i/>
          <w:iCs/>
        </w:rPr>
        <w:t>with</w:t>
      </w:r>
      <w:proofErr w:type="spellEnd"/>
      <w:r w:rsidRPr="003272AC">
        <w:rPr>
          <w:i/>
          <w:iCs/>
        </w:rPr>
        <w:t xml:space="preserve"> </w:t>
      </w:r>
      <w:proofErr w:type="spellStart"/>
      <w:r w:rsidRPr="003272AC">
        <w:rPr>
          <w:i/>
          <w:iCs/>
        </w:rPr>
        <w:t>Elephants</w:t>
      </w:r>
      <w:proofErr w:type="spellEnd"/>
      <w:r>
        <w:t>. Spojuje</w:t>
      </w:r>
      <w:r w:rsidR="002319DB">
        <w:t xml:space="preserve"> je</w:t>
      </w:r>
      <w:r>
        <w:t xml:space="preserve"> </w:t>
      </w:r>
      <w:r w:rsidR="00993406">
        <w:t xml:space="preserve">zkoumání komunit i prostředí, kde se vztahy lidí a zvířecích gigantů protínají, </w:t>
      </w:r>
      <w:r w:rsidR="002319DB">
        <w:t>i</w:t>
      </w:r>
      <w:r w:rsidR="00347256">
        <w:t xml:space="preserve"> osobní zkušenost. Mezi hosty bude Thomas </w:t>
      </w:r>
      <w:proofErr w:type="spellStart"/>
      <w:r w:rsidR="00347256">
        <w:t>Trautmann</w:t>
      </w:r>
      <w:proofErr w:type="spellEnd"/>
      <w:r w:rsidR="00347256">
        <w:t xml:space="preserve">, který napsal knihu </w:t>
      </w:r>
      <w:proofErr w:type="spellStart"/>
      <w:r w:rsidR="00347256" w:rsidRPr="003272AC">
        <w:rPr>
          <w:i/>
          <w:iCs/>
        </w:rPr>
        <w:t>Elephant</w:t>
      </w:r>
      <w:proofErr w:type="spellEnd"/>
      <w:r w:rsidR="00347256" w:rsidRPr="003272AC">
        <w:rPr>
          <w:i/>
          <w:iCs/>
        </w:rPr>
        <w:t xml:space="preserve"> and </w:t>
      </w:r>
      <w:proofErr w:type="spellStart"/>
      <w:r w:rsidR="00347256" w:rsidRPr="003272AC">
        <w:rPr>
          <w:i/>
          <w:iCs/>
        </w:rPr>
        <w:t>Kings</w:t>
      </w:r>
      <w:proofErr w:type="spellEnd"/>
      <w:r w:rsidR="00347256">
        <w:t xml:space="preserve"> věnující se vztahu králů a slonů ve starověké Indii, Joshua </w:t>
      </w:r>
      <w:proofErr w:type="spellStart"/>
      <w:r w:rsidR="00347256">
        <w:t>Plotnik</w:t>
      </w:r>
      <w:proofErr w:type="spellEnd"/>
      <w:r w:rsidR="00347256">
        <w:t xml:space="preserve"> – autor průkopnických experimentů </w:t>
      </w:r>
      <w:r w:rsidR="002319DB">
        <w:t xml:space="preserve">ke </w:t>
      </w:r>
      <w:r w:rsidR="00347256">
        <w:t>zjišťování inteligence slonů, nebo uznávan</w:t>
      </w:r>
      <w:r w:rsidR="00BF0480">
        <w:t>á</w:t>
      </w:r>
      <w:r w:rsidR="00347256">
        <w:t xml:space="preserve"> </w:t>
      </w:r>
      <w:r w:rsidR="00BF0480">
        <w:t xml:space="preserve">odbornice na slony </w:t>
      </w:r>
      <w:r w:rsidR="00347256">
        <w:t>veterinář</w:t>
      </w:r>
      <w:r w:rsidR="00BF0480">
        <w:t>ka</w:t>
      </w:r>
      <w:r w:rsidR="00347256">
        <w:t xml:space="preserve"> </w:t>
      </w:r>
      <w:proofErr w:type="spellStart"/>
      <w:r w:rsidR="00347256">
        <w:t>Khyne</w:t>
      </w:r>
      <w:proofErr w:type="spellEnd"/>
      <w:r w:rsidR="00347256">
        <w:t xml:space="preserve"> U </w:t>
      </w:r>
      <w:proofErr w:type="spellStart"/>
      <w:r w:rsidR="00347256">
        <w:t>Mar</w:t>
      </w:r>
      <w:r w:rsidR="00BF0480">
        <w:t>ová</w:t>
      </w:r>
      <w:proofErr w:type="spellEnd"/>
      <w:r w:rsidR="00347256">
        <w:t>.</w:t>
      </w:r>
    </w:p>
    <w:p w14:paraId="2BBA444E" w14:textId="77777777" w:rsidR="00C72BD3" w:rsidRPr="00C72BD3" w:rsidRDefault="00C72BD3" w:rsidP="00C72BD3">
      <w:pPr>
        <w:rPr>
          <w:i/>
          <w:iCs/>
        </w:rPr>
      </w:pPr>
      <w:r w:rsidRPr="00C72BD3">
        <w:rPr>
          <w:i/>
          <w:iCs/>
        </w:rPr>
        <w:t xml:space="preserve">„Myslím si, že je potřeba se na vztah člověka a slona dívat z mnoha různých úhlů. Konference otevírá prostor k interakci odborníků z různých oblastí. Vědci mají možnost vidět, jak výsledky jejich výzkumů nečekaně rezonují s jiným výzkumem, poznají jiné oblasti,“ </w:t>
      </w:r>
      <w:r w:rsidRPr="006C6CCC">
        <w:t xml:space="preserve">říká Paul </w:t>
      </w:r>
      <w:proofErr w:type="spellStart"/>
      <w:r w:rsidRPr="006C6CCC">
        <w:t>Keil</w:t>
      </w:r>
      <w:proofErr w:type="spellEnd"/>
      <w:r w:rsidRPr="006C6CCC">
        <w:t>.</w:t>
      </w:r>
    </w:p>
    <w:p w14:paraId="1564B929" w14:textId="6FD2E5AB" w:rsidR="00347256" w:rsidRPr="00347256" w:rsidRDefault="00347256" w:rsidP="00C72BD3">
      <w:pPr>
        <w:rPr>
          <w:b/>
          <w:bCs/>
        </w:rPr>
      </w:pPr>
      <w:r w:rsidRPr="00347256">
        <w:rPr>
          <w:b/>
          <w:bCs/>
        </w:rPr>
        <w:lastRenderedPageBreak/>
        <w:t>M</w:t>
      </w:r>
      <w:r w:rsidR="00BF0480">
        <w:rPr>
          <w:b/>
          <w:bCs/>
        </w:rPr>
        <w:t>y</w:t>
      </w:r>
      <w:r w:rsidRPr="00347256">
        <w:rPr>
          <w:b/>
          <w:bCs/>
        </w:rPr>
        <w:t>tický sloní hřbitov</w:t>
      </w:r>
    </w:p>
    <w:p w14:paraId="1BEC8B2C" w14:textId="5A6D5EED" w:rsidR="00347256" w:rsidRDefault="00347256" w:rsidP="00347256">
      <w:r>
        <w:t xml:space="preserve">Konference </w:t>
      </w:r>
      <w:r w:rsidR="00E97052">
        <w:t xml:space="preserve">se </w:t>
      </w:r>
      <w:r>
        <w:t>ale ne</w:t>
      </w:r>
      <w:r w:rsidR="00E97052">
        <w:t xml:space="preserve">týká </w:t>
      </w:r>
      <w:r>
        <w:t>jen vě</w:t>
      </w:r>
      <w:r w:rsidR="00A82624">
        <w:t>d</w:t>
      </w:r>
      <w:r w:rsidR="00E97052">
        <w:t>y.</w:t>
      </w:r>
      <w:r>
        <w:t xml:space="preserve"> Vystoupí </w:t>
      </w:r>
      <w:r w:rsidR="00E97052">
        <w:t xml:space="preserve">na ní </w:t>
      </w:r>
      <w:r>
        <w:t>také umělci, kteří se vztahy</w:t>
      </w:r>
      <w:r w:rsidR="00BF0480">
        <w:t xml:space="preserve"> člověka a slona</w:t>
      </w:r>
      <w:r>
        <w:t xml:space="preserve"> zabývají. Akci symbolicky zahájí film Carlose </w:t>
      </w:r>
      <w:proofErr w:type="spellStart"/>
      <w:r>
        <w:t>Casase</w:t>
      </w:r>
      <w:proofErr w:type="spellEnd"/>
      <w:r>
        <w:t xml:space="preserve"> </w:t>
      </w:r>
      <w:proofErr w:type="spellStart"/>
      <w:r w:rsidRPr="00347256">
        <w:rPr>
          <w:i/>
          <w:iCs/>
        </w:rPr>
        <w:t>Cemetery</w:t>
      </w:r>
      <w:proofErr w:type="spellEnd"/>
      <w:r>
        <w:t xml:space="preserve"> (</w:t>
      </w:r>
      <w:r w:rsidRPr="00DF04F6">
        <w:t>Hřbitov), je</w:t>
      </w:r>
      <w:r w:rsidR="00BF0480" w:rsidRPr="00803D70">
        <w:t>n</w:t>
      </w:r>
      <w:r w:rsidRPr="00DF04F6">
        <w:t>ž získal například</w:t>
      </w:r>
      <w:r>
        <w:t xml:space="preserve"> cenu na filmovém festivalu v Marseille. Snímek</w:t>
      </w:r>
      <w:r w:rsidR="00BF0480">
        <w:t>, který se natáčel deset let,</w:t>
      </w:r>
      <w:r>
        <w:t xml:space="preserve"> zachycuje fascinující cestu džunglí k m</w:t>
      </w:r>
      <w:r w:rsidR="00BF0480">
        <w:t>y</w:t>
      </w:r>
      <w:r>
        <w:t>tickému pohřebišti slonů</w:t>
      </w:r>
      <w:r w:rsidR="00BF0480">
        <w:t>.</w:t>
      </w:r>
      <w:r>
        <w:t xml:space="preserve"> </w:t>
      </w:r>
      <w:r w:rsidR="00993406">
        <w:t>Účastníci budou moci také nahlédnout pod pokličku architektům, kteří stavěli obří sloní muzeum v Thajsku (</w:t>
      </w:r>
      <w:proofErr w:type="spellStart"/>
      <w:r w:rsidR="00993406" w:rsidRPr="003272AC">
        <w:rPr>
          <w:i/>
          <w:iCs/>
        </w:rPr>
        <w:t>Elephant</w:t>
      </w:r>
      <w:proofErr w:type="spellEnd"/>
      <w:r w:rsidR="00993406" w:rsidRPr="003272AC">
        <w:rPr>
          <w:i/>
          <w:iCs/>
        </w:rPr>
        <w:t xml:space="preserve"> </w:t>
      </w:r>
      <w:proofErr w:type="spellStart"/>
      <w:r w:rsidR="00993406" w:rsidRPr="003272AC">
        <w:rPr>
          <w:i/>
          <w:iCs/>
        </w:rPr>
        <w:t>World</w:t>
      </w:r>
      <w:proofErr w:type="spellEnd"/>
      <w:r w:rsidR="00993406">
        <w:t>)</w:t>
      </w:r>
      <w:r w:rsidR="00BF0480">
        <w:t>,</w:t>
      </w:r>
      <w:r w:rsidR="00993406">
        <w:t xml:space="preserve"> nebo autorům putovní výstavy </w:t>
      </w:r>
      <w:proofErr w:type="spellStart"/>
      <w:r w:rsidR="00993406" w:rsidRPr="003272AC">
        <w:rPr>
          <w:i/>
          <w:iCs/>
        </w:rPr>
        <w:t>The</w:t>
      </w:r>
      <w:proofErr w:type="spellEnd"/>
      <w:r w:rsidR="00993406" w:rsidRPr="003272AC">
        <w:rPr>
          <w:i/>
          <w:iCs/>
        </w:rPr>
        <w:t xml:space="preserve"> Real </w:t>
      </w:r>
      <w:proofErr w:type="spellStart"/>
      <w:r w:rsidR="00993406" w:rsidRPr="003272AC">
        <w:rPr>
          <w:i/>
          <w:iCs/>
        </w:rPr>
        <w:t>Elephant</w:t>
      </w:r>
      <w:proofErr w:type="spellEnd"/>
      <w:r w:rsidR="00993406" w:rsidRPr="003272AC">
        <w:rPr>
          <w:i/>
          <w:iCs/>
        </w:rPr>
        <w:t xml:space="preserve"> </w:t>
      </w:r>
      <w:proofErr w:type="spellStart"/>
      <w:r w:rsidR="00993406" w:rsidRPr="003272AC">
        <w:rPr>
          <w:i/>
          <w:iCs/>
        </w:rPr>
        <w:t>Collective</w:t>
      </w:r>
      <w:proofErr w:type="spellEnd"/>
      <w:r w:rsidR="00DF04F6">
        <w:t>.</w:t>
      </w:r>
    </w:p>
    <w:p w14:paraId="272B76C4" w14:textId="338C7E4E" w:rsidR="00C72BD3" w:rsidRDefault="00C72BD3" w:rsidP="00612140">
      <w:r w:rsidRPr="00C72BD3">
        <w:rPr>
          <w:i/>
          <w:iCs/>
        </w:rPr>
        <w:t>„Online konference má velké výhody – shromáždíte na jednom místě průkopnické výzkumníky z celého světa. Nestojí to moc peněz a můžete nabídnout registraci a přístup na akci nejen vědcům, ale i</w:t>
      </w:r>
      <w:r w:rsidR="006C6CCC">
        <w:rPr>
          <w:i/>
          <w:iCs/>
        </w:rPr>
        <w:t> </w:t>
      </w:r>
      <w:r w:rsidRPr="00C72BD3">
        <w:rPr>
          <w:i/>
          <w:iCs/>
        </w:rPr>
        <w:t>veřejnosti,“</w:t>
      </w:r>
      <w:r w:rsidRPr="00C72BD3">
        <w:t xml:space="preserve"> vysvětluje Paul </w:t>
      </w:r>
      <w:proofErr w:type="spellStart"/>
      <w:r w:rsidRPr="00C72BD3">
        <w:t>Keil</w:t>
      </w:r>
      <w:proofErr w:type="spellEnd"/>
      <w:r w:rsidRPr="00C72BD3">
        <w:t xml:space="preserve">, proč už od začátku plánoval konferenci pro online prostor. Zároveň doufá, že se jeho týmu podařilo vytvořit platformu, která myslí rovnou virtuálně – a může třeba inspirovat další k tomu, </w:t>
      </w:r>
      <w:r w:rsidR="00BF0480">
        <w:t xml:space="preserve">aby </w:t>
      </w:r>
      <w:r w:rsidR="00E97052">
        <w:t xml:space="preserve">jen staticky </w:t>
      </w:r>
      <w:r w:rsidRPr="00C72BD3">
        <w:t>nepřenáše</w:t>
      </w:r>
      <w:r w:rsidR="00BF0480">
        <w:t>li</w:t>
      </w:r>
      <w:r w:rsidRPr="00C72BD3">
        <w:t xml:space="preserve"> fyzickou konferenci do online prostředí, ale využ</w:t>
      </w:r>
      <w:r w:rsidR="00BF0480">
        <w:t>ili</w:t>
      </w:r>
      <w:r w:rsidR="00C35F70">
        <w:t xml:space="preserve"> </w:t>
      </w:r>
      <w:r w:rsidRPr="00C72BD3">
        <w:t>potenciál internetu k</w:t>
      </w:r>
      <w:r w:rsidR="00C35F70">
        <w:t xml:space="preserve"> aktivitám, jež při standardní </w:t>
      </w:r>
      <w:r w:rsidRPr="00C72BD3">
        <w:t>akci není možné</w:t>
      </w:r>
      <w:r w:rsidR="00C35F70">
        <w:t xml:space="preserve"> zprostředkov</w:t>
      </w:r>
      <w:r w:rsidRPr="00C72BD3">
        <w:t>at.</w:t>
      </w:r>
    </w:p>
    <w:p w14:paraId="3D453798" w14:textId="4C755885" w:rsidR="001E4B9E" w:rsidRDefault="00993406" w:rsidP="00612140">
      <w:r>
        <w:t xml:space="preserve">Cílem konference je </w:t>
      </w:r>
      <w:r w:rsidR="00C35F70">
        <w:t>přispět k </w:t>
      </w:r>
      <w:r>
        <w:t>rozv</w:t>
      </w:r>
      <w:r w:rsidR="00C35F70">
        <w:t xml:space="preserve">oji </w:t>
      </w:r>
      <w:r>
        <w:t>mnohostrann</w:t>
      </w:r>
      <w:r w:rsidR="00C35F70">
        <w:t>ého</w:t>
      </w:r>
      <w:r>
        <w:t xml:space="preserve"> přístup</w:t>
      </w:r>
      <w:r w:rsidR="00C35F70">
        <w:t>u</w:t>
      </w:r>
      <w:r>
        <w:t xml:space="preserve"> ke studiu vztahů lidí a slonů. </w:t>
      </w:r>
      <w:r w:rsidR="006C6CCC">
        <w:t>Majestátní zvířata</w:t>
      </w:r>
      <w:r w:rsidR="006C6CCC" w:rsidRPr="00C72BD3">
        <w:t xml:space="preserve"> jsou v Asii ohrožení, a přitom jsou stále důležitou součástí komunit a sociálním hybatelem.</w:t>
      </w:r>
      <w:r w:rsidR="006C6CCC">
        <w:t xml:space="preserve"> Jejich k</w:t>
      </w:r>
      <w:r>
        <w:t>omplexní pochopení může pomoci soužití s těmito mimořádnými bytostmi</w:t>
      </w:r>
      <w:r w:rsidR="00C35F70">
        <w:t>, zvláště</w:t>
      </w:r>
      <w:r>
        <w:t xml:space="preserve"> v nejistých časech, kdy je potřeba je chránit.</w:t>
      </w:r>
    </w:p>
    <w:p w14:paraId="7D8C0ECD" w14:textId="30A66A32" w:rsidR="00612140" w:rsidRPr="00612140" w:rsidRDefault="00612140" w:rsidP="00612140">
      <w:pPr>
        <w:pStyle w:val="Normlnweb"/>
        <w:rPr>
          <w:rFonts w:ascii="Motiva Sans" w:hAnsi="Motiva Sans" w:cstheme="minorHAnsi"/>
          <w:b/>
          <w:bCs/>
          <w:sz w:val="20"/>
          <w:szCs w:val="20"/>
        </w:rPr>
      </w:pPr>
      <w:r w:rsidRPr="00612140">
        <w:rPr>
          <w:rFonts w:ascii="Motiva Sans" w:hAnsi="Motiva Sans" w:cstheme="minorHAnsi"/>
          <w:b/>
          <w:bCs/>
          <w:sz w:val="20"/>
          <w:szCs w:val="20"/>
        </w:rPr>
        <w:t>Sloni i prasata</w:t>
      </w:r>
    </w:p>
    <w:p w14:paraId="2A32B562" w14:textId="5D1611A7" w:rsidR="00612140" w:rsidRPr="00612140" w:rsidRDefault="00612140" w:rsidP="00612140">
      <w:pPr>
        <w:pStyle w:val="Normlnweb"/>
        <w:rPr>
          <w:rFonts w:ascii="Motiva Sans" w:hAnsi="Motiva Sans" w:cstheme="minorHAnsi"/>
          <w:sz w:val="20"/>
          <w:szCs w:val="20"/>
        </w:rPr>
      </w:pPr>
      <w:r w:rsidRPr="00612140">
        <w:rPr>
          <w:rFonts w:ascii="Motiva Sans" w:hAnsi="Motiva Sans" w:cstheme="minorHAnsi"/>
          <w:sz w:val="20"/>
          <w:szCs w:val="20"/>
        </w:rPr>
        <w:t xml:space="preserve">Australský vědec Paul </w:t>
      </w:r>
      <w:proofErr w:type="spellStart"/>
      <w:r w:rsidRPr="00612140">
        <w:rPr>
          <w:rFonts w:ascii="Motiva Sans" w:hAnsi="Motiva Sans" w:cstheme="minorHAnsi"/>
          <w:sz w:val="20"/>
          <w:szCs w:val="20"/>
        </w:rPr>
        <w:t>Keil</w:t>
      </w:r>
      <w:proofErr w:type="spellEnd"/>
      <w:r w:rsidRPr="00612140">
        <w:rPr>
          <w:rFonts w:ascii="Motiva Sans" w:hAnsi="Motiva Sans" w:cstheme="minorHAnsi"/>
          <w:sz w:val="20"/>
          <w:szCs w:val="20"/>
        </w:rPr>
        <w:t xml:space="preserve"> se věnuje </w:t>
      </w:r>
      <w:r w:rsidR="00C35F70">
        <w:rPr>
          <w:rFonts w:ascii="Motiva Sans" w:hAnsi="Motiva Sans" w:cstheme="minorHAnsi"/>
          <w:sz w:val="20"/>
          <w:szCs w:val="20"/>
        </w:rPr>
        <w:t xml:space="preserve">intenzivnímu </w:t>
      </w:r>
      <w:r w:rsidRPr="00612140">
        <w:rPr>
          <w:rFonts w:ascii="Motiva Sans" w:hAnsi="Motiva Sans" w:cstheme="minorHAnsi"/>
          <w:sz w:val="20"/>
          <w:szCs w:val="20"/>
        </w:rPr>
        <w:t xml:space="preserve">studiu vztahů mezi </w:t>
      </w:r>
      <w:r w:rsidR="003C3E51">
        <w:rPr>
          <w:rFonts w:ascii="Motiva Sans" w:hAnsi="Motiva Sans" w:cstheme="minorHAnsi"/>
          <w:sz w:val="20"/>
          <w:szCs w:val="20"/>
        </w:rPr>
        <w:t>lidmi</w:t>
      </w:r>
      <w:r w:rsidRPr="00612140">
        <w:rPr>
          <w:rFonts w:ascii="Motiva Sans" w:hAnsi="Motiva Sans" w:cstheme="minorHAnsi"/>
          <w:sz w:val="20"/>
          <w:szCs w:val="20"/>
        </w:rPr>
        <w:t xml:space="preserve"> a </w:t>
      </w:r>
      <w:r w:rsidR="003C3E51">
        <w:rPr>
          <w:rFonts w:ascii="Motiva Sans" w:hAnsi="Motiva Sans" w:cstheme="minorHAnsi"/>
          <w:sz w:val="20"/>
          <w:szCs w:val="20"/>
        </w:rPr>
        <w:t>zvířaty</w:t>
      </w:r>
      <w:r w:rsidR="00C35F70" w:rsidRPr="00C35F70">
        <w:rPr>
          <w:rFonts w:ascii="Motiva Sans" w:hAnsi="Motiva Sans" w:cstheme="minorHAnsi"/>
          <w:sz w:val="20"/>
          <w:szCs w:val="20"/>
        </w:rPr>
        <w:t xml:space="preserve"> </w:t>
      </w:r>
      <w:r w:rsidR="00C35F70" w:rsidRPr="00612140">
        <w:rPr>
          <w:rFonts w:ascii="Motiva Sans" w:hAnsi="Motiva Sans" w:cstheme="minorHAnsi"/>
          <w:sz w:val="20"/>
          <w:szCs w:val="20"/>
        </w:rPr>
        <w:t>dlouhodobě</w:t>
      </w:r>
      <w:r w:rsidRPr="00612140">
        <w:rPr>
          <w:rFonts w:ascii="Motiva Sans" w:hAnsi="Motiva Sans" w:cstheme="minorHAnsi"/>
          <w:sz w:val="20"/>
          <w:szCs w:val="20"/>
        </w:rPr>
        <w:t>. Má za sebou krom jiného také rok a půl dlouhý terénní výzkum v</w:t>
      </w:r>
      <w:r w:rsidR="00C35F70">
        <w:rPr>
          <w:rFonts w:ascii="Motiva Sans" w:hAnsi="Motiva Sans" w:cstheme="minorHAnsi"/>
          <w:sz w:val="20"/>
          <w:szCs w:val="20"/>
        </w:rPr>
        <w:t xml:space="preserve"> indickém</w:t>
      </w:r>
      <w:r w:rsidRPr="00612140">
        <w:rPr>
          <w:rFonts w:ascii="Motiva Sans" w:hAnsi="Motiva Sans" w:cstheme="minorHAnsi"/>
          <w:sz w:val="20"/>
          <w:szCs w:val="20"/>
        </w:rPr>
        <w:t xml:space="preserve"> </w:t>
      </w:r>
      <w:proofErr w:type="spellStart"/>
      <w:r w:rsidRPr="00612140">
        <w:rPr>
          <w:rFonts w:ascii="Motiva Sans" w:hAnsi="Motiva Sans" w:cstheme="minorHAnsi"/>
          <w:sz w:val="20"/>
          <w:szCs w:val="20"/>
        </w:rPr>
        <w:t>Assamu</w:t>
      </w:r>
      <w:proofErr w:type="spellEnd"/>
      <w:r w:rsidRPr="00612140">
        <w:rPr>
          <w:rFonts w:ascii="Motiva Sans" w:hAnsi="Motiva Sans" w:cstheme="minorHAnsi"/>
          <w:sz w:val="20"/>
          <w:szCs w:val="20"/>
        </w:rPr>
        <w:t xml:space="preserve">, kde žil mezi vesničany, kteří </w:t>
      </w:r>
      <w:r w:rsidR="00CF55F2">
        <w:rPr>
          <w:rFonts w:ascii="Motiva Sans" w:hAnsi="Motiva Sans" w:cstheme="minorHAnsi"/>
          <w:sz w:val="20"/>
          <w:szCs w:val="20"/>
        </w:rPr>
        <w:t>pracují s domestikovanými slony</w:t>
      </w:r>
      <w:r w:rsidR="006C6CCC">
        <w:rPr>
          <w:rFonts w:ascii="Motiva Sans" w:hAnsi="Motiva Sans" w:cstheme="minorHAnsi"/>
          <w:sz w:val="20"/>
          <w:szCs w:val="20"/>
        </w:rPr>
        <w:t>,</w:t>
      </w:r>
      <w:r w:rsidR="00CF55F2">
        <w:rPr>
          <w:rFonts w:ascii="Motiva Sans" w:hAnsi="Motiva Sans" w:cstheme="minorHAnsi"/>
          <w:sz w:val="20"/>
          <w:szCs w:val="20"/>
        </w:rPr>
        <w:t xml:space="preserve"> ale zároveň </w:t>
      </w:r>
      <w:r w:rsidRPr="00612140">
        <w:rPr>
          <w:rFonts w:ascii="Motiva Sans" w:hAnsi="Motiva Sans" w:cstheme="minorHAnsi"/>
          <w:sz w:val="20"/>
          <w:szCs w:val="20"/>
        </w:rPr>
        <w:t>se denně potká</w:t>
      </w:r>
      <w:r w:rsidR="006C6CCC">
        <w:rPr>
          <w:rFonts w:ascii="Motiva Sans" w:hAnsi="Motiva Sans" w:cstheme="minorHAnsi"/>
          <w:sz w:val="20"/>
          <w:szCs w:val="20"/>
        </w:rPr>
        <w:t>vají se slony divokými</w:t>
      </w:r>
      <w:r w:rsidR="00C35F70">
        <w:rPr>
          <w:rFonts w:ascii="Motiva Sans" w:hAnsi="Motiva Sans" w:cstheme="minorHAnsi"/>
          <w:sz w:val="20"/>
          <w:szCs w:val="20"/>
        </w:rPr>
        <w:t>.</w:t>
      </w:r>
      <w:r w:rsidR="00E97052">
        <w:rPr>
          <w:rFonts w:ascii="Motiva Sans" w:hAnsi="Motiva Sans" w:cstheme="minorHAnsi"/>
          <w:sz w:val="20"/>
          <w:szCs w:val="20"/>
        </w:rPr>
        <w:t xml:space="preserve"> Svou prací</w:t>
      </w:r>
      <w:r w:rsidRPr="00612140">
        <w:rPr>
          <w:rFonts w:ascii="Motiva Sans" w:hAnsi="Motiva Sans" w:cstheme="minorHAnsi"/>
          <w:sz w:val="20"/>
          <w:szCs w:val="20"/>
        </w:rPr>
        <w:t xml:space="preserve"> poukazuje na</w:t>
      </w:r>
      <w:r w:rsidR="00E97052">
        <w:rPr>
          <w:rFonts w:ascii="Motiva Sans" w:hAnsi="Motiva Sans" w:cstheme="minorHAnsi"/>
          <w:sz w:val="20"/>
          <w:szCs w:val="20"/>
        </w:rPr>
        <w:t xml:space="preserve"> skutečnost,</w:t>
      </w:r>
      <w:r w:rsidRPr="00612140">
        <w:rPr>
          <w:rFonts w:ascii="Motiva Sans" w:hAnsi="Motiva Sans" w:cstheme="minorHAnsi"/>
          <w:sz w:val="20"/>
          <w:szCs w:val="20"/>
        </w:rPr>
        <w:t xml:space="preserve"> že vztahy lidí a s</w:t>
      </w:r>
      <w:r>
        <w:rPr>
          <w:rFonts w:ascii="Motiva Sans" w:hAnsi="Motiva Sans" w:cstheme="minorHAnsi"/>
          <w:sz w:val="20"/>
          <w:szCs w:val="20"/>
        </w:rPr>
        <w:t>l</w:t>
      </w:r>
      <w:r w:rsidRPr="00612140">
        <w:rPr>
          <w:rFonts w:ascii="Motiva Sans" w:hAnsi="Motiva Sans" w:cstheme="minorHAnsi"/>
          <w:sz w:val="20"/>
          <w:szCs w:val="20"/>
        </w:rPr>
        <w:t>onů ne</w:t>
      </w:r>
      <w:r w:rsidR="00C35F70">
        <w:rPr>
          <w:rFonts w:ascii="Motiva Sans" w:hAnsi="Motiva Sans" w:cstheme="minorHAnsi"/>
          <w:sz w:val="20"/>
          <w:szCs w:val="20"/>
        </w:rPr>
        <w:t>jsou jednodu</w:t>
      </w:r>
      <w:r w:rsidR="00DF04F6">
        <w:rPr>
          <w:rFonts w:ascii="Motiva Sans" w:hAnsi="Motiva Sans" w:cstheme="minorHAnsi"/>
          <w:sz w:val="20"/>
          <w:szCs w:val="20"/>
        </w:rPr>
        <w:t>še zařaditelné,</w:t>
      </w:r>
      <w:r w:rsidRPr="00612140">
        <w:rPr>
          <w:rFonts w:ascii="Motiva Sans" w:hAnsi="Motiva Sans" w:cstheme="minorHAnsi"/>
          <w:sz w:val="20"/>
          <w:szCs w:val="20"/>
        </w:rPr>
        <w:t xml:space="preserve"> a zkoumá propojení historických, sociálních i ekologických kontextů.</w:t>
      </w:r>
    </w:p>
    <w:p w14:paraId="12B5E591" w14:textId="5CF79C5A" w:rsidR="001E4B9E" w:rsidRDefault="00612140" w:rsidP="00612140">
      <w:pPr>
        <w:pStyle w:val="Normlnweb"/>
        <w:rPr>
          <w:rFonts w:ascii="Motiva Sans" w:hAnsi="Motiva Sans" w:cstheme="minorHAnsi"/>
          <w:sz w:val="20"/>
          <w:szCs w:val="20"/>
        </w:rPr>
      </w:pPr>
      <w:r w:rsidRPr="00612140">
        <w:rPr>
          <w:rFonts w:ascii="Motiva Sans" w:hAnsi="Motiva Sans" w:cstheme="minorHAnsi"/>
          <w:sz w:val="20"/>
          <w:szCs w:val="20"/>
        </w:rPr>
        <w:t xml:space="preserve">Paul </w:t>
      </w:r>
      <w:proofErr w:type="spellStart"/>
      <w:r w:rsidRPr="00612140">
        <w:rPr>
          <w:rFonts w:ascii="Motiva Sans" w:hAnsi="Motiva Sans" w:cstheme="minorHAnsi"/>
          <w:sz w:val="20"/>
          <w:szCs w:val="20"/>
        </w:rPr>
        <w:t>Keil</w:t>
      </w:r>
      <w:proofErr w:type="spellEnd"/>
      <w:r w:rsidRPr="00612140">
        <w:rPr>
          <w:rFonts w:ascii="Motiva Sans" w:hAnsi="Motiva Sans" w:cstheme="minorHAnsi"/>
          <w:sz w:val="20"/>
          <w:szCs w:val="20"/>
        </w:rPr>
        <w:t xml:space="preserve"> </w:t>
      </w:r>
      <w:r w:rsidR="00C35F70">
        <w:rPr>
          <w:rFonts w:ascii="Motiva Sans" w:hAnsi="Motiva Sans" w:cstheme="minorHAnsi"/>
          <w:sz w:val="20"/>
          <w:szCs w:val="20"/>
        </w:rPr>
        <w:t>s</w:t>
      </w:r>
      <w:r w:rsidRPr="00612140">
        <w:rPr>
          <w:rFonts w:ascii="Motiva Sans" w:hAnsi="Motiva Sans" w:cstheme="minorHAnsi"/>
          <w:sz w:val="20"/>
          <w:szCs w:val="20"/>
        </w:rPr>
        <w:t>e</w:t>
      </w:r>
      <w:r w:rsidR="00C35F70">
        <w:rPr>
          <w:rFonts w:ascii="Motiva Sans" w:hAnsi="Motiva Sans" w:cstheme="minorHAnsi"/>
          <w:sz w:val="20"/>
          <w:szCs w:val="20"/>
        </w:rPr>
        <w:t xml:space="preserve"> také zabývá</w:t>
      </w:r>
      <w:r w:rsidRPr="00612140">
        <w:rPr>
          <w:rFonts w:ascii="Motiva Sans" w:hAnsi="Motiva Sans" w:cstheme="minorHAnsi"/>
          <w:sz w:val="20"/>
          <w:szCs w:val="20"/>
        </w:rPr>
        <w:t xml:space="preserve"> výzkum</w:t>
      </w:r>
      <w:r w:rsidR="00C35F70">
        <w:rPr>
          <w:rFonts w:ascii="Motiva Sans" w:hAnsi="Motiva Sans" w:cstheme="minorHAnsi"/>
          <w:sz w:val="20"/>
          <w:szCs w:val="20"/>
        </w:rPr>
        <w:t>em</w:t>
      </w:r>
      <w:r w:rsidRPr="00612140">
        <w:rPr>
          <w:rFonts w:ascii="Motiva Sans" w:hAnsi="Motiva Sans" w:cstheme="minorHAnsi"/>
          <w:sz w:val="20"/>
          <w:szCs w:val="20"/>
        </w:rPr>
        <w:t xml:space="preserve"> divokých prasat – a to jak v Austrálii, tak</w:t>
      </w:r>
      <w:r w:rsidR="00E97052">
        <w:rPr>
          <w:rFonts w:ascii="Motiva Sans" w:hAnsi="Motiva Sans" w:cstheme="minorHAnsi"/>
          <w:sz w:val="20"/>
          <w:szCs w:val="20"/>
        </w:rPr>
        <w:t xml:space="preserve"> nyní</w:t>
      </w:r>
      <w:r w:rsidRPr="00612140">
        <w:rPr>
          <w:rFonts w:ascii="Motiva Sans" w:hAnsi="Motiva Sans" w:cstheme="minorHAnsi"/>
          <w:sz w:val="20"/>
          <w:szCs w:val="20"/>
        </w:rPr>
        <w:t xml:space="preserve"> v Česku, kde </w:t>
      </w:r>
      <w:r w:rsidR="00C35F70">
        <w:rPr>
          <w:rFonts w:ascii="Motiva Sans" w:hAnsi="Motiva Sans" w:cstheme="minorHAnsi"/>
          <w:sz w:val="20"/>
          <w:szCs w:val="20"/>
        </w:rPr>
        <w:t xml:space="preserve">se zapojil do </w:t>
      </w:r>
      <w:r w:rsidRPr="00612140">
        <w:rPr>
          <w:rFonts w:ascii="Motiva Sans" w:hAnsi="Motiva Sans" w:cstheme="minorHAnsi"/>
          <w:sz w:val="20"/>
          <w:szCs w:val="20"/>
        </w:rPr>
        <w:t xml:space="preserve">výzkumného projektu </w:t>
      </w:r>
      <w:hyperlink r:id="rId14" w:history="1">
        <w:r w:rsidR="00E77BFB" w:rsidRPr="006C6CCC">
          <w:rPr>
            <w:rStyle w:val="Hypertextovodkaz"/>
            <w:rFonts w:ascii="Motiva Sans" w:hAnsi="Motiva Sans" w:cstheme="minorHAnsi"/>
            <w:sz w:val="20"/>
            <w:szCs w:val="20"/>
          </w:rPr>
          <w:t>BOAR</w:t>
        </w:r>
      </w:hyperlink>
      <w:r w:rsidR="00484AF6">
        <w:rPr>
          <w:rFonts w:ascii="Motiva Sans" w:hAnsi="Motiva Sans" w:cstheme="minorHAnsi"/>
          <w:sz w:val="20"/>
          <w:szCs w:val="20"/>
        </w:rPr>
        <w:t xml:space="preserve"> financovaného ERC</w:t>
      </w:r>
      <w:r w:rsidRPr="00612140">
        <w:rPr>
          <w:rFonts w:ascii="Motiva Sans" w:hAnsi="Motiva Sans" w:cstheme="minorHAnsi"/>
          <w:sz w:val="20"/>
          <w:szCs w:val="20"/>
        </w:rPr>
        <w:t>.</w:t>
      </w:r>
      <w:r w:rsidR="00351B3A">
        <w:rPr>
          <w:rFonts w:ascii="Motiva Sans" w:hAnsi="Motiva Sans" w:cstheme="minorHAnsi"/>
          <w:sz w:val="20"/>
          <w:szCs w:val="20"/>
        </w:rPr>
        <w:t xml:space="preserve"> </w:t>
      </w:r>
    </w:p>
    <w:p w14:paraId="21A0D531" w14:textId="77777777" w:rsidR="00612140" w:rsidRDefault="00612140" w:rsidP="00612140">
      <w:pPr>
        <w:pStyle w:val="Normlnweb"/>
      </w:pPr>
    </w:p>
    <w:p w14:paraId="4C010F19" w14:textId="30DF8044" w:rsidR="004A68FA" w:rsidRDefault="001E4B9E" w:rsidP="001E4B9E">
      <w:pPr>
        <w:pStyle w:val="Vceinformac"/>
        <w:rPr>
          <w:rStyle w:val="KontaktChar"/>
        </w:rPr>
      </w:pPr>
      <w:r>
        <w:t>Více informací</w:t>
      </w:r>
      <w:r w:rsidRPr="001D7480">
        <w:t>:</w:t>
      </w:r>
      <w:r w:rsidRPr="001D7480">
        <w:tab/>
      </w:r>
      <w:r w:rsidR="006F2B76" w:rsidRPr="00993406">
        <w:rPr>
          <w:rStyle w:val="KontaktChar"/>
          <w:b/>
          <w:bCs/>
        </w:rPr>
        <w:t xml:space="preserve">Paul G. </w:t>
      </w:r>
      <w:proofErr w:type="spellStart"/>
      <w:r w:rsidR="006F2B76" w:rsidRPr="00993406">
        <w:rPr>
          <w:rStyle w:val="KontaktChar"/>
          <w:b/>
          <w:bCs/>
        </w:rPr>
        <w:t>Keil</w:t>
      </w:r>
      <w:proofErr w:type="spellEnd"/>
      <w:r w:rsidR="006F2B76" w:rsidRPr="00993406">
        <w:rPr>
          <w:rStyle w:val="KontaktChar"/>
          <w:b/>
          <w:bCs/>
        </w:rPr>
        <w:t>, Ph.D.</w:t>
      </w:r>
      <w:r w:rsidR="00585BD4">
        <w:rPr>
          <w:rStyle w:val="KontaktChar"/>
          <w:b/>
          <w:bCs/>
        </w:rPr>
        <w:t xml:space="preserve"> </w:t>
      </w:r>
      <w:r w:rsidR="00585BD4" w:rsidRPr="00585BD4">
        <w:rPr>
          <w:rStyle w:val="KontaktChar"/>
        </w:rPr>
        <w:t>(komunikace v angličtině)</w:t>
      </w:r>
      <w:r w:rsidR="006C6CCC">
        <w:rPr>
          <w:rStyle w:val="KontaktChar"/>
        </w:rPr>
        <w:br/>
        <w:t>Oddělení ekologické antropologie</w:t>
      </w:r>
      <w:r w:rsidRPr="00993406">
        <w:rPr>
          <w:rStyle w:val="KontaktChar"/>
        </w:rPr>
        <w:br/>
      </w:r>
      <w:r w:rsidR="006F2B76" w:rsidRPr="00993406">
        <w:rPr>
          <w:rStyle w:val="KontaktChar"/>
        </w:rPr>
        <w:t>Et</w:t>
      </w:r>
      <w:r w:rsidR="00A82624">
        <w:rPr>
          <w:rStyle w:val="KontaktChar"/>
        </w:rPr>
        <w:t>n</w:t>
      </w:r>
      <w:r w:rsidR="006F2B76" w:rsidRPr="00993406">
        <w:rPr>
          <w:rStyle w:val="KontaktChar"/>
        </w:rPr>
        <w:t>ologický ústav AV ČR</w:t>
      </w:r>
      <w:r w:rsidRPr="00993406">
        <w:rPr>
          <w:rStyle w:val="KontaktChar"/>
        </w:rPr>
        <w:br/>
      </w:r>
      <w:hyperlink r:id="rId15" w:history="1">
        <w:r w:rsidR="006F2B76" w:rsidRPr="00993406">
          <w:rPr>
            <w:rStyle w:val="KontaktChar"/>
          </w:rPr>
          <w:t>keil@eu.cas.cz</w:t>
        </w:r>
      </w:hyperlink>
      <w:r w:rsidRPr="00993406">
        <w:rPr>
          <w:rStyle w:val="KontaktChar"/>
        </w:rPr>
        <w:br/>
        <w:t xml:space="preserve">+420 </w:t>
      </w:r>
      <w:r w:rsidR="006F2B76" w:rsidRPr="00993406">
        <w:rPr>
          <w:rStyle w:val="KontaktChar"/>
        </w:rPr>
        <w:t>606 460</w:t>
      </w:r>
      <w:r w:rsidR="006C6CCC">
        <w:rPr>
          <w:rStyle w:val="KontaktChar"/>
        </w:rPr>
        <w:t> </w:t>
      </w:r>
      <w:r w:rsidR="006F2B76" w:rsidRPr="00993406">
        <w:rPr>
          <w:rStyle w:val="KontaktChar"/>
        </w:rPr>
        <w:t>339</w:t>
      </w:r>
      <w:r w:rsidR="006C6CCC">
        <w:rPr>
          <w:rStyle w:val="KontaktChar"/>
        </w:rPr>
        <w:br/>
      </w:r>
      <w:hyperlink r:id="rId16" w:history="1">
        <w:r w:rsidR="00B410E3" w:rsidRPr="00F94664">
          <w:rPr>
            <w:rStyle w:val="Hypertextovodkaz"/>
          </w:rPr>
          <w:t>http://www.eu.avcr.cz/cs/pracovnici/paul-g.-keil/</w:t>
        </w:r>
      </w:hyperlink>
      <w:r w:rsidR="00B410E3">
        <w:rPr>
          <w:rStyle w:val="KontaktChar"/>
        </w:rPr>
        <w:t xml:space="preserve"> </w:t>
      </w:r>
    </w:p>
    <w:p w14:paraId="134FE61A" w14:textId="26468AAA" w:rsidR="00C72BD3" w:rsidRDefault="003272AC" w:rsidP="00C72BD3">
      <w:pPr>
        <w:pStyle w:val="Vceinformac"/>
      </w:pPr>
      <w:proofErr w:type="spellStart"/>
      <w:r w:rsidRPr="003272AC">
        <w:rPr>
          <w:rStyle w:val="KontaktChar"/>
          <w:b/>
          <w:bCs/>
        </w:rPr>
        <w:t>Composing</w:t>
      </w:r>
      <w:proofErr w:type="spellEnd"/>
      <w:r w:rsidRPr="003272AC">
        <w:rPr>
          <w:rStyle w:val="KontaktChar"/>
          <w:b/>
          <w:bCs/>
        </w:rPr>
        <w:t xml:space="preserve"> </w:t>
      </w:r>
      <w:proofErr w:type="spellStart"/>
      <w:r w:rsidRPr="003272AC">
        <w:rPr>
          <w:rStyle w:val="KontaktChar"/>
          <w:b/>
          <w:bCs/>
        </w:rPr>
        <w:t>Worlds</w:t>
      </w:r>
      <w:proofErr w:type="spellEnd"/>
      <w:r w:rsidRPr="003272AC">
        <w:rPr>
          <w:rStyle w:val="KontaktChar"/>
          <w:b/>
          <w:bCs/>
        </w:rPr>
        <w:t xml:space="preserve"> </w:t>
      </w:r>
      <w:proofErr w:type="spellStart"/>
      <w:r w:rsidRPr="003272AC">
        <w:rPr>
          <w:rStyle w:val="KontaktChar"/>
          <w:b/>
          <w:bCs/>
        </w:rPr>
        <w:t>with</w:t>
      </w:r>
      <w:proofErr w:type="spellEnd"/>
      <w:r w:rsidRPr="003272AC">
        <w:rPr>
          <w:rStyle w:val="KontaktChar"/>
          <w:b/>
          <w:bCs/>
        </w:rPr>
        <w:t xml:space="preserve"> </w:t>
      </w:r>
      <w:proofErr w:type="spellStart"/>
      <w:r w:rsidRPr="003272AC">
        <w:rPr>
          <w:rStyle w:val="KontaktChar"/>
          <w:b/>
          <w:bCs/>
        </w:rPr>
        <w:t>Elephants</w:t>
      </w:r>
      <w:proofErr w:type="spellEnd"/>
      <w:r w:rsidRPr="003272AC">
        <w:rPr>
          <w:rStyle w:val="KontaktChar"/>
          <w:b/>
          <w:bCs/>
        </w:rPr>
        <w:t>, 13.–15. prosince, začátek v neděli ve 13:00</w:t>
      </w:r>
      <w:r w:rsidR="00C72BD3">
        <w:rPr>
          <w:rStyle w:val="KontaktChar"/>
          <w:b/>
          <w:bCs/>
        </w:rPr>
        <w:t xml:space="preserve"> </w:t>
      </w:r>
      <w:r w:rsidR="00C72BD3">
        <w:rPr>
          <w:rStyle w:val="KontaktChar"/>
          <w:b/>
          <w:bCs/>
        </w:rPr>
        <w:br/>
      </w:r>
      <w:hyperlink r:id="rId17" w:history="1">
        <w:r w:rsidR="00C72BD3" w:rsidRPr="00A07484">
          <w:rPr>
            <w:rStyle w:val="Hypertextovodkaz"/>
          </w:rPr>
          <w:t>https://www.composingworlds.com/</w:t>
        </w:r>
      </w:hyperlink>
      <w:r w:rsidR="00C72BD3">
        <w:rPr>
          <w:rStyle w:val="Hypertextovodkaz"/>
        </w:rPr>
        <w:br/>
      </w:r>
      <w:r w:rsidR="00993406">
        <w:tab/>
      </w:r>
    </w:p>
    <w:p w14:paraId="771C7C85" w14:textId="2C59FD1C" w:rsidR="00993406" w:rsidRDefault="00993406" w:rsidP="00C72BD3">
      <w:pPr>
        <w:pStyle w:val="Vceinformac"/>
      </w:pPr>
      <w:r>
        <w:t>Další informace:</w:t>
      </w:r>
    </w:p>
    <w:p w14:paraId="1AE203F6" w14:textId="3E510FAB" w:rsidR="00993406" w:rsidRDefault="00A82624" w:rsidP="00C72BD3">
      <w:pPr>
        <w:pStyle w:val="Odstavecseseznamem"/>
        <w:numPr>
          <w:ilvl w:val="0"/>
          <w:numId w:val="1"/>
        </w:numPr>
      </w:pPr>
      <w:r>
        <w:rPr>
          <w:b/>
          <w:bCs/>
        </w:rPr>
        <w:t>F</w:t>
      </w:r>
      <w:r w:rsidR="00993406" w:rsidRPr="006C6CCC">
        <w:rPr>
          <w:b/>
          <w:bCs/>
        </w:rPr>
        <w:t xml:space="preserve">ilm </w:t>
      </w:r>
      <w:proofErr w:type="spellStart"/>
      <w:r w:rsidR="00993406" w:rsidRPr="006C6CCC">
        <w:rPr>
          <w:b/>
          <w:bCs/>
        </w:rPr>
        <w:t>Cemetery</w:t>
      </w:r>
      <w:proofErr w:type="spellEnd"/>
      <w:r w:rsidR="00993406" w:rsidRPr="006C6CCC">
        <w:rPr>
          <w:b/>
          <w:bCs/>
        </w:rPr>
        <w:t>:</w:t>
      </w:r>
      <w:r w:rsidR="00993406">
        <w:t xml:space="preserve"> </w:t>
      </w:r>
      <w:hyperlink r:id="rId18" w:history="1">
        <w:r w:rsidR="00993406" w:rsidRPr="00A07484">
          <w:rPr>
            <w:rStyle w:val="Hypertextovodkaz"/>
          </w:rPr>
          <w:t>https://www.tate.org.uk/whats-on/tate-modern/film/carlos-casas-cemetery</w:t>
        </w:r>
      </w:hyperlink>
    </w:p>
    <w:p w14:paraId="6BBEC1C4" w14:textId="77777777" w:rsidR="00993406" w:rsidRDefault="00993406" w:rsidP="00C72BD3">
      <w:pPr>
        <w:pStyle w:val="Odstavecseseznamem"/>
        <w:numPr>
          <w:ilvl w:val="0"/>
          <w:numId w:val="1"/>
        </w:numPr>
      </w:pPr>
      <w:r w:rsidRPr="006C6CCC">
        <w:rPr>
          <w:b/>
          <w:bCs/>
        </w:rPr>
        <w:t xml:space="preserve">Sloní muzeum – </w:t>
      </w:r>
      <w:proofErr w:type="spellStart"/>
      <w:r w:rsidRPr="006C6CCC">
        <w:rPr>
          <w:b/>
          <w:bCs/>
        </w:rPr>
        <w:t>Elephant</w:t>
      </w:r>
      <w:proofErr w:type="spellEnd"/>
      <w:r w:rsidRPr="006C6CCC">
        <w:rPr>
          <w:b/>
          <w:bCs/>
        </w:rPr>
        <w:t xml:space="preserve"> </w:t>
      </w:r>
      <w:proofErr w:type="spellStart"/>
      <w:r w:rsidRPr="006C6CCC">
        <w:rPr>
          <w:b/>
          <w:bCs/>
        </w:rPr>
        <w:t>World</w:t>
      </w:r>
      <w:proofErr w:type="spellEnd"/>
      <w:r w:rsidRPr="006C6CCC">
        <w:rPr>
          <w:b/>
          <w:bCs/>
        </w:rPr>
        <w:t>:</w:t>
      </w:r>
      <w:r>
        <w:t xml:space="preserve"> </w:t>
      </w:r>
      <w:hyperlink r:id="rId19" w:history="1">
        <w:r w:rsidRPr="00A07484">
          <w:rPr>
            <w:rStyle w:val="Hypertextovodkaz"/>
          </w:rPr>
          <w:t>https://www.archdaily.com/948267/elephant-museum-elephant-world-bangkok-project-studio</w:t>
        </w:r>
      </w:hyperlink>
    </w:p>
    <w:p w14:paraId="61C79578" w14:textId="46D2F55A" w:rsidR="001E4B9E" w:rsidRDefault="00A82624" w:rsidP="009F6BED">
      <w:pPr>
        <w:pStyle w:val="Odstavecseseznamem"/>
        <w:numPr>
          <w:ilvl w:val="0"/>
          <w:numId w:val="1"/>
        </w:numPr>
      </w:pPr>
      <w:r>
        <w:rPr>
          <w:b/>
          <w:bCs/>
        </w:rPr>
        <w:t>P</w:t>
      </w:r>
      <w:r w:rsidR="00993406" w:rsidRPr="006C6CCC">
        <w:rPr>
          <w:b/>
          <w:bCs/>
        </w:rPr>
        <w:t xml:space="preserve">utovní výstava </w:t>
      </w:r>
      <w:hyperlink r:id="rId20" w:history="1">
        <w:proofErr w:type="spellStart"/>
        <w:r w:rsidR="00993406" w:rsidRPr="006C6CCC">
          <w:rPr>
            <w:rStyle w:val="Hypertextovodkaz"/>
            <w:b/>
            <w:bCs/>
          </w:rPr>
          <w:t>The</w:t>
        </w:r>
        <w:proofErr w:type="spellEnd"/>
        <w:r w:rsidR="00993406" w:rsidRPr="006C6CCC">
          <w:rPr>
            <w:rStyle w:val="Hypertextovodkaz"/>
            <w:b/>
            <w:bCs/>
          </w:rPr>
          <w:t xml:space="preserve"> Real </w:t>
        </w:r>
        <w:proofErr w:type="spellStart"/>
        <w:r w:rsidR="00993406" w:rsidRPr="006C6CCC">
          <w:rPr>
            <w:rStyle w:val="Hypertextovodkaz"/>
            <w:b/>
            <w:bCs/>
          </w:rPr>
          <w:t>Elephant</w:t>
        </w:r>
        <w:proofErr w:type="spellEnd"/>
        <w:r w:rsidR="00993406" w:rsidRPr="006C6CCC">
          <w:rPr>
            <w:rStyle w:val="Hypertextovodkaz"/>
            <w:b/>
            <w:bCs/>
          </w:rPr>
          <w:t xml:space="preserve"> </w:t>
        </w:r>
        <w:proofErr w:type="spellStart"/>
        <w:r w:rsidR="00993406" w:rsidRPr="006C6CCC">
          <w:rPr>
            <w:rStyle w:val="Hypertextovodkaz"/>
            <w:b/>
            <w:bCs/>
          </w:rPr>
          <w:t>Collective</w:t>
        </w:r>
        <w:proofErr w:type="spellEnd"/>
      </w:hyperlink>
      <w:r w:rsidR="00993406" w:rsidRPr="006C6CCC">
        <w:rPr>
          <w:b/>
          <w:bCs/>
        </w:rPr>
        <w:t>:</w:t>
      </w:r>
      <w:r w:rsidR="00993406">
        <w:t xml:space="preserve"> </w:t>
      </w:r>
      <w:r w:rsidR="00993406">
        <w:br/>
        <w:t xml:space="preserve">- přes 100 slonů v životní velikosti vyrobených z </w:t>
      </w:r>
      <w:proofErr w:type="spellStart"/>
      <w:r w:rsidR="00993406">
        <w:t>lantany</w:t>
      </w:r>
      <w:proofErr w:type="spellEnd"/>
      <w:r w:rsidR="00993406">
        <w:t xml:space="preserve"> – nepůvodní rostliny, která ničí přirozená prostředí slonů. Pět ze slonů stojí v zahradě domku </w:t>
      </w:r>
      <w:proofErr w:type="spellStart"/>
      <w:r w:rsidR="00993406">
        <w:t>Highgrove</w:t>
      </w:r>
      <w:proofErr w:type="spellEnd"/>
      <w:r w:rsidR="00993406">
        <w:t xml:space="preserve"> britského prince Charlese</w:t>
      </w:r>
      <w:r w:rsidR="00C72BD3">
        <w:t>.</w:t>
      </w:r>
    </w:p>
    <w:sectPr w:rsidR="001E4B9E" w:rsidSect="0071586E">
      <w:footerReference w:type="default" r:id="rId21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E2241" w16cex:dateUtc="2020-12-11T15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9ABDA" w14:textId="77777777" w:rsidR="007963C5" w:rsidRDefault="007963C5">
      <w:pPr>
        <w:spacing w:before="0" w:after="0"/>
      </w:pPr>
      <w:r>
        <w:separator/>
      </w:r>
    </w:p>
  </w:endnote>
  <w:endnote w:type="continuationSeparator" w:id="0">
    <w:p w14:paraId="7200459B" w14:textId="77777777" w:rsidR="007963C5" w:rsidRDefault="007963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26F2" w14:textId="77777777" w:rsidR="00A7467B" w:rsidRPr="00301D45" w:rsidRDefault="001E4B9E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</w:p>
  <w:p w14:paraId="1BFBEDDB" w14:textId="77777777" w:rsidR="00A7467B" w:rsidRPr="006B02B7" w:rsidRDefault="001E4B9E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</w:p>
  <w:p w14:paraId="2AE0992A" w14:textId="291AF7AF" w:rsidR="00A7467B" w:rsidRPr="006B02B7" w:rsidRDefault="001E4B9E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B03372">
      <w:t>avcr.cz</w:t>
    </w:r>
    <w:r w:rsidRPr="006B02B7">
      <w:tab/>
    </w:r>
  </w:p>
  <w:p w14:paraId="0560B95A" w14:textId="77777777" w:rsidR="00D84411" w:rsidRPr="00301D45" w:rsidRDefault="001E4B9E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777 97 0812</w:t>
    </w:r>
    <w:r w:rsidRPr="00301D45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FC98" w14:textId="77777777" w:rsidR="00A7467B" w:rsidRPr="00D00DC4" w:rsidRDefault="001E4B9E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6E63" w14:textId="77777777" w:rsidR="007963C5" w:rsidRDefault="007963C5">
      <w:pPr>
        <w:spacing w:before="0" w:after="0"/>
      </w:pPr>
      <w:r>
        <w:separator/>
      </w:r>
    </w:p>
  </w:footnote>
  <w:footnote w:type="continuationSeparator" w:id="0">
    <w:p w14:paraId="113E89A9" w14:textId="77777777" w:rsidR="007963C5" w:rsidRDefault="007963C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736B"/>
    <w:multiLevelType w:val="hybridMultilevel"/>
    <w:tmpl w:val="4870660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9E"/>
    <w:rsid w:val="00004784"/>
    <w:rsid w:val="00031861"/>
    <w:rsid w:val="00034A59"/>
    <w:rsid w:val="000A1099"/>
    <w:rsid w:val="00140488"/>
    <w:rsid w:val="00157B18"/>
    <w:rsid w:val="001B5AF1"/>
    <w:rsid w:val="001C2E24"/>
    <w:rsid w:val="001E4B9E"/>
    <w:rsid w:val="001F4A7E"/>
    <w:rsid w:val="002319DB"/>
    <w:rsid w:val="002A4FA9"/>
    <w:rsid w:val="002C605B"/>
    <w:rsid w:val="003272AC"/>
    <w:rsid w:val="00347256"/>
    <w:rsid w:val="00351B3A"/>
    <w:rsid w:val="00355D4E"/>
    <w:rsid w:val="003671CD"/>
    <w:rsid w:val="003A48B1"/>
    <w:rsid w:val="003C3E51"/>
    <w:rsid w:val="003D204E"/>
    <w:rsid w:val="003F4BA2"/>
    <w:rsid w:val="00470091"/>
    <w:rsid w:val="00484AF6"/>
    <w:rsid w:val="00485986"/>
    <w:rsid w:val="004A68FA"/>
    <w:rsid w:val="004C28B1"/>
    <w:rsid w:val="004E6044"/>
    <w:rsid w:val="0051291C"/>
    <w:rsid w:val="0053529A"/>
    <w:rsid w:val="005459D6"/>
    <w:rsid w:val="00585BD4"/>
    <w:rsid w:val="00600B6B"/>
    <w:rsid w:val="00604681"/>
    <w:rsid w:val="00612140"/>
    <w:rsid w:val="006344C0"/>
    <w:rsid w:val="006C1DDA"/>
    <w:rsid w:val="006C6CCC"/>
    <w:rsid w:val="006F2B76"/>
    <w:rsid w:val="0072674A"/>
    <w:rsid w:val="007636B6"/>
    <w:rsid w:val="007963C5"/>
    <w:rsid w:val="007A4054"/>
    <w:rsid w:val="007D274B"/>
    <w:rsid w:val="00803D70"/>
    <w:rsid w:val="00806BD0"/>
    <w:rsid w:val="00817C7E"/>
    <w:rsid w:val="008A1807"/>
    <w:rsid w:val="008B5E04"/>
    <w:rsid w:val="008E650C"/>
    <w:rsid w:val="0092797E"/>
    <w:rsid w:val="009524CC"/>
    <w:rsid w:val="00993406"/>
    <w:rsid w:val="009A21D1"/>
    <w:rsid w:val="00A36CD2"/>
    <w:rsid w:val="00A47FC4"/>
    <w:rsid w:val="00A73CF2"/>
    <w:rsid w:val="00A82624"/>
    <w:rsid w:val="00A93FAC"/>
    <w:rsid w:val="00AC4F38"/>
    <w:rsid w:val="00B02EF0"/>
    <w:rsid w:val="00B03372"/>
    <w:rsid w:val="00B410E3"/>
    <w:rsid w:val="00B86885"/>
    <w:rsid w:val="00BB308B"/>
    <w:rsid w:val="00BF0480"/>
    <w:rsid w:val="00C3460F"/>
    <w:rsid w:val="00C35F70"/>
    <w:rsid w:val="00C72BD3"/>
    <w:rsid w:val="00C77EC6"/>
    <w:rsid w:val="00C80B22"/>
    <w:rsid w:val="00CB3F7B"/>
    <w:rsid w:val="00CF55F2"/>
    <w:rsid w:val="00D368EF"/>
    <w:rsid w:val="00DA2B38"/>
    <w:rsid w:val="00DE3F29"/>
    <w:rsid w:val="00DF04F6"/>
    <w:rsid w:val="00E73636"/>
    <w:rsid w:val="00E77BFB"/>
    <w:rsid w:val="00E91C79"/>
    <w:rsid w:val="00E97052"/>
    <w:rsid w:val="00EA63AE"/>
    <w:rsid w:val="00EB7383"/>
    <w:rsid w:val="00F11425"/>
    <w:rsid w:val="00F33402"/>
    <w:rsid w:val="00F65E8A"/>
    <w:rsid w:val="00FA6861"/>
    <w:rsid w:val="00FE4241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5F79"/>
  <w15:chartTrackingRefBased/>
  <w15:docId w15:val="{B4BA1663-CF72-4C82-BC08-2CBBCCA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4B9E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E4B9E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1E4B9E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4B9E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4B9E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1E4B9E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1E4B9E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1E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1E4B9E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1E4B9E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1E4B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1E4B9E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1E4B9E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1E4B9E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1E4B9E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1E4B9E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1E4B9E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1E4B9E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1E4B9E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1E4B9E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337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03372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337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03372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2B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B7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8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86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18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86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861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8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861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72BD3"/>
    <w:pPr>
      <w:ind w:left="720"/>
      <w:contextualSpacing/>
    </w:pPr>
  </w:style>
  <w:style w:type="character" w:customStyle="1" w:styleId="d2edcug0">
    <w:name w:val="d2edcug0"/>
    <w:basedOn w:val="Standardnpsmoodstavce"/>
    <w:rsid w:val="00BF0480"/>
  </w:style>
  <w:style w:type="character" w:styleId="Sledovanodkaz">
    <w:name w:val="FollowedHyperlink"/>
    <w:basedOn w:val="Standardnpsmoodstavce"/>
    <w:uiPriority w:val="99"/>
    <w:semiHidden/>
    <w:unhideWhenUsed/>
    <w:rsid w:val="00A82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hyperlink" Target="https://www.tate.org.uk/whats-on/tate-modern/film/carlos-casas-cemete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composingworld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u.avcr.cz/cs/pracovnici/paul-g.-keil/" TargetMode="External"/><Relationship Id="rId20" Type="http://schemas.openxmlformats.org/officeDocument/2006/relationships/hyperlink" Target="https://www.thehindu.com/news/national/tamil-nadu/lantana-elephants-find-a-home/article33026031.e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yperlink" Target="mailto:keil@eu.cas.c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s://www.archdaily.com/948267/elephant-museum-elephant-world-bangkok-project-stud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u.avcr.cz/cs/o-nas/oddeleni/oddeleni-ekologicke-antropologie/boar-veterinarizace-evrop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F17FE-4A79-4BFF-8AF8-49C79A216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03E60-748E-4AF3-82A7-3A5872FA0654}">
  <ds:schemaRefs>
    <ds:schemaRef ds:uri="http://schemas.openxmlformats.org/package/2006/metadata/core-properties"/>
    <ds:schemaRef ds:uri="http://www.w3.org/XML/1998/namespace"/>
    <ds:schemaRef ds:uri="http://purl.org/dc/dcmitype/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ec94cc93-81be-401c-abc3-e93253b1d124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92606A-CB33-4766-AC48-63FB1AE6A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2</cp:revision>
  <dcterms:created xsi:type="dcterms:W3CDTF">2020-12-11T16:49:00Z</dcterms:created>
  <dcterms:modified xsi:type="dcterms:W3CDTF">2020-12-11T16:49:00Z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