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62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087"/>
      </w:tblGrid>
      <w:tr w:rsidR="00663DB0" w14:paraId="1B8A597C" w14:textId="77777777" w:rsidTr="009222AE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E787F" w14:textId="77777777" w:rsidR="00663DB0" w:rsidRDefault="00663DB0" w:rsidP="00AC3A23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rFonts w:ascii="Calibri" w:hAnsi="Calibri" w:cstheme="minorHAnsi"/>
                <w:noProof/>
              </w:rPr>
              <w:drawing>
                <wp:anchor distT="0" distB="4445" distL="0" distR="120650" simplePos="0" relativeHeight="251660288" behindDoc="0" locked="0" layoutInCell="1" allowOverlap="1" wp14:anchorId="32E7EBD4" wp14:editId="064EFDA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36065" cy="415290"/>
                  <wp:effectExtent l="0" t="0" r="0" b="0"/>
                  <wp:wrapSquare wrapText="bothSides"/>
                  <wp:docPr id="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17C4C" w14:textId="77777777" w:rsidR="00663DB0" w:rsidRDefault="00663DB0" w:rsidP="00AC3A23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anchor distT="0" distB="0" distL="114300" distR="0" simplePos="0" relativeHeight="251659264" behindDoc="0" locked="0" layoutInCell="1" allowOverlap="1" wp14:anchorId="1F64EC9F" wp14:editId="0F69E5C5">
                  <wp:simplePos x="0" y="0"/>
                  <wp:positionH relativeFrom="margin">
                    <wp:posOffset>-92710</wp:posOffset>
                  </wp:positionH>
                  <wp:positionV relativeFrom="margin">
                    <wp:posOffset>-137795</wp:posOffset>
                  </wp:positionV>
                  <wp:extent cx="1724025" cy="673735"/>
                  <wp:effectExtent l="0" t="0" r="0" b="0"/>
                  <wp:wrapSquare wrapText="bothSides"/>
                  <wp:docPr id="2" name="Obrázek 1" descr="C:\Users\ruzickovam\AppData\Local\Microsoft\Windows\INetCache\Content.MSO\420291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C:\Users\ruzickovam\AppData\Local\Microsoft\Windows\INetCache\Content.MSO\420291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97B6DA" w14:textId="77777777" w:rsidR="00663DB0" w:rsidRDefault="00663DB0" w:rsidP="00AC3A23"/>
    <w:p w14:paraId="484E83A4" w14:textId="5DF19B68" w:rsidR="00663DB0" w:rsidRDefault="00663DB0" w:rsidP="00AC3A23">
      <w:pPr>
        <w:tabs>
          <w:tab w:val="right" w:pos="9072"/>
        </w:tabs>
      </w:pPr>
      <w:r>
        <w:rPr>
          <w:rStyle w:val="Nadpis1Char"/>
          <w:color w:val="00000A"/>
          <w:sz w:val="24"/>
        </w:rPr>
        <w:t>Tisková zpráva</w:t>
      </w:r>
      <w:r>
        <w:rPr>
          <w:sz w:val="18"/>
        </w:rPr>
        <w:t xml:space="preserve"> </w:t>
      </w:r>
      <w:r>
        <w:tab/>
        <w:t xml:space="preserve">Praha </w:t>
      </w:r>
      <w:r w:rsidR="005C7627">
        <w:t>2</w:t>
      </w:r>
      <w:r w:rsidR="003405D8">
        <w:t>4</w:t>
      </w:r>
      <w:r>
        <w:t>. listopadu 2020</w:t>
      </w:r>
    </w:p>
    <w:p w14:paraId="071CF822" w14:textId="77777777" w:rsidR="00663DB0" w:rsidRDefault="00663DB0" w:rsidP="00AC3A23">
      <w:pPr>
        <w:tabs>
          <w:tab w:val="right" w:pos="9072"/>
        </w:tabs>
      </w:pPr>
      <w:r>
        <w:t>Akademie věd ČR</w:t>
      </w:r>
      <w:r>
        <w:br/>
        <w:t xml:space="preserve">Národní 1009/3, 110 00 Praha 1 </w:t>
      </w:r>
      <w:r>
        <w:br/>
        <w:t>www.avcr.cz</w:t>
      </w:r>
    </w:p>
    <w:p w14:paraId="7D67E3C0" w14:textId="77777777" w:rsidR="00663DB0" w:rsidRDefault="00663DB0" w:rsidP="00AC3A23">
      <w:pPr>
        <w:pStyle w:val="Normlnweb"/>
      </w:pPr>
    </w:p>
    <w:p w14:paraId="307F8883" w14:textId="3EB1C772" w:rsidR="00663DB0" w:rsidRPr="00F30DBE" w:rsidRDefault="00663DB0" w:rsidP="00B20F28">
      <w:pPr>
        <w:pStyle w:val="Nadpis1"/>
        <w:rPr>
          <w:rStyle w:val="Siln"/>
          <w:b/>
          <w:caps w:val="0"/>
          <w:sz w:val="28"/>
          <w:szCs w:val="24"/>
        </w:rPr>
      </w:pPr>
      <w:r>
        <w:t>Voda zamrzá při 0</w:t>
      </w:r>
      <w:r w:rsidR="005C7627">
        <w:t xml:space="preserve"> </w:t>
      </w:r>
      <w:r>
        <w:rPr>
          <w:rFonts w:ascii="Cambria Math" w:hAnsi="Cambria Math" w:cs="Cambria Math"/>
        </w:rPr>
        <w:t>℃</w:t>
      </w:r>
      <w:r>
        <w:t xml:space="preserve">. Čeští vědci </w:t>
      </w:r>
      <w:r w:rsidR="00A96460">
        <w:t xml:space="preserve">ale </w:t>
      </w:r>
      <w:r>
        <w:t xml:space="preserve">zjistili, že </w:t>
      </w:r>
      <w:r w:rsidR="006F6345">
        <w:t xml:space="preserve">ne </w:t>
      </w:r>
      <w:r>
        <w:t>v</w:t>
      </w:r>
      <w:r>
        <w:rPr>
          <w:rFonts w:ascii="Calibri" w:hAnsi="Calibri" w:cs="Calibri"/>
        </w:rPr>
        <w:t>ž</w:t>
      </w:r>
      <w:r>
        <w:t>dy</w:t>
      </w:r>
    </w:p>
    <w:p w14:paraId="27A4DE69" w14:textId="38AADE0E" w:rsidR="00663DB0" w:rsidRDefault="00A96460" w:rsidP="003405D8">
      <w:pPr>
        <w:spacing w:before="120" w:beforeAutospacing="0" w:after="120" w:afterAutospacing="0"/>
        <w:rPr>
          <w:b/>
          <w:color w:val="0974BD"/>
        </w:rPr>
      </w:pPr>
      <w:r>
        <w:rPr>
          <w:b/>
          <w:color w:val="0974BD"/>
        </w:rPr>
        <w:t xml:space="preserve">Ani bod mrazu vody už není absolutní jistota. Vědcům pod vedením </w:t>
      </w:r>
      <w:r w:rsidR="00B20F28">
        <w:rPr>
          <w:b/>
          <w:color w:val="0974BD"/>
        </w:rPr>
        <w:t xml:space="preserve">Martina </w:t>
      </w:r>
      <w:proofErr w:type="spellStart"/>
      <w:r w:rsidR="00B20F28">
        <w:rPr>
          <w:b/>
          <w:color w:val="0974BD"/>
        </w:rPr>
        <w:t>Kalbáče</w:t>
      </w:r>
      <w:proofErr w:type="spellEnd"/>
      <w:r w:rsidR="00B20F28">
        <w:rPr>
          <w:b/>
          <w:color w:val="0974BD"/>
        </w:rPr>
        <w:t xml:space="preserve"> </w:t>
      </w:r>
      <w:r>
        <w:rPr>
          <w:b/>
          <w:color w:val="0974BD"/>
        </w:rPr>
        <w:t>z Ústavu fyzikální chemie J. Heyrovského AV ČR</w:t>
      </w:r>
      <w:r w:rsidR="00B20F28">
        <w:rPr>
          <w:b/>
          <w:color w:val="0974BD"/>
        </w:rPr>
        <w:t>,</w:t>
      </w:r>
      <w:r>
        <w:rPr>
          <w:b/>
          <w:color w:val="0974BD"/>
        </w:rPr>
        <w:t xml:space="preserve"> Jany </w:t>
      </w:r>
      <w:proofErr w:type="spellStart"/>
      <w:r>
        <w:rPr>
          <w:b/>
          <w:color w:val="0974BD"/>
        </w:rPr>
        <w:t>Vejpravové</w:t>
      </w:r>
      <w:proofErr w:type="spellEnd"/>
      <w:r>
        <w:rPr>
          <w:b/>
          <w:color w:val="0974BD"/>
        </w:rPr>
        <w:t xml:space="preserve"> </w:t>
      </w:r>
      <w:r w:rsidR="00B20F28">
        <w:rPr>
          <w:b/>
          <w:color w:val="0974BD"/>
        </w:rPr>
        <w:t xml:space="preserve">a Jiřího Klimeše </w:t>
      </w:r>
      <w:r>
        <w:rPr>
          <w:b/>
          <w:color w:val="0974BD"/>
        </w:rPr>
        <w:t xml:space="preserve">z Matematicko-fyzikální fakulty UK se </w:t>
      </w:r>
      <w:r w:rsidR="00663DB0">
        <w:rPr>
          <w:b/>
          <w:color w:val="0974BD"/>
        </w:rPr>
        <w:t xml:space="preserve">povedlo popsat proces, ve kterém se za určitých podmínek mění teplota, při </w:t>
      </w:r>
      <w:r w:rsidR="000C2127">
        <w:rPr>
          <w:b/>
          <w:color w:val="0974BD"/>
        </w:rPr>
        <w:t>níž</w:t>
      </w:r>
      <w:r w:rsidR="006F6345">
        <w:rPr>
          <w:b/>
          <w:color w:val="0974BD"/>
        </w:rPr>
        <w:t xml:space="preserve"> </w:t>
      </w:r>
      <w:r w:rsidR="00663DB0">
        <w:rPr>
          <w:b/>
          <w:color w:val="0974BD"/>
        </w:rPr>
        <w:t xml:space="preserve">voda přechází z kapalného v tuhé skupenství. </w:t>
      </w:r>
    </w:p>
    <w:p w14:paraId="4550005D" w14:textId="1829B733" w:rsidR="00A96460" w:rsidRDefault="006F6345" w:rsidP="003405D8">
      <w:pPr>
        <w:spacing w:before="120" w:beforeAutospacing="0" w:after="120" w:afterAutospacing="0"/>
        <w:rPr>
          <w:b/>
          <w:color w:val="0974BD"/>
        </w:rPr>
      </w:pPr>
      <w:r>
        <w:t>Voda má zásadní význam pro život na Zemi</w:t>
      </w:r>
      <w:r w:rsidR="0032338B">
        <w:t>. P</w:t>
      </w:r>
      <w:r>
        <w:t>ochopení jejích vlastností v závislosti na prostředí a</w:t>
      </w:r>
      <w:r w:rsidR="003405D8">
        <w:rPr>
          <w:rFonts w:hint="eastAsia"/>
        </w:rPr>
        <w:t> </w:t>
      </w:r>
      <w:r>
        <w:t>okolních podmínkách je extrémně důležité. A čeští vědci teď dokázali, že p</w:t>
      </w:r>
      <w:r w:rsidR="00A96460">
        <w:t xml:space="preserve">okud se voda </w:t>
      </w:r>
      <w:r w:rsidR="001A111B">
        <w:t xml:space="preserve">nachází ve </w:t>
      </w:r>
      <w:r w:rsidR="00A96460">
        <w:t>velmi malé</w:t>
      </w:r>
      <w:r w:rsidR="001A111B">
        <w:t>m</w:t>
      </w:r>
      <w:r w:rsidR="00A96460">
        <w:t xml:space="preserve"> ohraničené</w:t>
      </w:r>
      <w:r w:rsidR="001A111B">
        <w:t>m</w:t>
      </w:r>
      <w:r w:rsidR="00A96460">
        <w:t xml:space="preserve"> prostoru, tuhn</w:t>
      </w:r>
      <w:r w:rsidR="001A111B">
        <w:t xml:space="preserve">e </w:t>
      </w:r>
      <w:r w:rsidR="00A96460">
        <w:t xml:space="preserve">při teplotě </w:t>
      </w:r>
      <w:r>
        <w:t xml:space="preserve">desítky stupňů pod nulou. </w:t>
      </w:r>
    </w:p>
    <w:p w14:paraId="7AF52D4B" w14:textId="3B0E1B41" w:rsidR="00663DB0" w:rsidRDefault="00663DB0" w:rsidP="003405D8">
      <w:pPr>
        <w:spacing w:before="120" w:beforeAutospacing="0" w:after="120" w:afterAutospacing="0"/>
      </w:pPr>
      <w:r w:rsidRPr="005C7627">
        <w:rPr>
          <w:i/>
          <w:iCs/>
        </w:rPr>
        <w:t>„Tento objev otevírá zcela nové možnosti studia chemických procesů v podchlazených kapalinách a</w:t>
      </w:r>
      <w:r w:rsidR="003405D8">
        <w:rPr>
          <w:rFonts w:hint="eastAsia"/>
          <w:i/>
          <w:iCs/>
        </w:rPr>
        <w:t> </w:t>
      </w:r>
      <w:r w:rsidRPr="005C7627">
        <w:rPr>
          <w:i/>
          <w:iCs/>
        </w:rPr>
        <w:t>fyzikálních vlastností kapalin v extrémním prostorovém omezení, které je typické například pro mezibuněčné prostory</w:t>
      </w:r>
      <w:r w:rsidR="005C7627" w:rsidRPr="005C7627">
        <w:rPr>
          <w:i/>
          <w:iCs/>
        </w:rPr>
        <w:t>,</w:t>
      </w:r>
      <w:r w:rsidRPr="005C7627">
        <w:rPr>
          <w:i/>
          <w:iCs/>
        </w:rPr>
        <w:t>“</w:t>
      </w:r>
      <w:r>
        <w:t xml:space="preserve"> vysvětluje potenciál objevu Jana </w:t>
      </w:r>
      <w:proofErr w:type="spellStart"/>
      <w:r>
        <w:t>Vejpravová</w:t>
      </w:r>
      <w:proofErr w:type="spellEnd"/>
      <w:r>
        <w:t>.</w:t>
      </w:r>
    </w:p>
    <w:p w14:paraId="0427A232" w14:textId="0B138008" w:rsidR="00AC3A23" w:rsidRDefault="00663DB0" w:rsidP="003405D8">
      <w:pPr>
        <w:spacing w:before="120" w:beforeAutospacing="0" w:after="120" w:afterAutospacing="0"/>
      </w:pPr>
      <w:r>
        <w:t>Základní, obecně známou vlastností vody je skutečnost, že při snížené teplotě začíná tuhnout a mění se v led. Ke změně skupenství u čisté vody za normálního tlaku dochází při teplotě 0</w:t>
      </w:r>
      <w:r w:rsidR="005C7627">
        <w:t xml:space="preserve"> </w:t>
      </w:r>
      <w:r>
        <w:rPr>
          <w:rFonts w:ascii="Cambria Math" w:hAnsi="Cambria Math" w:cs="Cambria Math"/>
        </w:rPr>
        <w:t>℃</w:t>
      </w:r>
      <w:r>
        <w:t xml:space="preserve"> (273</w:t>
      </w:r>
      <w:r w:rsidR="001A111B">
        <w:t>,</w:t>
      </w:r>
      <w:r>
        <w:t xml:space="preserve">15 </w:t>
      </w:r>
      <w:proofErr w:type="spellStart"/>
      <w:r>
        <w:t>Kelvin</w:t>
      </w:r>
      <w:r w:rsidR="001A111B">
        <w:t>a</w:t>
      </w:r>
      <w:proofErr w:type="spellEnd"/>
      <w:r>
        <w:t xml:space="preserve">). Práce publikovaná českými vědci v prestižním časopise Americké chemické společnosti </w:t>
      </w:r>
      <w:r w:rsidRPr="005C7627">
        <w:rPr>
          <w:i/>
          <w:iCs/>
        </w:rPr>
        <w:t xml:space="preserve">ACS </w:t>
      </w:r>
      <w:proofErr w:type="spellStart"/>
      <w:r w:rsidRPr="005C7627">
        <w:rPr>
          <w:i/>
          <w:iCs/>
        </w:rPr>
        <w:t>Nano</w:t>
      </w:r>
      <w:proofErr w:type="spellEnd"/>
      <w:r>
        <w:t xml:space="preserve"> však </w:t>
      </w:r>
      <w:r w:rsidR="001A111B">
        <w:t xml:space="preserve">dokládá, </w:t>
      </w:r>
      <w:r>
        <w:t xml:space="preserve">že tomu tak nemusí být vždy. </w:t>
      </w:r>
    </w:p>
    <w:p w14:paraId="193F26A4" w14:textId="77777777" w:rsidR="00C44F77" w:rsidRPr="00B20F28" w:rsidRDefault="00C44F77" w:rsidP="00C44F77">
      <w:pPr>
        <w:spacing w:before="120" w:beforeAutospacing="0" w:after="120" w:afterAutospacing="0"/>
        <w:rPr>
          <w:b/>
          <w:bCs/>
        </w:rPr>
      </w:pPr>
      <w:r>
        <w:rPr>
          <w:b/>
          <w:bCs/>
        </w:rPr>
        <w:t xml:space="preserve">Super uhlík </w:t>
      </w:r>
      <w:proofErr w:type="spellStart"/>
      <w:r>
        <w:rPr>
          <w:b/>
          <w:bCs/>
        </w:rPr>
        <w:t>g</w:t>
      </w:r>
      <w:r w:rsidRPr="00B20F28">
        <w:rPr>
          <w:b/>
          <w:bCs/>
        </w:rPr>
        <w:t>rafen</w:t>
      </w:r>
      <w:proofErr w:type="spellEnd"/>
      <w:r w:rsidRPr="00B20F28">
        <w:rPr>
          <w:b/>
          <w:bCs/>
        </w:rPr>
        <w:t xml:space="preserve"> jako prost</w:t>
      </w:r>
      <w:r w:rsidRPr="00B20F28">
        <w:rPr>
          <w:rFonts w:hint="eastAsia"/>
          <w:b/>
          <w:bCs/>
        </w:rPr>
        <w:t>ř</w:t>
      </w:r>
      <w:r w:rsidRPr="00B20F28">
        <w:rPr>
          <w:b/>
          <w:bCs/>
        </w:rPr>
        <w:t>edn</w:t>
      </w:r>
      <w:r w:rsidRPr="00B20F28">
        <w:rPr>
          <w:rFonts w:hint="eastAsia"/>
          <w:b/>
          <w:bCs/>
        </w:rPr>
        <w:t>í</w:t>
      </w:r>
      <w:r w:rsidRPr="00B20F28">
        <w:rPr>
          <w:b/>
          <w:bCs/>
        </w:rPr>
        <w:t>k experimentu</w:t>
      </w:r>
    </w:p>
    <w:p w14:paraId="2CC49F51" w14:textId="3C2EB8E2" w:rsidR="00663DB0" w:rsidRDefault="001A111B" w:rsidP="003405D8">
      <w:pPr>
        <w:spacing w:before="120" w:beforeAutospacing="0" w:after="120" w:afterAutospacing="0"/>
      </w:pPr>
      <w:bookmarkStart w:id="1" w:name="_GoBack"/>
      <w:bookmarkEnd w:id="1"/>
      <w:r>
        <w:t>V</w:t>
      </w:r>
      <w:r w:rsidR="00AC3A23">
        <w:t xml:space="preserve">oda ve specifickém prostoru </w:t>
      </w:r>
      <w:r w:rsidR="00400672">
        <w:t xml:space="preserve">totiž </w:t>
      </w:r>
      <w:r w:rsidR="00AC3A23">
        <w:t>tuhne až</w:t>
      </w:r>
      <w:r w:rsidR="00663DB0">
        <w:t xml:space="preserve"> při teplotě o 33 </w:t>
      </w:r>
      <w:r w:rsidR="00663DB0">
        <w:rPr>
          <w:rFonts w:ascii="Cambria Math" w:hAnsi="Cambria Math" w:cs="Cambria Math"/>
        </w:rPr>
        <w:t>℃</w:t>
      </w:r>
      <w:r w:rsidR="00663DB0">
        <w:t xml:space="preserve"> nižší. </w:t>
      </w:r>
      <w:r w:rsidR="00AC3A23">
        <w:t xml:space="preserve">Vědci </w:t>
      </w:r>
      <w:r>
        <w:t xml:space="preserve">úkaz </w:t>
      </w:r>
      <w:r w:rsidR="00AC3A23">
        <w:t xml:space="preserve">objevili, když </w:t>
      </w:r>
      <w:r w:rsidR="00663DB0">
        <w:t>molekuly vody uzavře</w:t>
      </w:r>
      <w:r w:rsidR="00AC3A23">
        <w:t>li</w:t>
      </w:r>
      <w:r w:rsidR="00663DB0">
        <w:t xml:space="preserve"> do extrémně malých, absolutně nepropustných výdutí grafenu vytvořených na velmi hladkém povrchu oxidu křemičitého. </w:t>
      </w:r>
    </w:p>
    <w:p w14:paraId="0E209F86" w14:textId="47DC448A" w:rsidR="00663DB0" w:rsidRDefault="00663DB0" w:rsidP="003405D8">
      <w:pPr>
        <w:spacing w:before="120" w:beforeAutospacing="0" w:after="120" w:afterAutospacing="0"/>
      </w:pPr>
      <w:r>
        <w:t>Grafen je atomárně tenká a průhledná forma uhlíku, strukturou podobná grafitu. Tento tzv. dvojdimenzionální materiál má také některé zvláštní fyzikální vlastnosti. Jedná se o jeden z nejpevnějších známých materiálů na svět</w:t>
      </w:r>
      <w:r w:rsidR="001A111B">
        <w:t>ě,</w:t>
      </w:r>
      <w:r>
        <w:t xml:space="preserve"> </w:t>
      </w:r>
      <w:r w:rsidR="001A111B">
        <w:t>j</w:t>
      </w:r>
      <w:r>
        <w:t>eho</w:t>
      </w:r>
      <w:r w:rsidR="001A111B">
        <w:t>ž</w:t>
      </w:r>
      <w:r>
        <w:t xml:space="preserve"> elektrony se chovají, jako kdyby neměly žádnou efektivní hmotnost a pohybovaly se téměř rychlostí světla. </w:t>
      </w:r>
    </w:p>
    <w:p w14:paraId="4BEBD157" w14:textId="77777777" w:rsidR="001A5DDC" w:rsidRDefault="00663DB0" w:rsidP="003405D8">
      <w:pPr>
        <w:spacing w:before="120" w:beforeAutospacing="0" w:after="120" w:afterAutospacing="0"/>
        <w:sectPr w:rsidR="001A5DDC" w:rsidSect="001A5DDC">
          <w:footerReference w:type="even" r:id="rId12"/>
          <w:footerReference w:type="default" r:id="rId13"/>
          <w:footerReference w:type="first" r:id="rId14"/>
          <w:pgSz w:w="11906" w:h="16838"/>
          <w:pgMar w:top="1135" w:right="1417" w:bottom="2552" w:left="1417" w:header="0" w:footer="1417" w:gutter="0"/>
          <w:cols w:space="720"/>
          <w:formProt w:val="0"/>
          <w:docGrid w:linePitch="312" w:charSpace="2047"/>
        </w:sectPr>
      </w:pPr>
      <w:r w:rsidRPr="005C7627">
        <w:rPr>
          <w:i/>
          <w:iCs/>
        </w:rPr>
        <w:t>„Volba tohoto materiálu se navíc ukázala jako velmi šťastná, neboť tento atomárně tenký krystal, složený z atomů uhlíku uspořádaných ve vzoru včelí plástve, posloužil nejen k uzavření vody, ale</w:t>
      </w:r>
      <w:r w:rsidR="00C44F77">
        <w:rPr>
          <w:i/>
          <w:iCs/>
        </w:rPr>
        <w:br/>
      </w:r>
      <w:r w:rsidRPr="005C7627">
        <w:rPr>
          <w:i/>
          <w:iCs/>
        </w:rPr>
        <w:t>i</w:t>
      </w:r>
      <w:r w:rsidR="00C44F77">
        <w:rPr>
          <w:i/>
          <w:iCs/>
        </w:rPr>
        <w:t xml:space="preserve"> k </w:t>
      </w:r>
      <w:r w:rsidR="00C44F77" w:rsidRPr="00C44F77">
        <w:rPr>
          <w:i/>
          <w:iCs/>
        </w:rPr>
        <w:t>samotn</w:t>
      </w:r>
      <w:r w:rsidR="00C44F77" w:rsidRPr="00C44F77">
        <w:rPr>
          <w:rFonts w:hint="eastAsia"/>
          <w:i/>
          <w:iCs/>
        </w:rPr>
        <w:t>é</w:t>
      </w:r>
      <w:r w:rsidR="00C44F77" w:rsidRPr="00C44F77">
        <w:rPr>
          <w:i/>
          <w:iCs/>
        </w:rPr>
        <w:t>mu experiment</w:t>
      </w:r>
      <w:r w:rsidR="00C44F77" w:rsidRPr="00C44F77">
        <w:rPr>
          <w:rFonts w:hint="eastAsia"/>
          <w:i/>
          <w:iCs/>
        </w:rPr>
        <w:t>á</w:t>
      </w:r>
      <w:r w:rsidR="00C44F77" w:rsidRPr="00C44F77">
        <w:rPr>
          <w:i/>
          <w:iCs/>
        </w:rPr>
        <w:t>ln</w:t>
      </w:r>
      <w:r w:rsidR="00C44F77" w:rsidRPr="00C44F77">
        <w:rPr>
          <w:rFonts w:hint="eastAsia"/>
          <w:i/>
          <w:iCs/>
        </w:rPr>
        <w:t>í</w:t>
      </w:r>
      <w:r w:rsidR="00C44F77" w:rsidRPr="00C44F77">
        <w:rPr>
          <w:i/>
          <w:iCs/>
        </w:rPr>
        <w:t>mu d</w:t>
      </w:r>
      <w:r w:rsidR="00C44F77" w:rsidRPr="00C44F77">
        <w:rPr>
          <w:rFonts w:hint="eastAsia"/>
          <w:i/>
          <w:iCs/>
        </w:rPr>
        <w:t>ů</w:t>
      </w:r>
      <w:r w:rsidR="00C44F77" w:rsidRPr="00C44F77">
        <w:rPr>
          <w:i/>
          <w:iCs/>
        </w:rPr>
        <w:t xml:space="preserve">kazu, </w:t>
      </w:r>
      <w:r w:rsidR="00C44F77" w:rsidRPr="00C44F77">
        <w:rPr>
          <w:rFonts w:hint="eastAsia"/>
          <w:i/>
          <w:iCs/>
        </w:rPr>
        <w:t>ž</w:t>
      </w:r>
      <w:r w:rsidR="00C44F77" w:rsidRPr="00C44F77">
        <w:rPr>
          <w:i/>
          <w:iCs/>
        </w:rPr>
        <w:t>e voda zamrz</w:t>
      </w:r>
      <w:r w:rsidR="00C44F77" w:rsidRPr="00C44F77">
        <w:rPr>
          <w:rFonts w:hint="eastAsia"/>
          <w:i/>
          <w:iCs/>
        </w:rPr>
        <w:t>á</w:t>
      </w:r>
      <w:r w:rsidR="00C44F77" w:rsidRPr="00C44F77">
        <w:rPr>
          <w:i/>
          <w:iCs/>
        </w:rPr>
        <w:t xml:space="preserve"> a</w:t>
      </w:r>
      <w:r w:rsidR="00C44F77" w:rsidRPr="00C44F77">
        <w:rPr>
          <w:rFonts w:hint="eastAsia"/>
          <w:i/>
          <w:iCs/>
        </w:rPr>
        <w:t>ž</w:t>
      </w:r>
      <w:r w:rsidR="00C44F77" w:rsidRPr="00C44F77">
        <w:rPr>
          <w:i/>
          <w:iCs/>
        </w:rPr>
        <w:t xml:space="preserve"> p</w:t>
      </w:r>
      <w:r w:rsidR="00C44F77" w:rsidRPr="00C44F77">
        <w:rPr>
          <w:rFonts w:hint="eastAsia"/>
          <w:i/>
          <w:iCs/>
        </w:rPr>
        <w:t>ř</w:t>
      </w:r>
      <w:r w:rsidR="00C44F77" w:rsidRPr="00C44F77">
        <w:rPr>
          <w:i/>
          <w:iCs/>
        </w:rPr>
        <w:t>i velmi n</w:t>
      </w:r>
      <w:r w:rsidR="00C44F77" w:rsidRPr="00C44F77">
        <w:rPr>
          <w:rFonts w:hint="eastAsia"/>
          <w:i/>
          <w:iCs/>
        </w:rPr>
        <w:t>í</w:t>
      </w:r>
      <w:r w:rsidR="00C44F77" w:rsidRPr="00C44F77">
        <w:rPr>
          <w:i/>
          <w:iCs/>
        </w:rPr>
        <w:t>zk</w:t>
      </w:r>
      <w:r w:rsidR="00C44F77" w:rsidRPr="00C44F77">
        <w:rPr>
          <w:rFonts w:hint="eastAsia"/>
          <w:i/>
          <w:iCs/>
        </w:rPr>
        <w:t>é</w:t>
      </w:r>
      <w:r w:rsidR="00C44F77" w:rsidRPr="00C44F77">
        <w:rPr>
          <w:i/>
          <w:iCs/>
        </w:rPr>
        <w:t xml:space="preserve"> teplot</w:t>
      </w:r>
      <w:r w:rsidR="00C44F77" w:rsidRPr="00C44F77">
        <w:rPr>
          <w:rFonts w:hint="eastAsia"/>
          <w:i/>
          <w:iCs/>
        </w:rPr>
        <w:t>ě</w:t>
      </w:r>
      <w:r w:rsidR="00C44F77" w:rsidRPr="00C44F77">
        <w:rPr>
          <w:iCs/>
        </w:rPr>
        <w:t>,</w:t>
      </w:r>
      <w:r w:rsidR="00C44F77" w:rsidRPr="00C44F77">
        <w:rPr>
          <w:rFonts w:hint="eastAsia"/>
          <w:iCs/>
        </w:rPr>
        <w:t>“</w:t>
      </w:r>
      <w:r w:rsidR="00C44F77" w:rsidRPr="00C44F77">
        <w:rPr>
          <w:iCs/>
        </w:rPr>
        <w:t xml:space="preserve"> dod</w:t>
      </w:r>
      <w:r w:rsidR="00C44F77" w:rsidRPr="00C44F77">
        <w:rPr>
          <w:rFonts w:hint="eastAsia"/>
          <w:iCs/>
        </w:rPr>
        <w:t>á</w:t>
      </w:r>
      <w:r w:rsidR="00C44F77" w:rsidRPr="00C44F77">
        <w:rPr>
          <w:iCs/>
        </w:rPr>
        <w:t>v</w:t>
      </w:r>
      <w:r w:rsidR="00C44F77" w:rsidRPr="00C44F77">
        <w:rPr>
          <w:rFonts w:hint="eastAsia"/>
          <w:iCs/>
        </w:rPr>
        <w:t>á</w:t>
      </w:r>
      <w:r w:rsidR="00C44F77" w:rsidRPr="00C44F77">
        <w:rPr>
          <w:iCs/>
        </w:rPr>
        <w:t xml:space="preserve"> Martin </w:t>
      </w:r>
      <w:proofErr w:type="spellStart"/>
      <w:r w:rsidR="00C44F77" w:rsidRPr="00C44F77">
        <w:rPr>
          <w:iCs/>
        </w:rPr>
        <w:t>Kalb</w:t>
      </w:r>
      <w:r w:rsidR="00C44F77" w:rsidRPr="00C44F77">
        <w:rPr>
          <w:rFonts w:hint="eastAsia"/>
          <w:iCs/>
        </w:rPr>
        <w:t>áč</w:t>
      </w:r>
      <w:proofErr w:type="spellEnd"/>
      <w:r w:rsidR="00C44F77" w:rsidRPr="00C44F77">
        <w:rPr>
          <w:iCs/>
        </w:rPr>
        <w:t>.</w:t>
      </w:r>
      <w:r w:rsidR="00C44F77" w:rsidRPr="00C44F77">
        <w:t xml:space="preserve"> </w:t>
      </w:r>
    </w:p>
    <w:p w14:paraId="5E929418" w14:textId="77777777" w:rsidR="0032338B" w:rsidRDefault="00C44F77" w:rsidP="00C44F77">
      <w:pPr>
        <w:spacing w:before="120" w:beforeAutospacing="0" w:after="120" w:afterAutospacing="0"/>
        <w:rPr>
          <w:iCs/>
        </w:rPr>
      </w:pPr>
      <w:r w:rsidRPr="00C44F77">
        <w:rPr>
          <w:iCs/>
        </w:rPr>
        <w:t>Struktura takto vznikl</w:t>
      </w:r>
      <w:r w:rsidRPr="00C44F77">
        <w:rPr>
          <w:rFonts w:hint="eastAsia"/>
          <w:iCs/>
        </w:rPr>
        <w:t>é</w:t>
      </w:r>
      <w:r w:rsidRPr="00C44F77">
        <w:rPr>
          <w:iCs/>
        </w:rPr>
        <w:t xml:space="preserve">ho </w:t>
      </w:r>
      <w:r w:rsidRPr="00C44F77">
        <w:rPr>
          <w:rFonts w:hint="eastAsia"/>
          <w:iCs/>
        </w:rPr>
        <w:t>„</w:t>
      </w:r>
      <w:proofErr w:type="spellStart"/>
      <w:r w:rsidRPr="00C44F77">
        <w:rPr>
          <w:iCs/>
        </w:rPr>
        <w:t>nanoledu</w:t>
      </w:r>
      <w:proofErr w:type="spellEnd"/>
      <w:r w:rsidRPr="00C44F77">
        <w:rPr>
          <w:rFonts w:hint="eastAsia"/>
          <w:iCs/>
        </w:rPr>
        <w:t>“</w:t>
      </w:r>
      <w:r w:rsidRPr="00C44F77">
        <w:rPr>
          <w:iCs/>
        </w:rPr>
        <w:t xml:space="preserve"> se od b</w:t>
      </w:r>
      <w:r w:rsidRPr="00C44F77">
        <w:rPr>
          <w:rFonts w:hint="eastAsia"/>
          <w:iCs/>
        </w:rPr>
        <w:t>ěž</w:t>
      </w:r>
      <w:r w:rsidRPr="00C44F77">
        <w:rPr>
          <w:iCs/>
        </w:rPr>
        <w:t>n</w:t>
      </w:r>
      <w:r w:rsidRPr="00C44F77">
        <w:rPr>
          <w:rFonts w:hint="eastAsia"/>
          <w:iCs/>
        </w:rPr>
        <w:t>é</w:t>
      </w:r>
      <w:r w:rsidRPr="00C44F77">
        <w:rPr>
          <w:iCs/>
        </w:rPr>
        <w:t>ho ledu v</w:t>
      </w:r>
      <w:r w:rsidRPr="00C44F77">
        <w:rPr>
          <w:rFonts w:hint="eastAsia"/>
          <w:iCs/>
        </w:rPr>
        <w:t>ý</w:t>
      </w:r>
      <w:r w:rsidRPr="00C44F77">
        <w:rPr>
          <w:iCs/>
        </w:rPr>
        <w:t>razn</w:t>
      </w:r>
      <w:r w:rsidRPr="00C44F77">
        <w:rPr>
          <w:rFonts w:hint="eastAsia"/>
          <w:iCs/>
        </w:rPr>
        <w:t>ě</w:t>
      </w:r>
      <w:r w:rsidRPr="00C44F77">
        <w:rPr>
          <w:iCs/>
        </w:rPr>
        <w:t xml:space="preserve"> li</w:t>
      </w:r>
      <w:r w:rsidRPr="00C44F77">
        <w:rPr>
          <w:rFonts w:hint="eastAsia"/>
          <w:iCs/>
        </w:rPr>
        <w:t>ší</w:t>
      </w:r>
      <w:r w:rsidRPr="00C44F77">
        <w:rPr>
          <w:iCs/>
        </w:rPr>
        <w:t>. Zat</w:t>
      </w:r>
      <w:r w:rsidRPr="00C44F77">
        <w:rPr>
          <w:rFonts w:hint="eastAsia"/>
          <w:iCs/>
        </w:rPr>
        <w:t>í</w:t>
      </w:r>
      <w:r w:rsidRPr="00C44F77">
        <w:rPr>
          <w:iCs/>
        </w:rPr>
        <w:t>mco b</w:t>
      </w:r>
      <w:r w:rsidRPr="00C44F77">
        <w:rPr>
          <w:rFonts w:hint="eastAsia"/>
          <w:iCs/>
        </w:rPr>
        <w:t>ěž</w:t>
      </w:r>
      <w:r w:rsidRPr="00C44F77">
        <w:rPr>
          <w:iCs/>
        </w:rPr>
        <w:t>n</w:t>
      </w:r>
      <w:r w:rsidRPr="00C44F77">
        <w:rPr>
          <w:rFonts w:hint="eastAsia"/>
          <w:iCs/>
        </w:rPr>
        <w:t>ý</w:t>
      </w:r>
      <w:r w:rsidRPr="00C44F77">
        <w:rPr>
          <w:iCs/>
        </w:rPr>
        <w:t xml:space="preserve"> led, ozna</w:t>
      </w:r>
      <w:r w:rsidRPr="00C44F77">
        <w:rPr>
          <w:rFonts w:hint="eastAsia"/>
          <w:iCs/>
        </w:rPr>
        <w:t>č</w:t>
      </w:r>
      <w:r w:rsidRPr="00C44F77">
        <w:rPr>
          <w:iCs/>
        </w:rPr>
        <w:t>ovan</w:t>
      </w:r>
      <w:r w:rsidRPr="00C44F77">
        <w:rPr>
          <w:rFonts w:hint="eastAsia"/>
          <w:iCs/>
        </w:rPr>
        <w:t>ý</w:t>
      </w:r>
      <w:r w:rsidRPr="00C44F77">
        <w:rPr>
          <w:iCs/>
        </w:rPr>
        <w:t xml:space="preserve"> jako </w:t>
      </w:r>
      <w:proofErr w:type="spellStart"/>
      <w:r w:rsidRPr="00C44F77">
        <w:rPr>
          <w:iCs/>
        </w:rPr>
        <w:t>Ih</w:t>
      </w:r>
      <w:proofErr w:type="spellEnd"/>
      <w:r w:rsidRPr="00C44F77">
        <w:rPr>
          <w:iCs/>
        </w:rPr>
        <w:t>, tvo</w:t>
      </w:r>
      <w:r w:rsidRPr="00C44F77">
        <w:rPr>
          <w:rFonts w:hint="eastAsia"/>
          <w:iCs/>
        </w:rPr>
        <w:t>ří</w:t>
      </w:r>
      <w:r w:rsidRPr="00C44F77">
        <w:rPr>
          <w:iCs/>
        </w:rPr>
        <w:t xml:space="preserve"> krystaly s tzv. hexagon</w:t>
      </w:r>
      <w:r w:rsidRPr="00C44F77">
        <w:rPr>
          <w:rFonts w:hint="eastAsia"/>
          <w:iCs/>
        </w:rPr>
        <w:t>á</w:t>
      </w:r>
      <w:r w:rsidRPr="00C44F77">
        <w:rPr>
          <w:iCs/>
        </w:rPr>
        <w:t>ln</w:t>
      </w:r>
      <w:r w:rsidRPr="00C44F77">
        <w:rPr>
          <w:rFonts w:hint="eastAsia"/>
          <w:iCs/>
        </w:rPr>
        <w:t>í</w:t>
      </w:r>
      <w:r w:rsidRPr="00C44F77">
        <w:rPr>
          <w:iCs/>
        </w:rPr>
        <w:t xml:space="preserve"> krystalovou strukturou, molekuly vody uv</w:t>
      </w:r>
      <w:r w:rsidRPr="00C44F77">
        <w:rPr>
          <w:rFonts w:hint="eastAsia"/>
          <w:iCs/>
        </w:rPr>
        <w:t>ě</w:t>
      </w:r>
      <w:r w:rsidRPr="00C44F77">
        <w:rPr>
          <w:iCs/>
        </w:rPr>
        <w:t>zn</w:t>
      </w:r>
      <w:r w:rsidRPr="00C44F77">
        <w:rPr>
          <w:rFonts w:hint="eastAsia"/>
          <w:iCs/>
        </w:rPr>
        <w:t>ě</w:t>
      </w:r>
      <w:r w:rsidRPr="00C44F77">
        <w:rPr>
          <w:iCs/>
        </w:rPr>
        <w:t>n</w:t>
      </w:r>
      <w:r w:rsidRPr="00C44F77">
        <w:rPr>
          <w:rFonts w:hint="eastAsia"/>
          <w:iCs/>
        </w:rPr>
        <w:t>é</w:t>
      </w:r>
      <w:r w:rsidRPr="00C44F77">
        <w:rPr>
          <w:iCs/>
        </w:rPr>
        <w:t xml:space="preserve"> mezi hladk</w:t>
      </w:r>
      <w:r w:rsidRPr="00C44F77">
        <w:rPr>
          <w:rFonts w:hint="eastAsia"/>
          <w:iCs/>
        </w:rPr>
        <w:t>ý</w:t>
      </w:r>
      <w:r w:rsidRPr="00C44F77">
        <w:rPr>
          <w:iCs/>
        </w:rPr>
        <w:t>m oxidem k</w:t>
      </w:r>
      <w:r w:rsidRPr="00C44F77">
        <w:rPr>
          <w:rFonts w:hint="eastAsia"/>
          <w:iCs/>
        </w:rPr>
        <w:t>ř</w:t>
      </w:r>
      <w:r w:rsidRPr="00C44F77">
        <w:rPr>
          <w:iCs/>
        </w:rPr>
        <w:t>emi</w:t>
      </w:r>
      <w:r w:rsidRPr="00C44F77">
        <w:rPr>
          <w:rFonts w:hint="eastAsia"/>
          <w:iCs/>
        </w:rPr>
        <w:t>č</w:t>
      </w:r>
      <w:r w:rsidRPr="00C44F77">
        <w:rPr>
          <w:iCs/>
        </w:rPr>
        <w:t>it</w:t>
      </w:r>
      <w:r w:rsidRPr="00C44F77">
        <w:rPr>
          <w:rFonts w:hint="eastAsia"/>
          <w:iCs/>
        </w:rPr>
        <w:t>ý</w:t>
      </w:r>
      <w:r w:rsidRPr="00C44F77">
        <w:rPr>
          <w:iCs/>
        </w:rPr>
        <w:t>m a zvr</w:t>
      </w:r>
      <w:r w:rsidRPr="00C44F77">
        <w:rPr>
          <w:rFonts w:hint="eastAsia"/>
          <w:iCs/>
        </w:rPr>
        <w:t>á</w:t>
      </w:r>
      <w:r w:rsidRPr="00C44F77">
        <w:rPr>
          <w:iCs/>
        </w:rPr>
        <w:t>sn</w:t>
      </w:r>
      <w:r w:rsidRPr="00C44F77">
        <w:rPr>
          <w:rFonts w:hint="eastAsia"/>
          <w:iCs/>
        </w:rPr>
        <w:t>ě</w:t>
      </w:r>
      <w:r w:rsidRPr="00C44F77">
        <w:rPr>
          <w:iCs/>
        </w:rPr>
        <w:t>n</w:t>
      </w:r>
      <w:r w:rsidRPr="00C44F77">
        <w:rPr>
          <w:rFonts w:hint="eastAsia"/>
          <w:iCs/>
        </w:rPr>
        <w:t>ý</w:t>
      </w:r>
      <w:r w:rsidRPr="00C44F77">
        <w:rPr>
          <w:iCs/>
        </w:rPr>
        <w:t xml:space="preserve">m </w:t>
      </w:r>
      <w:proofErr w:type="spellStart"/>
      <w:r w:rsidRPr="00C44F77">
        <w:rPr>
          <w:iCs/>
        </w:rPr>
        <w:t>grafenem</w:t>
      </w:r>
      <w:proofErr w:type="spellEnd"/>
      <w:r w:rsidRPr="00C44F77">
        <w:rPr>
          <w:iCs/>
        </w:rPr>
        <w:t xml:space="preserve"> vytv</w:t>
      </w:r>
      <w:r w:rsidRPr="00C44F77">
        <w:rPr>
          <w:rFonts w:hint="eastAsia"/>
          <w:iCs/>
        </w:rPr>
        <w:t>ář</w:t>
      </w:r>
      <w:r w:rsidRPr="00C44F77">
        <w:rPr>
          <w:iCs/>
        </w:rPr>
        <w:t>ej</w:t>
      </w:r>
      <w:r w:rsidRPr="00C44F77">
        <w:rPr>
          <w:rFonts w:hint="eastAsia"/>
          <w:iCs/>
        </w:rPr>
        <w:t>í</w:t>
      </w:r>
      <w:r w:rsidRPr="00C44F77">
        <w:rPr>
          <w:iCs/>
        </w:rPr>
        <w:t xml:space="preserve"> krystalick</w:t>
      </w:r>
      <w:r w:rsidRPr="00C44F77">
        <w:rPr>
          <w:rFonts w:hint="eastAsia"/>
          <w:iCs/>
        </w:rPr>
        <w:t>é</w:t>
      </w:r>
      <w:r w:rsidRPr="00C44F77">
        <w:rPr>
          <w:iCs/>
        </w:rPr>
        <w:t xml:space="preserve"> j</w:t>
      </w:r>
      <w:r w:rsidRPr="00C44F77">
        <w:rPr>
          <w:rFonts w:hint="eastAsia"/>
          <w:iCs/>
        </w:rPr>
        <w:t>á</w:t>
      </w:r>
      <w:r w:rsidRPr="00C44F77">
        <w:rPr>
          <w:iCs/>
        </w:rPr>
        <w:t>dro pouze ve st</w:t>
      </w:r>
      <w:r w:rsidRPr="00C44F77">
        <w:rPr>
          <w:rFonts w:hint="eastAsia"/>
          <w:iCs/>
        </w:rPr>
        <w:t>ř</w:t>
      </w:r>
      <w:r w:rsidRPr="00C44F77">
        <w:rPr>
          <w:iCs/>
        </w:rPr>
        <w:t>edu v</w:t>
      </w:r>
      <w:r w:rsidRPr="00C44F77">
        <w:rPr>
          <w:rFonts w:hint="eastAsia"/>
          <w:iCs/>
        </w:rPr>
        <w:t>ý</w:t>
      </w:r>
      <w:r w:rsidRPr="00C44F77">
        <w:rPr>
          <w:iCs/>
        </w:rPr>
        <w:t>dut</w:t>
      </w:r>
      <w:r w:rsidRPr="00C44F77">
        <w:rPr>
          <w:rFonts w:hint="eastAsia"/>
          <w:iCs/>
        </w:rPr>
        <w:t>í</w:t>
      </w:r>
      <w:r w:rsidRPr="00C44F77">
        <w:rPr>
          <w:iCs/>
        </w:rPr>
        <w:t xml:space="preserve">. </w:t>
      </w:r>
    </w:p>
    <w:p w14:paraId="73161DBA" w14:textId="38483F8D" w:rsidR="00C44F77" w:rsidRDefault="00C44F77" w:rsidP="00C44F77">
      <w:pPr>
        <w:spacing w:before="120" w:beforeAutospacing="0" w:after="120" w:afterAutospacing="0"/>
      </w:pPr>
      <w:r w:rsidRPr="00C44F77">
        <w:rPr>
          <w:iCs/>
        </w:rPr>
        <w:lastRenderedPageBreak/>
        <w:t>Molekuly vody v bl</w:t>
      </w:r>
      <w:r w:rsidRPr="00C44F77">
        <w:rPr>
          <w:rFonts w:hint="eastAsia"/>
          <w:iCs/>
        </w:rPr>
        <w:t>í</w:t>
      </w:r>
      <w:r w:rsidRPr="00C44F77">
        <w:rPr>
          <w:iCs/>
        </w:rPr>
        <w:t xml:space="preserve">zkosti </w:t>
      </w:r>
      <w:proofErr w:type="spellStart"/>
      <w:r w:rsidRPr="00C44F77">
        <w:rPr>
          <w:iCs/>
        </w:rPr>
        <w:t>grafenu</w:t>
      </w:r>
      <w:proofErr w:type="spellEnd"/>
      <w:r w:rsidRPr="00C44F77">
        <w:rPr>
          <w:iCs/>
        </w:rPr>
        <w:t xml:space="preserve"> jsou orientov</w:t>
      </w:r>
      <w:r w:rsidRPr="00C44F77">
        <w:rPr>
          <w:rFonts w:hint="eastAsia"/>
          <w:iCs/>
        </w:rPr>
        <w:t>á</w:t>
      </w:r>
      <w:r w:rsidRPr="00C44F77">
        <w:rPr>
          <w:iCs/>
        </w:rPr>
        <w:t>ny n</w:t>
      </w:r>
      <w:r w:rsidRPr="00C44F77">
        <w:rPr>
          <w:rFonts w:hint="eastAsia"/>
          <w:iCs/>
        </w:rPr>
        <w:t>á</w:t>
      </w:r>
      <w:r w:rsidRPr="00C44F77">
        <w:rPr>
          <w:iCs/>
        </w:rPr>
        <w:t>hodn</w:t>
      </w:r>
      <w:r w:rsidRPr="00C44F77">
        <w:rPr>
          <w:rFonts w:hint="eastAsia"/>
          <w:iCs/>
        </w:rPr>
        <w:t>ě</w:t>
      </w:r>
      <w:r w:rsidRPr="00C44F77">
        <w:rPr>
          <w:iCs/>
        </w:rPr>
        <w:t>, co</w:t>
      </w:r>
      <w:r w:rsidRPr="00C44F77">
        <w:rPr>
          <w:rFonts w:hint="eastAsia"/>
          <w:iCs/>
        </w:rPr>
        <w:t>ž</w:t>
      </w:r>
      <w:r w:rsidRPr="00C44F77">
        <w:rPr>
          <w:iCs/>
        </w:rPr>
        <w:t xml:space="preserve"> vede k tzv. amorfn</w:t>
      </w:r>
      <w:r w:rsidRPr="00C44F77">
        <w:rPr>
          <w:rFonts w:hint="eastAsia"/>
          <w:iCs/>
        </w:rPr>
        <w:t>í</w:t>
      </w:r>
      <w:r w:rsidRPr="00C44F77">
        <w:rPr>
          <w:iCs/>
        </w:rPr>
        <w:t>mu uspo</w:t>
      </w:r>
      <w:r w:rsidRPr="00C44F77">
        <w:rPr>
          <w:rFonts w:hint="eastAsia"/>
          <w:iCs/>
        </w:rPr>
        <w:t>řá</w:t>
      </w:r>
      <w:r w:rsidRPr="00C44F77">
        <w:rPr>
          <w:iCs/>
        </w:rPr>
        <w:t>d</w:t>
      </w:r>
      <w:r w:rsidRPr="00C44F77">
        <w:rPr>
          <w:rFonts w:hint="eastAsia"/>
          <w:iCs/>
        </w:rPr>
        <w:t>á</w:t>
      </w:r>
      <w:r w:rsidRPr="00C44F77">
        <w:rPr>
          <w:iCs/>
        </w:rPr>
        <w:t>n</w:t>
      </w:r>
      <w:r w:rsidRPr="00C44F77">
        <w:rPr>
          <w:rFonts w:hint="eastAsia"/>
          <w:iCs/>
        </w:rPr>
        <w:t>í</w:t>
      </w:r>
      <w:r w:rsidRPr="00C44F77">
        <w:rPr>
          <w:iCs/>
        </w:rPr>
        <w:t xml:space="preserve">. Tvar </w:t>
      </w:r>
      <w:proofErr w:type="spellStart"/>
      <w:r w:rsidRPr="00C44F77">
        <w:rPr>
          <w:iCs/>
        </w:rPr>
        <w:t>grafenov</w:t>
      </w:r>
      <w:r w:rsidRPr="00C44F77">
        <w:rPr>
          <w:rFonts w:hint="eastAsia"/>
          <w:iCs/>
        </w:rPr>
        <w:t>ý</w:t>
      </w:r>
      <w:r w:rsidRPr="00C44F77">
        <w:rPr>
          <w:iCs/>
        </w:rPr>
        <w:t>ch</w:t>
      </w:r>
      <w:proofErr w:type="spellEnd"/>
      <w:r w:rsidRPr="00C44F77">
        <w:rPr>
          <w:iCs/>
        </w:rPr>
        <w:t xml:space="preserve"> v</w:t>
      </w:r>
      <w:r w:rsidRPr="00C44F77">
        <w:rPr>
          <w:rFonts w:hint="eastAsia"/>
          <w:iCs/>
        </w:rPr>
        <w:t>ý</w:t>
      </w:r>
      <w:r w:rsidRPr="00C44F77">
        <w:rPr>
          <w:iCs/>
        </w:rPr>
        <w:t>dut</w:t>
      </w:r>
      <w:r w:rsidRPr="00C44F77">
        <w:rPr>
          <w:rFonts w:hint="eastAsia"/>
          <w:iCs/>
        </w:rPr>
        <w:t>í</w:t>
      </w:r>
      <w:r w:rsidRPr="00C44F77">
        <w:rPr>
          <w:iCs/>
        </w:rPr>
        <w:t xml:space="preserve"> v</w:t>
      </w:r>
      <w:r w:rsidRPr="00C44F77">
        <w:rPr>
          <w:rFonts w:hint="eastAsia"/>
          <w:iCs/>
        </w:rPr>
        <w:t>š</w:t>
      </w:r>
      <w:r w:rsidRPr="00C44F77">
        <w:rPr>
          <w:iCs/>
        </w:rPr>
        <w:t>ak v</w:t>
      </w:r>
      <w:r w:rsidRPr="00C44F77">
        <w:rPr>
          <w:rFonts w:hint="eastAsia"/>
          <w:iCs/>
        </w:rPr>
        <w:t>ý</w:t>
      </w:r>
      <w:r w:rsidRPr="00C44F77">
        <w:rPr>
          <w:iCs/>
        </w:rPr>
        <w:t>znamn</w:t>
      </w:r>
      <w:r w:rsidRPr="00C44F77">
        <w:rPr>
          <w:rFonts w:hint="eastAsia"/>
          <w:iCs/>
        </w:rPr>
        <w:t>ě</w:t>
      </w:r>
      <w:r w:rsidRPr="00C44F77">
        <w:rPr>
          <w:iCs/>
        </w:rPr>
        <w:t xml:space="preserve"> ovliv</w:t>
      </w:r>
      <w:r w:rsidRPr="00C44F77">
        <w:rPr>
          <w:rFonts w:hint="eastAsia"/>
          <w:iCs/>
        </w:rPr>
        <w:t>ň</w:t>
      </w:r>
      <w:r w:rsidRPr="00C44F77">
        <w:rPr>
          <w:iCs/>
        </w:rPr>
        <w:t>uje pod</w:t>
      </w:r>
      <w:r w:rsidRPr="00C44F77">
        <w:rPr>
          <w:rFonts w:hint="eastAsia"/>
          <w:iCs/>
        </w:rPr>
        <w:t>í</w:t>
      </w:r>
      <w:r w:rsidRPr="00C44F77">
        <w:rPr>
          <w:iCs/>
        </w:rPr>
        <w:t>l amorfn</w:t>
      </w:r>
      <w:r w:rsidRPr="00C44F77">
        <w:rPr>
          <w:rFonts w:hint="eastAsia"/>
          <w:iCs/>
        </w:rPr>
        <w:t>í</w:t>
      </w:r>
      <w:r w:rsidRPr="00C44F77">
        <w:rPr>
          <w:iCs/>
        </w:rPr>
        <w:t>ho ledu, a t</w:t>
      </w:r>
      <w:r w:rsidRPr="00C44F77">
        <w:rPr>
          <w:rFonts w:hint="eastAsia"/>
          <w:iCs/>
        </w:rPr>
        <w:t>í</w:t>
      </w:r>
      <w:r w:rsidRPr="00C44F77">
        <w:rPr>
          <w:iCs/>
        </w:rPr>
        <w:t>m i proces t</w:t>
      </w:r>
      <w:r w:rsidRPr="00C44F77">
        <w:rPr>
          <w:rFonts w:hint="eastAsia"/>
          <w:iCs/>
        </w:rPr>
        <w:t>á</w:t>
      </w:r>
      <w:r w:rsidRPr="00C44F77">
        <w:rPr>
          <w:iCs/>
        </w:rPr>
        <w:t>n</w:t>
      </w:r>
      <w:r w:rsidRPr="00C44F77">
        <w:rPr>
          <w:rFonts w:hint="eastAsia"/>
          <w:iCs/>
        </w:rPr>
        <w:t>í</w:t>
      </w:r>
      <w:r w:rsidRPr="00C44F77">
        <w:rPr>
          <w:iCs/>
        </w:rPr>
        <w:t>.</w:t>
      </w:r>
      <w:r>
        <w:rPr>
          <w:iCs/>
        </w:rPr>
        <w:t xml:space="preserve">  </w:t>
      </w:r>
    </w:p>
    <w:p w14:paraId="511D87C9" w14:textId="77777777" w:rsidR="00C44F77" w:rsidRPr="00B20F28" w:rsidRDefault="00C44F77" w:rsidP="00C44F77">
      <w:pPr>
        <w:spacing w:before="120" w:beforeAutospacing="0" w:after="120" w:afterAutospacing="0"/>
        <w:ind w:left="0" w:firstLine="708"/>
        <w:rPr>
          <w:b/>
          <w:bCs/>
        </w:rPr>
      </w:pPr>
      <w:r w:rsidRPr="00B20F28">
        <w:rPr>
          <w:b/>
          <w:bCs/>
        </w:rPr>
        <w:t>Pov</w:t>
      </w:r>
      <w:r w:rsidRPr="00B20F28">
        <w:rPr>
          <w:rFonts w:hint="eastAsia"/>
          <w:b/>
          <w:bCs/>
        </w:rPr>
        <w:t>ýš</w:t>
      </w:r>
      <w:r w:rsidRPr="00B20F28">
        <w:rPr>
          <w:b/>
          <w:bCs/>
        </w:rPr>
        <w:t>en</w:t>
      </w:r>
      <w:r w:rsidRPr="00B20F28">
        <w:rPr>
          <w:rFonts w:hint="eastAsia"/>
          <w:b/>
          <w:bCs/>
        </w:rPr>
        <w:t>í</w:t>
      </w:r>
      <w:r w:rsidRPr="00B20F28">
        <w:rPr>
          <w:b/>
          <w:bCs/>
        </w:rPr>
        <w:t xml:space="preserve"> na kvantovou </w:t>
      </w:r>
      <w:r>
        <w:rPr>
          <w:b/>
          <w:bCs/>
        </w:rPr>
        <w:t>mechaniku</w:t>
      </w:r>
      <w:r w:rsidRPr="00B20F28">
        <w:rPr>
          <w:b/>
          <w:bCs/>
        </w:rPr>
        <w:t xml:space="preserve">  </w:t>
      </w:r>
    </w:p>
    <w:p w14:paraId="1690E05B" w14:textId="77777777" w:rsidR="00413E05" w:rsidRDefault="00C44F77" w:rsidP="00C44F77">
      <w:pPr>
        <w:spacing w:before="120" w:beforeAutospacing="0" w:after="120" w:afterAutospacing="0"/>
      </w:pPr>
      <w:r>
        <w:t xml:space="preserve">Pro ověření experimentu vědci provedli simulace, při kterých sledovali rozpouštění ledu při vzrůstající teplotě a vliv rozpuštěné vody na </w:t>
      </w:r>
      <w:proofErr w:type="spellStart"/>
      <w:r>
        <w:t>grafen</w:t>
      </w:r>
      <w:proofErr w:type="spellEnd"/>
      <w:r>
        <w:t>. Uk</w:t>
      </w:r>
      <w:r>
        <w:rPr>
          <w:rFonts w:hint="eastAsia"/>
        </w:rPr>
        <w:t>á</w:t>
      </w:r>
      <w:r>
        <w:t xml:space="preserve">zalo se, </w:t>
      </w:r>
      <w:r>
        <w:rPr>
          <w:rFonts w:hint="eastAsia"/>
        </w:rPr>
        <w:t>ž</w:t>
      </w:r>
      <w:r>
        <w:t>e pro shodu s experiment</w:t>
      </w:r>
      <w:r>
        <w:rPr>
          <w:rFonts w:hint="eastAsia"/>
        </w:rPr>
        <w:t>á</w:t>
      </w:r>
      <w:r>
        <w:t>ln</w:t>
      </w:r>
      <w:r>
        <w:rPr>
          <w:rFonts w:hint="eastAsia"/>
        </w:rPr>
        <w:t>í</w:t>
      </w:r>
      <w:r>
        <w:t xml:space="preserve"> rozta</w:t>
      </w:r>
      <w:r>
        <w:rPr>
          <w:rFonts w:hint="eastAsia"/>
        </w:rPr>
        <w:t>ž</w:t>
      </w:r>
      <w:r>
        <w:t>nost</w:t>
      </w:r>
      <w:r>
        <w:rPr>
          <w:rFonts w:hint="eastAsia"/>
        </w:rPr>
        <w:t>í</w:t>
      </w:r>
      <w:r>
        <w:t xml:space="preserve"> </w:t>
      </w:r>
      <w:proofErr w:type="spellStart"/>
      <w:r>
        <w:t>grafenu</w:t>
      </w:r>
      <w:proofErr w:type="spellEnd"/>
      <w:r>
        <w:t xml:space="preserve"> je nutn</w:t>
      </w:r>
      <w:r>
        <w:rPr>
          <w:rFonts w:hint="eastAsia"/>
        </w:rPr>
        <w:t>ý</w:t>
      </w:r>
      <w:r>
        <w:t xml:space="preserve"> popis atom</w:t>
      </w:r>
      <w:r>
        <w:rPr>
          <w:rFonts w:hint="eastAsia"/>
        </w:rPr>
        <w:t>ů</w:t>
      </w:r>
      <w:r>
        <w:t xml:space="preserve"> uhl</w:t>
      </w:r>
      <w:r>
        <w:rPr>
          <w:rFonts w:hint="eastAsia"/>
        </w:rPr>
        <w:t>í</w:t>
      </w:r>
      <w:r>
        <w:t>ku pomoc</w:t>
      </w:r>
      <w:r>
        <w:rPr>
          <w:rFonts w:hint="eastAsia"/>
        </w:rPr>
        <w:t>í</w:t>
      </w:r>
      <w:r>
        <w:t xml:space="preserve"> kvantov</w:t>
      </w:r>
      <w:r>
        <w:rPr>
          <w:rFonts w:hint="eastAsia"/>
        </w:rPr>
        <w:t>é</w:t>
      </w:r>
      <w:r>
        <w:t xml:space="preserve"> mechaniky. </w:t>
      </w:r>
    </w:p>
    <w:p w14:paraId="07819909" w14:textId="124906A7" w:rsidR="0032338B" w:rsidRDefault="00C44F77" w:rsidP="00C44F77">
      <w:pPr>
        <w:spacing w:before="120" w:beforeAutospacing="0" w:after="120" w:afterAutospacing="0"/>
      </w:pPr>
      <w:r>
        <w:t xml:space="preserve">Tedy </w:t>
      </w:r>
      <w:r>
        <w:rPr>
          <w:rFonts w:hint="eastAsia"/>
        </w:rPr>
        <w:t>ž</w:t>
      </w:r>
      <w:r>
        <w:t>e nesta</w:t>
      </w:r>
      <w:r>
        <w:rPr>
          <w:rFonts w:hint="eastAsia"/>
        </w:rPr>
        <w:t>čí</w:t>
      </w:r>
      <w:r>
        <w:t xml:space="preserve"> uva</w:t>
      </w:r>
      <w:r>
        <w:rPr>
          <w:rFonts w:hint="eastAsia"/>
        </w:rPr>
        <w:t>ž</w:t>
      </w:r>
      <w:r>
        <w:t xml:space="preserve">ovat nad atomy jako bodovými </w:t>
      </w:r>
      <w:r>
        <w:rPr>
          <w:rFonts w:hint="eastAsia"/>
        </w:rPr>
        <w:t>čá</w:t>
      </w:r>
      <w:r>
        <w:t>sticemi pohybuj</w:t>
      </w:r>
      <w:r>
        <w:rPr>
          <w:rFonts w:hint="eastAsia"/>
        </w:rPr>
        <w:t>í</w:t>
      </w:r>
      <w:r>
        <w:t>c</w:t>
      </w:r>
      <w:r>
        <w:rPr>
          <w:rFonts w:hint="eastAsia"/>
        </w:rPr>
        <w:t>í</w:t>
      </w:r>
      <w:r>
        <w:t>mi se podle z</w:t>
      </w:r>
      <w:r>
        <w:rPr>
          <w:rFonts w:hint="eastAsia"/>
        </w:rPr>
        <w:t>á</w:t>
      </w:r>
      <w:r>
        <w:t>kon</w:t>
      </w:r>
      <w:r>
        <w:rPr>
          <w:rFonts w:hint="eastAsia"/>
        </w:rPr>
        <w:t>ů</w:t>
      </w:r>
      <w:r>
        <w:t xml:space="preserve"> klasick</w:t>
      </w:r>
      <w:r>
        <w:rPr>
          <w:rFonts w:hint="eastAsia"/>
        </w:rPr>
        <w:t>é</w:t>
      </w:r>
      <w:r>
        <w:t xml:space="preserve"> fyziky, u kter</w:t>
      </w:r>
      <w:r>
        <w:rPr>
          <w:rFonts w:hint="eastAsia"/>
        </w:rPr>
        <w:t>ý</w:t>
      </w:r>
      <w:r>
        <w:t>ch lze p</w:t>
      </w:r>
      <w:r>
        <w:rPr>
          <w:rFonts w:hint="eastAsia"/>
        </w:rPr>
        <w:t>ř</w:t>
      </w:r>
      <w:r>
        <w:t>esn</w:t>
      </w:r>
      <w:r>
        <w:rPr>
          <w:rFonts w:hint="eastAsia"/>
        </w:rPr>
        <w:t>ě</w:t>
      </w:r>
      <w:r>
        <w:t xml:space="preserve"> ur</w:t>
      </w:r>
      <w:r>
        <w:rPr>
          <w:rFonts w:hint="eastAsia"/>
        </w:rPr>
        <w:t>č</w:t>
      </w:r>
      <w:r>
        <w:t>it, kde se nach</w:t>
      </w:r>
      <w:r>
        <w:rPr>
          <w:rFonts w:hint="eastAsia"/>
        </w:rPr>
        <w:t>á</w:t>
      </w:r>
      <w:r>
        <w:t>zej</w:t>
      </w:r>
      <w:r>
        <w:rPr>
          <w:rFonts w:hint="eastAsia"/>
        </w:rPr>
        <w:t>í</w:t>
      </w:r>
      <w:r>
        <w:t>, ale je t</w:t>
      </w:r>
      <w:r>
        <w:rPr>
          <w:rFonts w:hint="eastAsia"/>
        </w:rPr>
        <w:t>ř</w:t>
      </w:r>
      <w:r>
        <w:t>eba je popsat jako kvantov</w:t>
      </w:r>
      <w:r>
        <w:rPr>
          <w:rFonts w:hint="eastAsia"/>
        </w:rPr>
        <w:t>é</w:t>
      </w:r>
      <w:r>
        <w:t xml:space="preserve"> </w:t>
      </w:r>
      <w:r>
        <w:rPr>
          <w:rFonts w:hint="eastAsia"/>
        </w:rPr>
        <w:t>čá</w:t>
      </w:r>
      <w:r>
        <w:t>stice; tudíž je mo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é</w:t>
      </w:r>
      <w:r>
        <w:t xml:space="preserve"> mluvit jen o pravd</w:t>
      </w:r>
      <w:r>
        <w:rPr>
          <w:rFonts w:hint="eastAsia"/>
        </w:rPr>
        <w:t>ě</w:t>
      </w:r>
      <w:r>
        <w:t>podobnosti jejich v</w:t>
      </w:r>
      <w:r>
        <w:rPr>
          <w:rFonts w:hint="eastAsia"/>
        </w:rPr>
        <w:t>ý</w:t>
      </w:r>
      <w:r>
        <w:t>skytu v dan</w:t>
      </w:r>
      <w:r>
        <w:rPr>
          <w:rFonts w:hint="eastAsia"/>
        </w:rPr>
        <w:t>é</w:t>
      </w:r>
      <w:r>
        <w:t>m bod</w:t>
      </w:r>
      <w:r>
        <w:rPr>
          <w:rFonts w:hint="eastAsia"/>
        </w:rPr>
        <w:t>ě</w:t>
      </w:r>
      <w:r>
        <w:t>.</w:t>
      </w:r>
    </w:p>
    <w:p w14:paraId="74EF1889" w14:textId="6D71E112" w:rsidR="00C44F77" w:rsidRDefault="00C44F77" w:rsidP="00C44F77">
      <w:pPr>
        <w:spacing w:before="120" w:beforeAutospacing="0" w:after="120" w:afterAutospacing="0"/>
      </w:pPr>
      <w:r w:rsidRPr="005C7627">
        <w:rPr>
          <w:i/>
          <w:iCs/>
        </w:rPr>
        <w:t>„Jelikož měl simulovaný systém téměř 100 000 atomů, činí tyto simulace jedny z největších, pro který byl tento kvantový popis kdy použit,“</w:t>
      </w:r>
      <w:r>
        <w:t xml:space="preserve"> dodává Jiří Klimeš, autor simulací.</w:t>
      </w:r>
    </w:p>
    <w:p w14:paraId="44D4561E" w14:textId="77777777" w:rsidR="00B60E6C" w:rsidRDefault="00B60E6C" w:rsidP="00C44F77">
      <w:pPr>
        <w:spacing w:before="120" w:beforeAutospacing="0" w:after="120" w:afterAutospacing="0"/>
      </w:pPr>
    </w:p>
    <w:p w14:paraId="5C6D7016" w14:textId="77777777" w:rsidR="00B60E6C" w:rsidRDefault="00B60E6C" w:rsidP="00B60E6C">
      <w:pPr>
        <w:ind w:left="0" w:firstLine="708"/>
      </w:pPr>
      <w:r w:rsidRPr="00200A68">
        <w:rPr>
          <w:b/>
          <w:bCs/>
        </w:rPr>
        <w:t>Odkaz na publikaci:</w:t>
      </w:r>
      <w:r>
        <w:t xml:space="preserve"> </w:t>
      </w:r>
      <w:hyperlink r:id="rId15" w:history="1">
        <w:r w:rsidRPr="0052358D">
          <w:rPr>
            <w:rStyle w:val="Hypertextovodkaz"/>
          </w:rPr>
          <w:t>https://pubs.acs.org/doi/10.1021/acsnano.0c03161</w:t>
        </w:r>
      </w:hyperlink>
    </w:p>
    <w:p w14:paraId="00F1EF14" w14:textId="77777777" w:rsidR="00B60E6C" w:rsidRDefault="00B60E6C" w:rsidP="00C44F77">
      <w:pPr>
        <w:spacing w:before="120" w:beforeAutospacing="0" w:after="120" w:afterAutospacing="0"/>
      </w:pPr>
    </w:p>
    <w:p w14:paraId="667C669A" w14:textId="58E72AF8" w:rsidR="00C44F77" w:rsidRDefault="00C44F77" w:rsidP="00C44F77">
      <w:pPr>
        <w:pStyle w:val="Vceinformac"/>
      </w:pPr>
      <w:r>
        <w:t>Více informací:</w:t>
      </w:r>
      <w:r>
        <w:tab/>
      </w:r>
      <w:r>
        <w:rPr>
          <w:b/>
        </w:rPr>
        <w:t xml:space="preserve">doc. RNDr. Ing. Martin </w:t>
      </w:r>
      <w:proofErr w:type="spellStart"/>
      <w:r>
        <w:rPr>
          <w:b/>
        </w:rPr>
        <w:t>Kalbáč</w:t>
      </w:r>
      <w:proofErr w:type="spellEnd"/>
      <w:r>
        <w:rPr>
          <w:b/>
        </w:rPr>
        <w:t>, Ph.D.</w:t>
      </w:r>
      <w:r>
        <w:br/>
        <w:t>Ústav fyzikální chemie Jaroslava Heyrovského AV ČR</w:t>
      </w:r>
      <w:r>
        <w:br/>
        <w:t>martin.kalbac@jh-inst.cas.cz</w:t>
      </w:r>
      <w:r>
        <w:br/>
        <w:t>+420 </w:t>
      </w:r>
      <w:r w:rsidRPr="00200A68">
        <w:t>777</w:t>
      </w:r>
      <w:r>
        <w:t> </w:t>
      </w:r>
      <w:r w:rsidRPr="00200A68">
        <w:t>921</w:t>
      </w:r>
      <w:r>
        <w:t xml:space="preserve"> </w:t>
      </w:r>
      <w:r w:rsidRPr="00200A68">
        <w:t>060</w:t>
      </w:r>
      <w:r>
        <w:br/>
        <w:t>https://www.jh-inst.cas.cz/</w:t>
      </w:r>
      <w:r>
        <w:tab/>
      </w:r>
    </w:p>
    <w:p w14:paraId="4D78FEEE" w14:textId="77777777" w:rsidR="00C44F77" w:rsidRDefault="00C44F77" w:rsidP="00C44F77">
      <w:pPr>
        <w:pStyle w:val="Vceinformac"/>
      </w:pPr>
    </w:p>
    <w:p w14:paraId="35D8DA43" w14:textId="517C6237" w:rsidR="00C44F77" w:rsidRDefault="00C44F77" w:rsidP="00C44F77">
      <w:pPr>
        <w:ind w:left="0"/>
      </w:pPr>
      <w:r>
        <w:tab/>
      </w:r>
    </w:p>
    <w:p w14:paraId="43B0E39B" w14:textId="37128E31" w:rsidR="00C44F77" w:rsidRDefault="00C44F77" w:rsidP="00C44F77">
      <w:pPr>
        <w:spacing w:before="120" w:beforeAutospacing="0" w:after="120" w:afterAutospacing="0"/>
        <w:ind w:left="0"/>
        <w:rPr>
          <w:i/>
          <w:iCs/>
        </w:rPr>
        <w:sectPr w:rsidR="00C44F77" w:rsidSect="001A5DDC">
          <w:type w:val="continuous"/>
          <w:pgSz w:w="11906" w:h="16838"/>
          <w:pgMar w:top="1135" w:right="1417" w:bottom="2552" w:left="1417" w:header="0" w:footer="1417" w:gutter="0"/>
          <w:cols w:space="720"/>
          <w:formProt w:val="0"/>
          <w:docGrid w:linePitch="312" w:charSpace="2047"/>
        </w:sectPr>
      </w:pPr>
    </w:p>
    <w:p w14:paraId="64E42541" w14:textId="4EC38FB5" w:rsidR="00200A68" w:rsidRDefault="00663DB0" w:rsidP="00B81499">
      <w:pPr>
        <w:pStyle w:val="Nadpis2"/>
        <w:spacing w:before="100" w:after="100"/>
        <w:ind w:left="0"/>
      </w:pPr>
      <w:r>
        <w:lastRenderedPageBreak/>
        <w:t>Fotogalerie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00A68" w14:paraId="6CE31D2B" w14:textId="77777777" w:rsidTr="00D431EB">
        <w:tc>
          <w:tcPr>
            <w:tcW w:w="7650" w:type="dxa"/>
          </w:tcPr>
          <w:p w14:paraId="125F4B94" w14:textId="1F3609F4" w:rsidR="00200A68" w:rsidRDefault="00200A68" w:rsidP="00D431EB">
            <w:pPr>
              <w:pStyle w:val="Nadpis2"/>
              <w:spacing w:before="100" w:after="100"/>
              <w:ind w:left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288F55" wp14:editId="60AD966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0</wp:posOffset>
                  </wp:positionV>
                  <wp:extent cx="3239770" cy="2162175"/>
                  <wp:effectExtent l="0" t="0" r="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0A68" w14:paraId="1DF1AE1D" w14:textId="77777777" w:rsidTr="00D431EB">
        <w:tc>
          <w:tcPr>
            <w:tcW w:w="7650" w:type="dxa"/>
          </w:tcPr>
          <w:p w14:paraId="5FE2E17F" w14:textId="169A009F" w:rsidR="00200A68" w:rsidRPr="00200A68" w:rsidRDefault="00200A68" w:rsidP="00D431EB">
            <w:pPr>
              <w:spacing w:before="100" w:after="100"/>
              <w:ind w:left="0"/>
              <w:rPr>
                <w:i/>
                <w:iCs/>
                <w:sz w:val="18"/>
                <w:szCs w:val="18"/>
              </w:rPr>
            </w:pPr>
            <w:r w:rsidRPr="00B20F28">
              <w:rPr>
                <w:i/>
                <w:iCs/>
                <w:sz w:val="18"/>
                <w:szCs w:val="18"/>
              </w:rPr>
              <w:t xml:space="preserve">Martin </w:t>
            </w:r>
            <w:proofErr w:type="spellStart"/>
            <w:r w:rsidRPr="00B20F28">
              <w:rPr>
                <w:i/>
                <w:iCs/>
                <w:sz w:val="18"/>
                <w:szCs w:val="18"/>
              </w:rPr>
              <w:t>Kalb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áč</w:t>
            </w:r>
            <w:proofErr w:type="spellEnd"/>
            <w:r w:rsidRPr="00B20F28">
              <w:rPr>
                <w:i/>
                <w:iCs/>
                <w:sz w:val="18"/>
                <w:szCs w:val="18"/>
              </w:rPr>
              <w:br/>
              <w:t xml:space="preserve">FOTO: 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Ú</w:t>
            </w:r>
            <w:r w:rsidRPr="00B20F28">
              <w:rPr>
                <w:i/>
                <w:iCs/>
                <w:sz w:val="18"/>
                <w:szCs w:val="18"/>
              </w:rPr>
              <w:t>stav fyzik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á</w:t>
            </w:r>
            <w:r w:rsidRPr="00B20F28">
              <w:rPr>
                <w:i/>
                <w:iCs/>
                <w:sz w:val="18"/>
                <w:szCs w:val="18"/>
              </w:rPr>
              <w:t>ln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í</w:t>
            </w:r>
            <w:r w:rsidRPr="00B20F28">
              <w:rPr>
                <w:i/>
                <w:iCs/>
                <w:sz w:val="18"/>
                <w:szCs w:val="18"/>
              </w:rPr>
              <w:t xml:space="preserve"> chemie Jaroslava Heyrovsk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é</w:t>
            </w:r>
            <w:r w:rsidRPr="00B20F28">
              <w:rPr>
                <w:i/>
                <w:iCs/>
                <w:sz w:val="18"/>
                <w:szCs w:val="18"/>
              </w:rPr>
              <w:t xml:space="preserve">ho AV </w:t>
            </w:r>
            <w:r w:rsidRPr="00B20F28">
              <w:rPr>
                <w:rFonts w:hint="eastAsia"/>
                <w:i/>
                <w:iCs/>
                <w:sz w:val="18"/>
                <w:szCs w:val="18"/>
              </w:rPr>
              <w:t>Č</w:t>
            </w:r>
            <w:r w:rsidRPr="00B20F28">
              <w:rPr>
                <w:i/>
                <w:iCs/>
                <w:sz w:val="18"/>
                <w:szCs w:val="18"/>
              </w:rPr>
              <w:t>R</w:t>
            </w:r>
          </w:p>
        </w:tc>
      </w:tr>
      <w:tr w:rsidR="00200A68" w14:paraId="3CFE7F14" w14:textId="77777777" w:rsidTr="00D431EB">
        <w:tc>
          <w:tcPr>
            <w:tcW w:w="7650" w:type="dxa"/>
          </w:tcPr>
          <w:p w14:paraId="5BB1545E" w14:textId="1E919150" w:rsidR="00200A68" w:rsidRDefault="00200A68" w:rsidP="00D431EB">
            <w:pPr>
              <w:pStyle w:val="Nadpis2"/>
              <w:spacing w:before="100" w:after="100"/>
              <w:ind w:left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8DEDC6D" wp14:editId="636835E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107950</wp:posOffset>
                  </wp:positionV>
                  <wp:extent cx="3240000" cy="2162700"/>
                  <wp:effectExtent l="0" t="0" r="0" b="9525"/>
                  <wp:wrapSquare wrapText="bothSides"/>
                  <wp:docPr id="7" name="Obrázek 7" descr="Obsah obrázku osoba, žena, interiér, usmívající s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osoba, žena, interiér, usmívající se&#10;&#10;Popis byl vytvořen automaticky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6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0A68" w14:paraId="50B79F56" w14:textId="77777777" w:rsidTr="00D431EB">
        <w:tc>
          <w:tcPr>
            <w:tcW w:w="7650" w:type="dxa"/>
          </w:tcPr>
          <w:p w14:paraId="0A5DEF72" w14:textId="3F043403" w:rsidR="00200A68" w:rsidRPr="00D431EB" w:rsidRDefault="00200A68" w:rsidP="00D431EB">
            <w:pPr>
              <w:spacing w:before="100" w:after="100"/>
              <w:ind w:left="0"/>
              <w:rPr>
                <w:i/>
                <w:sz w:val="18"/>
                <w:szCs w:val="18"/>
              </w:rPr>
            </w:pPr>
            <w:r w:rsidRPr="00D431EB">
              <w:rPr>
                <w:i/>
                <w:sz w:val="18"/>
                <w:szCs w:val="18"/>
              </w:rPr>
              <w:t xml:space="preserve">Jana </w:t>
            </w:r>
            <w:proofErr w:type="spellStart"/>
            <w:r w:rsidRPr="00D431EB">
              <w:rPr>
                <w:i/>
                <w:sz w:val="18"/>
                <w:szCs w:val="18"/>
              </w:rPr>
              <w:t>Vejpravová</w:t>
            </w:r>
            <w:proofErr w:type="spellEnd"/>
            <w:r w:rsidRPr="00D431EB">
              <w:rPr>
                <w:i/>
                <w:sz w:val="18"/>
                <w:szCs w:val="18"/>
              </w:rPr>
              <w:br/>
              <w:t>FOTO: UNIVERSI</w:t>
            </w:r>
            <w:r w:rsidR="00B81499" w:rsidRPr="00D431EB">
              <w:rPr>
                <w:i/>
                <w:sz w:val="18"/>
                <w:szCs w:val="18"/>
              </w:rPr>
              <w:t>T</w:t>
            </w:r>
            <w:r w:rsidR="00463950" w:rsidRPr="00D431EB">
              <w:rPr>
                <w:i/>
                <w:sz w:val="18"/>
                <w:szCs w:val="18"/>
              </w:rPr>
              <w:t>AS</w:t>
            </w:r>
          </w:p>
        </w:tc>
      </w:tr>
      <w:tr w:rsidR="00200A68" w14:paraId="57D84DDC" w14:textId="77777777" w:rsidTr="00D431EB">
        <w:tc>
          <w:tcPr>
            <w:tcW w:w="7650" w:type="dxa"/>
          </w:tcPr>
          <w:p w14:paraId="2F68858D" w14:textId="48467FE2" w:rsidR="00200A68" w:rsidRDefault="00B81499" w:rsidP="00D431EB">
            <w:pPr>
              <w:pStyle w:val="Nadpis2"/>
              <w:spacing w:before="100" w:after="100"/>
              <w:ind w:left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635A975" wp14:editId="3835EF4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45720</wp:posOffset>
                  </wp:positionV>
                  <wp:extent cx="3240000" cy="2162519"/>
                  <wp:effectExtent l="0" t="0" r="0" b="9525"/>
                  <wp:wrapSquare wrapText="bothSides"/>
                  <wp:docPr id="9" name="Obrázek 9" descr="Obsah obrázku osoba, muž, exteriér, drž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osoba, muž, exteriér, držení&#10;&#10;Popis byl vytvořen automatick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6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0A68" w14:paraId="655A02CF" w14:textId="77777777" w:rsidTr="00D431EB">
        <w:tc>
          <w:tcPr>
            <w:tcW w:w="7650" w:type="dxa"/>
          </w:tcPr>
          <w:p w14:paraId="202FD062" w14:textId="132AC36F" w:rsidR="00200A68" w:rsidRPr="00B81499" w:rsidRDefault="00B81499" w:rsidP="00D431EB">
            <w:pPr>
              <w:pStyle w:val="Nadpis2"/>
              <w:spacing w:before="100" w:after="100"/>
              <w:ind w:left="0"/>
              <w:outlineLvl w:val="1"/>
              <w:rPr>
                <w:b w:val="0"/>
                <w:bCs/>
                <w:i/>
                <w:iCs/>
                <w:sz w:val="18"/>
                <w:szCs w:val="18"/>
              </w:rPr>
            </w:pPr>
            <w:r w:rsidRPr="00B81499">
              <w:rPr>
                <w:b w:val="0"/>
                <w:bCs/>
                <w:i/>
                <w:iCs/>
                <w:sz w:val="18"/>
                <w:szCs w:val="18"/>
              </w:rPr>
              <w:t>Jiří Klimeš</w:t>
            </w:r>
            <w:r w:rsidRPr="00B81499">
              <w:rPr>
                <w:b w:val="0"/>
                <w:bCs/>
                <w:i/>
                <w:iCs/>
                <w:sz w:val="18"/>
                <w:szCs w:val="18"/>
              </w:rPr>
              <w:br/>
              <w:t>FOTO: Jiří Klimeš</w:t>
            </w:r>
          </w:p>
        </w:tc>
      </w:tr>
    </w:tbl>
    <w:p w14:paraId="136A782B" w14:textId="77777777" w:rsidR="00D431EB" w:rsidRDefault="00D431EB" w:rsidP="00B81499">
      <w:pPr>
        <w:ind w:left="0"/>
      </w:pPr>
    </w:p>
    <w:p w14:paraId="292C1FD5" w14:textId="77777777" w:rsidR="00D431EB" w:rsidRPr="00D431EB" w:rsidRDefault="00D431EB" w:rsidP="00D431EB"/>
    <w:p w14:paraId="27579B6E" w14:textId="77777777" w:rsidR="00D431EB" w:rsidRPr="00D431EB" w:rsidRDefault="00D431EB" w:rsidP="00D431EB"/>
    <w:p w14:paraId="04BD68C1" w14:textId="77777777" w:rsidR="00D431EB" w:rsidRPr="00D431EB" w:rsidRDefault="00D431EB" w:rsidP="00D431EB"/>
    <w:p w14:paraId="4C2FEAFA" w14:textId="77777777" w:rsidR="00D431EB" w:rsidRPr="00D431EB" w:rsidRDefault="00D431EB" w:rsidP="00D431EB"/>
    <w:p w14:paraId="3C9F6434" w14:textId="77777777" w:rsidR="00D431EB" w:rsidRPr="00D431EB" w:rsidRDefault="00D431EB" w:rsidP="00D431EB"/>
    <w:p w14:paraId="63C631EE" w14:textId="77777777" w:rsidR="00D431EB" w:rsidRPr="00D431EB" w:rsidRDefault="00D431EB" w:rsidP="00D431EB"/>
    <w:p w14:paraId="6C668B9A" w14:textId="77777777" w:rsidR="00D431EB" w:rsidRPr="00D431EB" w:rsidRDefault="00D431EB" w:rsidP="00D431EB"/>
    <w:p w14:paraId="542BD9E2" w14:textId="77777777" w:rsidR="00D431EB" w:rsidRPr="00D431EB" w:rsidRDefault="00D431EB" w:rsidP="00D431EB"/>
    <w:p w14:paraId="49C18B05" w14:textId="77777777" w:rsidR="00D431EB" w:rsidRPr="00D431EB" w:rsidRDefault="00D431EB" w:rsidP="00D431EB"/>
    <w:p w14:paraId="76C346CB" w14:textId="77777777" w:rsidR="00D431EB" w:rsidRPr="00D431EB" w:rsidRDefault="00D431EB" w:rsidP="00D431EB"/>
    <w:p w14:paraId="0E8E7FD3" w14:textId="77777777" w:rsidR="00D431EB" w:rsidRPr="00D431EB" w:rsidRDefault="00D431EB" w:rsidP="00D431EB"/>
    <w:p w14:paraId="72F34E06" w14:textId="77777777" w:rsidR="00D431EB" w:rsidRPr="00D431EB" w:rsidRDefault="00D431EB" w:rsidP="00D431EB"/>
    <w:p w14:paraId="140120BB" w14:textId="77777777" w:rsidR="00D431EB" w:rsidRPr="00D431EB" w:rsidRDefault="00D431EB" w:rsidP="00D431EB"/>
    <w:p w14:paraId="71273D0D" w14:textId="77777777" w:rsidR="00D431EB" w:rsidRPr="00D431EB" w:rsidRDefault="00D431EB" w:rsidP="00D431EB"/>
    <w:p w14:paraId="78347DEE" w14:textId="77777777" w:rsidR="00D431EB" w:rsidRPr="00D431EB" w:rsidRDefault="00D431EB" w:rsidP="00D431EB"/>
    <w:p w14:paraId="199D91C9" w14:textId="77777777" w:rsidR="00D431EB" w:rsidRPr="00D431EB" w:rsidRDefault="00D431EB" w:rsidP="00D431EB"/>
    <w:p w14:paraId="7735FEEE" w14:textId="77777777" w:rsidR="00D431EB" w:rsidRPr="00D431EB" w:rsidRDefault="00D431EB" w:rsidP="00D431EB"/>
    <w:p w14:paraId="2DFA4FEC" w14:textId="77777777" w:rsidR="00D431EB" w:rsidRPr="00D431EB" w:rsidRDefault="00D431EB" w:rsidP="00D431EB"/>
    <w:p w14:paraId="776480D6" w14:textId="77777777" w:rsidR="00D431EB" w:rsidRPr="00D431EB" w:rsidRDefault="00D431EB" w:rsidP="00D431EB"/>
    <w:p w14:paraId="17CFED15" w14:textId="77777777" w:rsidR="00D431EB" w:rsidRPr="00D431EB" w:rsidRDefault="00D431EB" w:rsidP="00D431EB"/>
    <w:p w14:paraId="5395CCB6" w14:textId="77777777" w:rsidR="00D431EB" w:rsidRPr="00D431EB" w:rsidRDefault="00D431EB" w:rsidP="00D431EB"/>
    <w:p w14:paraId="2594CF88" w14:textId="2F30B123" w:rsidR="00663DB0" w:rsidRDefault="00663DB0" w:rsidP="00B81499">
      <w:pPr>
        <w:ind w:left="0"/>
        <w:sectPr w:rsidR="00663DB0" w:rsidSect="007F4241">
          <w:footerReference w:type="default" r:id="rId19"/>
          <w:pgSz w:w="11906" w:h="16838"/>
          <w:pgMar w:top="1135" w:right="1417" w:bottom="2552" w:left="1417" w:header="0" w:footer="1417" w:gutter="0"/>
          <w:cols w:space="720"/>
          <w:formProt w:val="0"/>
          <w:titlePg/>
          <w:docGrid w:linePitch="312" w:charSpace="2047"/>
        </w:sectPr>
      </w:pPr>
    </w:p>
    <w:p w14:paraId="7FBC5D2A" w14:textId="77777777" w:rsidR="00EB7383" w:rsidRDefault="00EB7383" w:rsidP="00D431EB">
      <w:pPr>
        <w:spacing w:before="100" w:after="100"/>
        <w:ind w:left="0"/>
      </w:pPr>
    </w:p>
    <w:sectPr w:rsidR="00EB7383">
      <w:type w:val="continuous"/>
      <w:pgSz w:w="11906" w:h="16838"/>
      <w:pgMar w:top="1135" w:right="1417" w:bottom="2552" w:left="1417" w:header="0" w:footer="1417" w:gutter="0"/>
      <w:cols w:space="720"/>
      <w:formProt w:val="0"/>
      <w:docGrid w:linePitch="312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5FBA" w16cex:dateUtc="2020-11-23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468A" w14:textId="77777777" w:rsidR="00B42B70" w:rsidRDefault="00B42B70">
      <w:r>
        <w:separator/>
      </w:r>
    </w:p>
  </w:endnote>
  <w:endnote w:type="continuationSeparator" w:id="0">
    <w:p w14:paraId="2A61263C" w14:textId="77777777" w:rsidR="00B42B70" w:rsidRDefault="00B4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tiva Sans">
    <w:altName w:val="Calibri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5D0E" w14:textId="0B7457A8" w:rsidR="001A5DDC" w:rsidRPr="001A5DDC" w:rsidRDefault="001A5DDC" w:rsidP="001A5DDC">
    <w:pPr>
      <w:pStyle w:val="Zpat"/>
      <w:jc w:val="right"/>
      <w:rPr>
        <w:rFonts w:cs="Times New Roman"/>
        <w:color w:val="0974BD"/>
        <w:sz w:val="18"/>
        <w:szCs w:val="18"/>
      </w:rPr>
    </w:pPr>
    <w:r w:rsidRPr="001A5DDC">
      <w:rPr>
        <w:rFonts w:cs="Times New Roman"/>
        <w:color w:val="0974BD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5845" w14:textId="071EE8DD" w:rsidR="00B0431C" w:rsidRDefault="00663DB0">
    <w:pPr>
      <w:pStyle w:val="Kontakt"/>
      <w:rPr>
        <w:b/>
      </w:rPr>
    </w:pPr>
    <w:r>
      <w:tab/>
      <w:t xml:space="preserve">Kontakt pro média: </w:t>
    </w:r>
    <w:r>
      <w:tab/>
    </w:r>
    <w:r>
      <w:rPr>
        <w:b/>
      </w:rPr>
      <w:t>Markéta Růžičková</w:t>
    </w:r>
    <w:r>
      <w:t xml:space="preserve"> </w:t>
    </w:r>
    <w:r>
      <w:tab/>
    </w:r>
    <w:r w:rsidR="0032338B" w:rsidRPr="0032338B">
      <w:rPr>
        <w:b/>
      </w:rPr>
      <w:t>Daniel Jakeš</w:t>
    </w:r>
  </w:p>
  <w:p w14:paraId="2BF22576" w14:textId="70D6A139" w:rsidR="00B0431C" w:rsidRDefault="00663DB0">
    <w:pPr>
      <w:pStyle w:val="Kontakt"/>
    </w:pPr>
    <w:r>
      <w:tab/>
    </w:r>
    <w:r>
      <w:tab/>
      <w:t xml:space="preserve">Divize vnějších vztahů SSČ AV ČR </w:t>
    </w:r>
    <w:r>
      <w:tab/>
    </w:r>
    <w:r w:rsidR="0032338B">
      <w:t>Ústav fyzikální chemie J. Heyrovského AV ČR</w:t>
    </w:r>
  </w:p>
  <w:p w14:paraId="0393E3E8" w14:textId="1688B46F" w:rsidR="00B0431C" w:rsidRDefault="00663DB0">
    <w:pPr>
      <w:pStyle w:val="Kontakt"/>
    </w:pPr>
    <w:r>
      <w:tab/>
    </w:r>
    <w:r>
      <w:tab/>
      <w:t>press@avcr.cz</w:t>
    </w:r>
    <w:r>
      <w:tab/>
    </w:r>
    <w:r w:rsidR="0032338B">
      <w:t>daniel.jakes@jh-inst.cas.cz</w:t>
    </w:r>
  </w:p>
  <w:p w14:paraId="5B9AEC0F" w14:textId="5051EBF3" w:rsidR="00B0431C" w:rsidRDefault="00663DB0">
    <w:pPr>
      <w:pStyle w:val="Kontakt"/>
    </w:pPr>
    <w:r>
      <w:tab/>
    </w:r>
    <w:r>
      <w:tab/>
      <w:t>+420</w:t>
    </w:r>
    <w:r>
      <w:rPr>
        <w:rFonts w:ascii="Cambria" w:hAnsi="Cambria" w:cs="Cambria"/>
      </w:rPr>
      <w:t> </w:t>
    </w:r>
    <w:r>
      <w:t>777 970 812</w:t>
    </w:r>
    <w:r>
      <w:tab/>
    </w:r>
    <w:r w:rsidR="0032338B">
      <w:t>+420 721 648 855</w:t>
    </w:r>
    <w:r>
      <w:tab/>
    </w:r>
    <w:r w:rsidR="001A5DDC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F215" w14:textId="02674A6B" w:rsidR="00B0491B" w:rsidRPr="001A5DDC" w:rsidRDefault="001A5DDC" w:rsidP="001A5DDC">
    <w:pPr>
      <w:pStyle w:val="Zpat"/>
      <w:jc w:val="right"/>
      <w:rPr>
        <w:rFonts w:cs="Times New Roman"/>
        <w:color w:val="0974BD"/>
        <w:sz w:val="18"/>
        <w:szCs w:val="18"/>
      </w:rPr>
    </w:pPr>
    <w:r w:rsidRPr="001A5DDC">
      <w:rPr>
        <w:rFonts w:cs="Times New Roman"/>
        <w:color w:val="0974BD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D085" w14:textId="54C7FC9C" w:rsidR="00B0491B" w:rsidRDefault="00B0491B">
    <w:pPr>
      <w:pStyle w:val="Kontak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FEDE" w14:textId="77777777" w:rsidR="00B42B70" w:rsidRDefault="00B42B70">
      <w:r>
        <w:separator/>
      </w:r>
    </w:p>
  </w:footnote>
  <w:footnote w:type="continuationSeparator" w:id="0">
    <w:p w14:paraId="2CE8C1EF" w14:textId="77777777" w:rsidR="00B42B70" w:rsidRDefault="00B4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B0"/>
    <w:rsid w:val="000415CE"/>
    <w:rsid w:val="000C2127"/>
    <w:rsid w:val="00157B18"/>
    <w:rsid w:val="001A111B"/>
    <w:rsid w:val="001A5DDC"/>
    <w:rsid w:val="00200A68"/>
    <w:rsid w:val="002A4FA9"/>
    <w:rsid w:val="0032338B"/>
    <w:rsid w:val="003405D8"/>
    <w:rsid w:val="003671CD"/>
    <w:rsid w:val="003A48B1"/>
    <w:rsid w:val="003D204E"/>
    <w:rsid w:val="00400672"/>
    <w:rsid w:val="00413E05"/>
    <w:rsid w:val="00463950"/>
    <w:rsid w:val="00470091"/>
    <w:rsid w:val="00504463"/>
    <w:rsid w:val="0051291C"/>
    <w:rsid w:val="0052122C"/>
    <w:rsid w:val="00581D3B"/>
    <w:rsid w:val="005C7627"/>
    <w:rsid w:val="00663DB0"/>
    <w:rsid w:val="006F6345"/>
    <w:rsid w:val="007636B6"/>
    <w:rsid w:val="007801EE"/>
    <w:rsid w:val="007D274B"/>
    <w:rsid w:val="007D2852"/>
    <w:rsid w:val="007F4241"/>
    <w:rsid w:val="008A1807"/>
    <w:rsid w:val="008B5E04"/>
    <w:rsid w:val="008E650C"/>
    <w:rsid w:val="009222AE"/>
    <w:rsid w:val="00925BB8"/>
    <w:rsid w:val="0092797E"/>
    <w:rsid w:val="009524CC"/>
    <w:rsid w:val="009A21D1"/>
    <w:rsid w:val="00A96460"/>
    <w:rsid w:val="00AC3A23"/>
    <w:rsid w:val="00B0491B"/>
    <w:rsid w:val="00B20F28"/>
    <w:rsid w:val="00B42B70"/>
    <w:rsid w:val="00B60E6C"/>
    <w:rsid w:val="00B81499"/>
    <w:rsid w:val="00C413EF"/>
    <w:rsid w:val="00C44F77"/>
    <w:rsid w:val="00C80B22"/>
    <w:rsid w:val="00CA5477"/>
    <w:rsid w:val="00D368EF"/>
    <w:rsid w:val="00D431EB"/>
    <w:rsid w:val="00DE3F29"/>
    <w:rsid w:val="00E91C79"/>
    <w:rsid w:val="00EA63AE"/>
    <w:rsid w:val="00EB7383"/>
    <w:rsid w:val="00F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52A1B"/>
  <w15:chartTrackingRefBased/>
  <w15:docId w15:val="{4CA13957-6B6C-4137-BD48-908132F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DB0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color w:val="00000A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63DB0"/>
    <w:pPr>
      <w:keepNext/>
      <w:spacing w:before="240"/>
      <w:outlineLvl w:val="0"/>
    </w:pPr>
    <w:rPr>
      <w:b/>
      <w:caps/>
      <w:color w:val="0974BD"/>
      <w:sz w:val="28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663DB0"/>
    <w:pPr>
      <w:keepNext/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63DB0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63DB0"/>
    <w:rPr>
      <w:rFonts w:ascii="Motiva Sans" w:eastAsia="Times New Roman" w:hAnsi="Motiva Sans" w:cstheme="minorHAnsi"/>
      <w:b/>
      <w:color w:val="00000A"/>
      <w:sz w:val="20"/>
      <w:szCs w:val="20"/>
      <w:lang w:eastAsia="cs-CZ"/>
    </w:rPr>
  </w:style>
  <w:style w:type="character" w:styleId="Siln">
    <w:name w:val="Strong"/>
    <w:uiPriority w:val="22"/>
    <w:qFormat/>
    <w:rsid w:val="00663DB0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NormlnwebChar">
    <w:name w:val="Normální (web) Char"/>
    <w:basedOn w:val="Standardnpsmoodstavce"/>
    <w:link w:val="Normlnweb"/>
    <w:uiPriority w:val="99"/>
    <w:qFormat/>
    <w:rsid w:val="00663D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663DB0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663DB0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qFormat/>
    <w:rsid w:val="00663DB0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qFormat/>
    <w:rsid w:val="00663DB0"/>
    <w:rPr>
      <w:rFonts w:ascii="Times New Roman" w:hAnsi="Times New Roman" w:cs="Times New Roman"/>
      <w:color w:val="auto"/>
      <w:sz w:val="24"/>
      <w:szCs w:val="24"/>
    </w:rPr>
  </w:style>
  <w:style w:type="paragraph" w:customStyle="1" w:styleId="Kontakt">
    <w:name w:val="Kontakt"/>
    <w:link w:val="KontaktChar"/>
    <w:qFormat/>
    <w:rsid w:val="00663DB0"/>
    <w:pPr>
      <w:tabs>
        <w:tab w:val="left" w:pos="709"/>
        <w:tab w:val="left" w:pos="2552"/>
        <w:tab w:val="left" w:pos="5670"/>
        <w:tab w:val="right" w:pos="9072"/>
      </w:tabs>
      <w:spacing w:after="0" w:line="240" w:lineRule="auto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Vceinformac">
    <w:name w:val="Více informací"/>
    <w:link w:val="VceinformacChar"/>
    <w:qFormat/>
    <w:rsid w:val="00663DB0"/>
    <w:pPr>
      <w:spacing w:after="0" w:line="240" w:lineRule="auto"/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663DB0"/>
    <w:pPr>
      <w:spacing w:after="0" w:line="240" w:lineRule="auto"/>
    </w:pPr>
    <w:rPr>
      <w:rFonts w:ascii="Motiva Sans" w:eastAsia="Times New Roman" w:hAnsi="Motiva Sans" w:cstheme="minorHAnsi"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663DB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7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627"/>
    <w:rPr>
      <w:rFonts w:ascii="Motiva Sans" w:eastAsia="Times New Roman" w:hAnsi="Motiva Sans" w:cstheme="minorHAnsi"/>
      <w:color w:val="00000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76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627"/>
    <w:rPr>
      <w:rFonts w:ascii="Motiva Sans" w:eastAsia="Times New Roman" w:hAnsi="Motiva Sans" w:cstheme="minorHAnsi"/>
      <w:color w:val="00000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127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0A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0A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63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95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950"/>
    <w:rPr>
      <w:rFonts w:ascii="Motiva Sans" w:eastAsia="Times New Roman" w:hAnsi="Motiva Sans" w:cstheme="minorHAnsi"/>
      <w:color w:val="00000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950"/>
    <w:rPr>
      <w:rFonts w:ascii="Motiva Sans" w:eastAsia="Times New Roman" w:hAnsi="Motiva Sans" w:cstheme="minorHAnsi"/>
      <w:b/>
      <w:bCs/>
      <w:color w:val="00000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pubs.acs.org/doi/10.1021/acsnano.0c03161" TargetMode="External"/><Relationship Id="rId10" Type="http://schemas.openxmlformats.org/officeDocument/2006/relationships/image" Target="media/image1.wmf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711F-3A5F-4041-9ABF-BFAF354EC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21F12-F2DD-4D98-B613-8BD47460D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4F57A-B540-4DD8-A696-A26A30D322D9}">
  <ds:schemaRefs>
    <ds:schemaRef ds:uri="b96f7a21-1047-42d4-8cb0-ea7ebf058f9f"/>
    <ds:schemaRef ds:uri="http://purl.org/dc/dcmitype/"/>
    <ds:schemaRef ds:uri="http://schemas.microsoft.com/office/infopath/2007/PartnerControls"/>
    <ds:schemaRef ds:uri="ec94cc93-81be-401c-abc3-e93253b1d12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7AC39B-0395-49E6-B6D7-1392A7C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7</cp:revision>
  <dcterms:created xsi:type="dcterms:W3CDTF">2020-11-24T06:17:00Z</dcterms:created>
  <dcterms:modified xsi:type="dcterms:W3CDTF">2020-11-24T06:44:00Z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