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7524A9" w14:paraId="0E8E5AB3" w14:textId="77777777" w:rsidTr="687D2B2B">
        <w:tc>
          <w:tcPr>
            <w:tcW w:w="2977" w:type="dxa"/>
            <w:vAlign w:val="center"/>
          </w:tcPr>
          <w:p w14:paraId="5FD4BAE5" w14:textId="77777777" w:rsidR="007524A9" w:rsidRDefault="007524A9" w:rsidP="00B05786">
            <w:pPr>
              <w:pStyle w:val="Kontakt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2DAAAF58" wp14:editId="0815843C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7F12C7F7" w14:textId="72C8D080" w:rsidR="007524A9" w:rsidRDefault="2B980228" w:rsidP="00B05786">
            <w:pPr>
              <w:pStyle w:val="Kontakt"/>
            </w:pPr>
            <w:r>
              <w:rPr>
                <w:noProof/>
              </w:rPr>
              <w:drawing>
                <wp:inline distT="0" distB="0" distL="0" distR="0" wp14:anchorId="3E887EBF" wp14:editId="0DC587CD">
                  <wp:extent cx="1085850" cy="411307"/>
                  <wp:effectExtent l="0" t="0" r="0" b="8255"/>
                  <wp:docPr id="1298189315" name="Obrázek 1298189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126" cy="41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3A4432" w14:textId="77777777" w:rsidR="00F266D7" w:rsidRDefault="00F266D7" w:rsidP="00301D45"/>
    <w:p w14:paraId="0456EA5D" w14:textId="77777777" w:rsidR="006D2757" w:rsidRDefault="006D2757" w:rsidP="00301D45"/>
    <w:p w14:paraId="1569AE1B" w14:textId="261B144D" w:rsidR="00E0461D" w:rsidRDefault="00F266D7" w:rsidP="00E0461D">
      <w:pPr>
        <w:tabs>
          <w:tab w:val="right" w:pos="9072"/>
        </w:tabs>
      </w:pPr>
      <w:r w:rsidRPr="78D12A01">
        <w:rPr>
          <w:rStyle w:val="Nadpis1Char"/>
          <w:color w:val="auto"/>
          <w:sz w:val="24"/>
        </w:rPr>
        <w:t>Tisková zpráva</w:t>
      </w:r>
      <w:r w:rsidR="007524A9" w:rsidRPr="78D12A01">
        <w:rPr>
          <w:sz w:val="18"/>
          <w:szCs w:val="18"/>
        </w:rPr>
        <w:t xml:space="preserve"> </w:t>
      </w:r>
      <w:r w:rsidR="007524A9">
        <w:tab/>
      </w:r>
      <w:r w:rsidR="00C260AF">
        <w:t xml:space="preserve">Praha </w:t>
      </w:r>
      <w:r w:rsidR="00612D49" w:rsidRPr="00BC6E8A">
        <w:t>13</w:t>
      </w:r>
      <w:r w:rsidR="007524A9" w:rsidRPr="00BC6E8A">
        <w:t xml:space="preserve">. </w:t>
      </w:r>
      <w:r w:rsidR="00C260AF" w:rsidRPr="00BC6E8A">
        <w:t>listopadu</w:t>
      </w:r>
      <w:r w:rsidR="007524A9" w:rsidRPr="00BC6E8A">
        <w:t xml:space="preserve"> 2020</w:t>
      </w:r>
    </w:p>
    <w:p w14:paraId="1248FDC1" w14:textId="77777777" w:rsidR="00E80AFE" w:rsidRPr="00E80AFE" w:rsidRDefault="00E80AFE" w:rsidP="00E0461D">
      <w:pPr>
        <w:tabs>
          <w:tab w:val="right" w:pos="9072"/>
        </w:tabs>
      </w:pPr>
      <w:r w:rsidRPr="00E80AFE">
        <w:t>Akademie věd ČR</w:t>
      </w:r>
      <w:r w:rsidR="00E0461D">
        <w:br/>
      </w:r>
      <w:r w:rsidRPr="00E80AFE">
        <w:t xml:space="preserve">Národní 1009/3, </w:t>
      </w:r>
      <w:r w:rsidRPr="00273129">
        <w:t xml:space="preserve">110 00 Praha 1 </w:t>
      </w:r>
      <w:r w:rsidR="00E0461D">
        <w:br/>
      </w:r>
      <w:r w:rsidRPr="00273129">
        <w:t>www.avcr.cz</w:t>
      </w:r>
    </w:p>
    <w:p w14:paraId="153B9495" w14:textId="77777777" w:rsidR="00A7467B" w:rsidRDefault="00A7467B" w:rsidP="00301D45">
      <w:pPr>
        <w:pStyle w:val="Normlnweb"/>
        <w:sectPr w:rsidR="00A7467B" w:rsidSect="0071586E">
          <w:headerReference w:type="default" r:id="rId13"/>
          <w:footerReference w:type="default" r:id="rId14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29BFC5D6" w14:textId="77777777" w:rsidR="00F266D7" w:rsidRDefault="00F266D7" w:rsidP="00D9350B">
      <w:pPr>
        <w:pStyle w:val="Normlnweb"/>
      </w:pPr>
    </w:p>
    <w:p w14:paraId="7024DEA3" w14:textId="0B242230" w:rsidR="00726E37" w:rsidRPr="00726E37" w:rsidRDefault="00BC6E8A" w:rsidP="00D9350B">
      <w:pPr>
        <w:pStyle w:val="Nadpis1"/>
      </w:pPr>
      <w:r w:rsidRPr="00BC6E8A">
        <w:t xml:space="preserve">Vědci z AV ČR ve spolupráci s partnery ze Švýcarska odhalují, jak patogenní bakterie </w:t>
      </w:r>
      <w:r w:rsidRPr="00BC6E8A">
        <w:rPr>
          <w:i/>
        </w:rPr>
        <w:t>Helicobacter pylori</w:t>
      </w:r>
      <w:r w:rsidRPr="00BC6E8A">
        <w:t xml:space="preserve"> vyvolává rakovinu žaludku </w:t>
      </w:r>
    </w:p>
    <w:p w14:paraId="7B33FEFD" w14:textId="77777777" w:rsidR="00AE2820" w:rsidRDefault="00AE2820" w:rsidP="00D9350B">
      <w:pPr>
        <w:pStyle w:val="Nadpis1"/>
        <w:rPr>
          <w:rStyle w:val="Siln"/>
          <w:b/>
        </w:rPr>
      </w:pPr>
      <w:r>
        <w:rPr>
          <w:noProof/>
        </w:rPr>
        <w:drawing>
          <wp:inline distT="0" distB="0" distL="0" distR="0" wp14:anchorId="3C7EAD4A" wp14:editId="62CAD243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9CB63" w14:textId="1ED93D60" w:rsidR="3B575F4C" w:rsidRDefault="00BC6E8A" w:rsidP="00BC6E8A">
      <w:pPr>
        <w:spacing w:before="120" w:beforeAutospacing="0" w:after="120" w:afterAutospacing="0"/>
        <w:rPr>
          <w:rStyle w:val="PerexChar"/>
        </w:rPr>
      </w:pPr>
      <w:r w:rsidRPr="00BC6E8A">
        <w:rPr>
          <w:rStyle w:val="PerexChar"/>
        </w:rPr>
        <w:t xml:space="preserve">Vědci z Ústavu molekulární genetiky AV ČR ve spolupráci s vědci z Ústavu pro molekulární výzkum rakoviny na Univerzitě v Curychu objasnili mechanizmus, kterým bakterie </w:t>
      </w:r>
      <w:proofErr w:type="spellStart"/>
      <w:r w:rsidRPr="00BC6E8A">
        <w:rPr>
          <w:rStyle w:val="PerexChar"/>
          <w:i/>
        </w:rPr>
        <w:t>Helicobacter</w:t>
      </w:r>
      <w:proofErr w:type="spellEnd"/>
      <w:r w:rsidRPr="00BC6E8A">
        <w:rPr>
          <w:rStyle w:val="PerexChar"/>
          <w:i/>
        </w:rPr>
        <w:t xml:space="preserve"> </w:t>
      </w:r>
      <w:proofErr w:type="spellStart"/>
      <w:r w:rsidRPr="00BC6E8A">
        <w:rPr>
          <w:rStyle w:val="PerexChar"/>
          <w:i/>
        </w:rPr>
        <w:t>pylori</w:t>
      </w:r>
      <w:proofErr w:type="spellEnd"/>
      <w:r w:rsidRPr="00BC6E8A">
        <w:rPr>
          <w:rStyle w:val="PerexChar"/>
        </w:rPr>
        <w:t xml:space="preserve"> poškozuje </w:t>
      </w:r>
      <w:r w:rsidR="001A676D">
        <w:rPr>
          <w:rStyle w:val="PerexChar"/>
        </w:rPr>
        <w:t xml:space="preserve">DNA </w:t>
      </w:r>
      <w:r w:rsidRPr="00BC6E8A">
        <w:rPr>
          <w:rStyle w:val="PerexChar"/>
        </w:rPr>
        <w:t xml:space="preserve">v buňkách žaludeční tkáně, a tím pravděpodobně přispívá ke vzniku nádorového onemocnění. </w:t>
      </w:r>
      <w:r w:rsidR="00483D27" w:rsidRPr="00D576D9">
        <w:rPr>
          <w:rStyle w:val="PerexChar"/>
        </w:rPr>
        <w:t>Výsledky společného výzkumu</w:t>
      </w:r>
      <w:r w:rsidR="00D576D9" w:rsidRPr="00D576D9">
        <w:rPr>
          <w:rStyle w:val="PerexChar"/>
        </w:rPr>
        <w:t xml:space="preserve"> byly</w:t>
      </w:r>
      <w:r w:rsidR="00483D27" w:rsidRPr="00D576D9">
        <w:rPr>
          <w:rStyle w:val="PerexChar"/>
        </w:rPr>
        <w:t xml:space="preserve"> publikov</w:t>
      </w:r>
      <w:r w:rsidR="00D576D9" w:rsidRPr="00D576D9">
        <w:rPr>
          <w:rStyle w:val="PerexChar"/>
        </w:rPr>
        <w:t>ány</w:t>
      </w:r>
      <w:r w:rsidR="00483D27" w:rsidRPr="00D576D9">
        <w:rPr>
          <w:rStyle w:val="PerexChar"/>
        </w:rPr>
        <w:t xml:space="preserve"> minulý měsíc</w:t>
      </w:r>
      <w:r w:rsidR="00B77B74">
        <w:rPr>
          <w:rStyle w:val="PerexChar"/>
        </w:rPr>
        <w:t xml:space="preserve"> v</w:t>
      </w:r>
      <w:r w:rsidR="00483D27" w:rsidRPr="00D576D9">
        <w:rPr>
          <w:rStyle w:val="PerexChar"/>
        </w:rPr>
        <w:t xml:space="preserve"> časopis</w:t>
      </w:r>
      <w:r w:rsidR="00B77B74">
        <w:rPr>
          <w:rStyle w:val="PerexChar"/>
        </w:rPr>
        <w:t>e</w:t>
      </w:r>
      <w:r w:rsidR="00483D27" w:rsidRPr="00D576D9">
        <w:rPr>
          <w:rStyle w:val="PerexChar"/>
        </w:rPr>
        <w:t xml:space="preserve"> </w:t>
      </w:r>
      <w:proofErr w:type="spellStart"/>
      <w:r w:rsidR="00483D27" w:rsidRPr="00D576D9">
        <w:rPr>
          <w:rStyle w:val="PerexChar"/>
          <w:i/>
        </w:rPr>
        <w:t>Nature</w:t>
      </w:r>
      <w:proofErr w:type="spellEnd"/>
      <w:r w:rsidR="00483D27" w:rsidRPr="00D576D9">
        <w:rPr>
          <w:rStyle w:val="PerexChar"/>
          <w:i/>
        </w:rPr>
        <w:t xml:space="preserve"> Communications</w:t>
      </w:r>
      <w:r w:rsidR="00483D27" w:rsidRPr="00D576D9">
        <w:rPr>
          <w:rStyle w:val="PerexChar"/>
        </w:rPr>
        <w:t>.</w:t>
      </w:r>
    </w:p>
    <w:p w14:paraId="58DE836E" w14:textId="77777777" w:rsidR="00BC6E8A" w:rsidRPr="00BC6E8A" w:rsidRDefault="00BC6E8A" w:rsidP="00BC6E8A">
      <w:pPr>
        <w:spacing w:before="120" w:beforeAutospacing="0" w:after="120" w:afterAutospacing="0"/>
        <w:rPr>
          <w:iCs/>
        </w:rPr>
      </w:pPr>
      <w:r w:rsidRPr="00BC6E8A">
        <w:rPr>
          <w:iCs/>
        </w:rPr>
        <w:t xml:space="preserve">Jednou z nejrozšířenějších infekcí lidského organizmu je infekce žaludku patogenní bakterií </w:t>
      </w:r>
      <w:proofErr w:type="spellStart"/>
      <w:r w:rsidRPr="00BC6E8A">
        <w:rPr>
          <w:i/>
          <w:iCs/>
        </w:rPr>
        <w:t>Helicobacter</w:t>
      </w:r>
      <w:proofErr w:type="spellEnd"/>
      <w:r w:rsidRPr="00BC6E8A">
        <w:rPr>
          <w:i/>
          <w:iCs/>
        </w:rPr>
        <w:t xml:space="preserve"> </w:t>
      </w:r>
      <w:proofErr w:type="spellStart"/>
      <w:r w:rsidRPr="00BC6E8A">
        <w:rPr>
          <w:i/>
          <w:iCs/>
        </w:rPr>
        <w:t>pylori</w:t>
      </w:r>
      <w:proofErr w:type="spellEnd"/>
      <w:r w:rsidRPr="00BC6E8A">
        <w:rPr>
          <w:iCs/>
        </w:rPr>
        <w:t xml:space="preserve">. Předpokládá se, že tímto patogenem je na světě nakažená každá druhá osoba. </w:t>
      </w:r>
      <w:proofErr w:type="spellStart"/>
      <w:r w:rsidRPr="00BC6E8A">
        <w:rPr>
          <w:i/>
          <w:iCs/>
        </w:rPr>
        <w:t>Helicobacter</w:t>
      </w:r>
      <w:proofErr w:type="spellEnd"/>
      <w:r w:rsidRPr="00BC6E8A">
        <w:rPr>
          <w:i/>
          <w:iCs/>
        </w:rPr>
        <w:t xml:space="preserve"> </w:t>
      </w:r>
      <w:proofErr w:type="spellStart"/>
      <w:r w:rsidRPr="00BC6E8A">
        <w:rPr>
          <w:i/>
          <w:iCs/>
        </w:rPr>
        <w:t>pylori</w:t>
      </w:r>
      <w:proofErr w:type="spellEnd"/>
      <w:r w:rsidRPr="00BC6E8A">
        <w:rPr>
          <w:iCs/>
        </w:rPr>
        <w:t xml:space="preserve">, jako nenápadný nepřítel, může kolonizovat prostředí žaludku po desítky let bez toho, aby se u infikované osoby projevily jakékoliv příznaky onemocnění. </w:t>
      </w:r>
    </w:p>
    <w:p w14:paraId="6B650500" w14:textId="77777777" w:rsidR="00BC6E8A" w:rsidRPr="00BC6E8A" w:rsidRDefault="00BC6E8A" w:rsidP="00BC6E8A">
      <w:pPr>
        <w:spacing w:before="120" w:beforeAutospacing="0" w:after="120" w:afterAutospacing="0"/>
        <w:rPr>
          <w:iCs/>
        </w:rPr>
      </w:pPr>
      <w:r w:rsidRPr="00BC6E8A">
        <w:rPr>
          <w:iCs/>
        </w:rPr>
        <w:t xml:space="preserve">Dlouhodobá infekce však může způsobit závažné poškození žaludeční tkáně a následná onemocnění žaludku, jakými jsou gastritida, vředová nemoc nebo rakovina. Infekce touto bakterií způsobuje nevratné změny výstelky žaludku tím, že v infikovaných buňkách spustí silnou obrannou zánětlivou reakci. </w:t>
      </w:r>
    </w:p>
    <w:p w14:paraId="663D5ABD" w14:textId="329C2B09" w:rsidR="00BC6E8A" w:rsidRDefault="00BC6E8A" w:rsidP="00BC6E8A">
      <w:pPr>
        <w:spacing w:before="120" w:beforeAutospacing="0" w:after="120" w:afterAutospacing="0"/>
        <w:rPr>
          <w:iCs/>
        </w:rPr>
      </w:pPr>
      <w:r w:rsidRPr="00BC6E8A">
        <w:rPr>
          <w:iCs/>
        </w:rPr>
        <w:t xml:space="preserve">Výzkumný tým Pavla </w:t>
      </w:r>
      <w:proofErr w:type="spellStart"/>
      <w:r w:rsidRPr="00BC6E8A">
        <w:rPr>
          <w:iCs/>
        </w:rPr>
        <w:t>Janščáka</w:t>
      </w:r>
      <w:proofErr w:type="spellEnd"/>
      <w:r w:rsidRPr="00BC6E8A">
        <w:rPr>
          <w:iCs/>
        </w:rPr>
        <w:t xml:space="preserve">, </w:t>
      </w:r>
      <w:r w:rsidRPr="00D576D9">
        <w:rPr>
          <w:iCs/>
        </w:rPr>
        <w:t xml:space="preserve">který působí </w:t>
      </w:r>
      <w:r w:rsidR="00D576D9" w:rsidRPr="00D576D9">
        <w:rPr>
          <w:iCs/>
        </w:rPr>
        <w:t>v</w:t>
      </w:r>
      <w:r w:rsidRPr="00D576D9">
        <w:rPr>
          <w:iCs/>
        </w:rPr>
        <w:t xml:space="preserve"> Ústavu molekulární genetiky AV ČR a zároveň v Ústavu pro molekulární výzkum rakoviny (</w:t>
      </w:r>
      <w:r w:rsidRPr="00D576D9">
        <w:rPr>
          <w:rFonts w:eastAsia="Motiva Sans" w:cs="Motiva Sans"/>
          <w:i/>
        </w:rPr>
        <w:t xml:space="preserve">Institute </w:t>
      </w:r>
      <w:proofErr w:type="spellStart"/>
      <w:r w:rsidRPr="00D576D9">
        <w:rPr>
          <w:rFonts w:eastAsia="Motiva Sans" w:cs="Motiva Sans"/>
          <w:i/>
        </w:rPr>
        <w:t>of</w:t>
      </w:r>
      <w:proofErr w:type="spellEnd"/>
      <w:r w:rsidRPr="00D576D9">
        <w:rPr>
          <w:rFonts w:eastAsia="Motiva Sans" w:cs="Motiva Sans"/>
          <w:i/>
        </w:rPr>
        <w:t xml:space="preserve"> </w:t>
      </w:r>
      <w:proofErr w:type="spellStart"/>
      <w:r w:rsidRPr="00D576D9">
        <w:rPr>
          <w:rFonts w:eastAsia="Motiva Sans" w:cs="Motiva Sans"/>
          <w:i/>
        </w:rPr>
        <w:t>Molecular</w:t>
      </w:r>
      <w:proofErr w:type="spellEnd"/>
      <w:r w:rsidRPr="00D576D9">
        <w:rPr>
          <w:rFonts w:eastAsia="Motiva Sans" w:cs="Motiva Sans"/>
          <w:i/>
        </w:rPr>
        <w:t xml:space="preserve"> </w:t>
      </w:r>
      <w:proofErr w:type="spellStart"/>
      <w:r w:rsidRPr="00D576D9">
        <w:rPr>
          <w:rFonts w:eastAsia="Motiva Sans" w:cs="Motiva Sans"/>
          <w:i/>
        </w:rPr>
        <w:t>Cancer</w:t>
      </w:r>
      <w:proofErr w:type="spellEnd"/>
      <w:r w:rsidRPr="00D576D9">
        <w:rPr>
          <w:rFonts w:eastAsia="Motiva Sans" w:cs="Motiva Sans"/>
          <w:i/>
        </w:rPr>
        <w:t xml:space="preserve"> </w:t>
      </w:r>
      <w:proofErr w:type="spellStart"/>
      <w:r w:rsidRPr="00D576D9">
        <w:rPr>
          <w:rFonts w:eastAsia="Motiva Sans" w:cs="Motiva Sans"/>
          <w:i/>
        </w:rPr>
        <w:t>Research</w:t>
      </w:r>
      <w:proofErr w:type="spellEnd"/>
      <w:r w:rsidRPr="00D576D9">
        <w:rPr>
          <w:iCs/>
        </w:rPr>
        <w:t>) na Univerzitě v Curychu spolupracuje s týmem Anne Müller,</w:t>
      </w:r>
      <w:r w:rsidRPr="00BC6E8A">
        <w:rPr>
          <w:iCs/>
        </w:rPr>
        <w:t xml:space="preserve"> detailně objasnil</w:t>
      </w:r>
      <w:bookmarkStart w:id="1" w:name="_GoBack"/>
      <w:bookmarkEnd w:id="1"/>
      <w:r w:rsidRPr="00BC6E8A">
        <w:rPr>
          <w:iCs/>
        </w:rPr>
        <w:t xml:space="preserve"> molekulární mechanismy toho, jak dochází v</w:t>
      </w:r>
      <w:r w:rsidR="00550FC5">
        <w:rPr>
          <w:iCs/>
        </w:rPr>
        <w:t> </w:t>
      </w:r>
      <w:r w:rsidRPr="00BC6E8A">
        <w:rPr>
          <w:iCs/>
        </w:rPr>
        <w:t xml:space="preserve">důsledku této přehnané obranné reakce k poškození </w:t>
      </w:r>
      <w:r w:rsidR="001A676D">
        <w:rPr>
          <w:iCs/>
        </w:rPr>
        <w:t>DNA v i</w:t>
      </w:r>
      <w:r w:rsidRPr="00BC6E8A">
        <w:rPr>
          <w:iCs/>
        </w:rPr>
        <w:t>nfikovaných bu</w:t>
      </w:r>
      <w:r w:rsidR="001A676D">
        <w:rPr>
          <w:iCs/>
        </w:rPr>
        <w:t>ňkách</w:t>
      </w:r>
      <w:r w:rsidRPr="00BC6E8A">
        <w:rPr>
          <w:iCs/>
        </w:rPr>
        <w:t>, což může vést až k</w:t>
      </w:r>
      <w:r w:rsidR="001A676D">
        <w:rPr>
          <w:iCs/>
        </w:rPr>
        <w:t> </w:t>
      </w:r>
      <w:r w:rsidRPr="00BC6E8A">
        <w:rPr>
          <w:iCs/>
        </w:rPr>
        <w:t>rozvoji nádorového bujení.</w:t>
      </w:r>
    </w:p>
    <w:p w14:paraId="09A14787" w14:textId="4EA14328" w:rsidR="00DF3C60" w:rsidRDefault="00BC6E8A" w:rsidP="00BC6E8A">
      <w:pPr>
        <w:spacing w:before="120" w:beforeAutospacing="0" w:after="120" w:afterAutospacing="0"/>
      </w:pPr>
      <w:r w:rsidRPr="00BC6E8A">
        <w:rPr>
          <w:i/>
        </w:rPr>
        <w:t xml:space="preserve">„Zjištění, jakým způsobem </w:t>
      </w:r>
      <w:proofErr w:type="spellStart"/>
      <w:r w:rsidRPr="00BC6E8A">
        <w:rPr>
          <w:i/>
        </w:rPr>
        <w:t>Helicobacter</w:t>
      </w:r>
      <w:proofErr w:type="spellEnd"/>
      <w:r w:rsidRPr="00BC6E8A">
        <w:rPr>
          <w:i/>
        </w:rPr>
        <w:t xml:space="preserve"> </w:t>
      </w:r>
      <w:proofErr w:type="spellStart"/>
      <w:r w:rsidRPr="00BC6E8A">
        <w:rPr>
          <w:i/>
        </w:rPr>
        <w:t>pylori</w:t>
      </w:r>
      <w:proofErr w:type="spellEnd"/>
      <w:r w:rsidRPr="00BC6E8A">
        <w:rPr>
          <w:i/>
        </w:rPr>
        <w:t xml:space="preserve"> poškozuje genetickou informaci, odhaluje nové potenciální cíle léčby a diagnostiky nádorových onemocnění žaludku způsobených dlouhodobou bakteriální infekci,“</w:t>
      </w:r>
      <w:r w:rsidRPr="00BC6E8A">
        <w:t xml:space="preserve"> dodává člen</w:t>
      </w:r>
      <w:r>
        <w:t>ka</w:t>
      </w:r>
      <w:r w:rsidRPr="00BC6E8A">
        <w:t xml:space="preserve"> výzkumného týmu Jana Dobrovolná</w:t>
      </w:r>
      <w:r>
        <w:t xml:space="preserve"> z Ústavu molekulární genetiky AV ČR</w:t>
      </w:r>
      <w:r w:rsidRPr="00BC6E8A">
        <w:t>.</w:t>
      </w:r>
    </w:p>
    <w:p w14:paraId="507BFEE2" w14:textId="77777777" w:rsidR="00BC6E8A" w:rsidRDefault="00BC6E8A">
      <w:pPr>
        <w:spacing w:before="0" w:beforeAutospacing="0" w:after="160" w:afterAutospacing="0" w:line="259" w:lineRule="auto"/>
        <w:ind w:left="0"/>
        <w:rPr>
          <w:b/>
        </w:rPr>
      </w:pPr>
      <w:r>
        <w:rPr>
          <w:b/>
        </w:rPr>
        <w:br w:type="page"/>
      </w:r>
    </w:p>
    <w:p w14:paraId="717345BA" w14:textId="1293F072" w:rsidR="00B0692B" w:rsidRPr="00DF3C60" w:rsidRDefault="00B0692B" w:rsidP="00BC6E8A">
      <w:pPr>
        <w:pStyle w:val="Bezmezer"/>
        <w:spacing w:before="120" w:after="120"/>
        <w:ind w:left="709"/>
        <w:rPr>
          <w:rFonts w:ascii="Motiva Sans" w:eastAsia="Times New Roman" w:hAnsi="Motiva Sans" w:cstheme="minorHAnsi"/>
          <w:b/>
          <w:sz w:val="20"/>
          <w:szCs w:val="20"/>
          <w:lang w:eastAsia="cs-CZ"/>
        </w:rPr>
      </w:pPr>
      <w:r w:rsidRPr="00DF3C60">
        <w:rPr>
          <w:rFonts w:ascii="Motiva Sans" w:eastAsia="Times New Roman" w:hAnsi="Motiva Sans" w:cstheme="minorHAnsi"/>
          <w:b/>
          <w:sz w:val="20"/>
          <w:szCs w:val="20"/>
          <w:lang w:eastAsia="cs-CZ"/>
        </w:rPr>
        <w:lastRenderedPageBreak/>
        <w:t xml:space="preserve">Odkaz na publikaci: </w:t>
      </w:r>
    </w:p>
    <w:p w14:paraId="1C1468A1" w14:textId="77777777" w:rsidR="00BC6E8A" w:rsidRDefault="00B0692B" w:rsidP="00DF3C60">
      <w:pPr>
        <w:pStyle w:val="Bezmezer"/>
        <w:ind w:left="709"/>
        <w:rPr>
          <w:rFonts w:ascii="Motiva Sans" w:eastAsia="Times New Roman" w:hAnsi="Motiva Sans" w:cstheme="minorHAnsi"/>
          <w:sz w:val="20"/>
          <w:szCs w:val="20"/>
          <w:lang w:eastAsia="cs-CZ"/>
        </w:rPr>
      </w:pPr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Bauer, M.,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Nascakova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Z.,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Mihai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A. I.,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Cheng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P. F.,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Levesque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M. P.,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Lampart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S.,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Hurwitz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R.,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Pfannkuch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L.,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Dobrovolna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J.,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Jacobs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M.,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Bartfeld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S.,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Dohlman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A.,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Shen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X., Gall, A. A.,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Salama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N. R.,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Topfer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A., Weber, A.,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Meyer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T. F.,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Janscak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, P., Muller, A. (2020).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The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 ALPK1/TIFA/NF-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kappaB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 axis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links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 a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bacterial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carcinogen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 to R-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loop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-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induced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 </w:t>
      </w:r>
      <w:proofErr w:type="spellStart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>replication</w:t>
      </w:r>
      <w:proofErr w:type="spellEnd"/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 stress. </w:t>
      </w:r>
      <w:proofErr w:type="spellStart"/>
      <w:r w:rsidRPr="00DF3C60">
        <w:rPr>
          <w:rFonts w:ascii="Motiva Sans" w:eastAsia="Times New Roman" w:hAnsi="Motiva Sans" w:cstheme="minorHAnsi"/>
          <w:i/>
          <w:sz w:val="20"/>
          <w:szCs w:val="20"/>
          <w:lang w:eastAsia="cs-CZ"/>
        </w:rPr>
        <w:t>Nat</w:t>
      </w:r>
      <w:proofErr w:type="spellEnd"/>
      <w:r w:rsidRPr="00DF3C60">
        <w:rPr>
          <w:rFonts w:ascii="Motiva Sans" w:eastAsia="Times New Roman" w:hAnsi="Motiva Sans" w:cstheme="minorHAnsi"/>
          <w:i/>
          <w:sz w:val="20"/>
          <w:szCs w:val="20"/>
          <w:lang w:eastAsia="cs-CZ"/>
        </w:rPr>
        <w:t xml:space="preserve"> </w:t>
      </w:r>
      <w:proofErr w:type="spellStart"/>
      <w:r w:rsidRPr="00DF3C60">
        <w:rPr>
          <w:rFonts w:ascii="Motiva Sans" w:eastAsia="Times New Roman" w:hAnsi="Motiva Sans" w:cstheme="minorHAnsi"/>
          <w:i/>
          <w:sz w:val="20"/>
          <w:szCs w:val="20"/>
          <w:lang w:eastAsia="cs-CZ"/>
        </w:rPr>
        <w:t>Commun</w:t>
      </w:r>
      <w:proofErr w:type="spellEnd"/>
      <w:r w:rsidRPr="00DF3C60">
        <w:rPr>
          <w:rFonts w:ascii="Motiva Sans" w:eastAsia="Times New Roman" w:hAnsi="Motiva Sans" w:cstheme="minorHAnsi"/>
          <w:i/>
          <w:sz w:val="20"/>
          <w:szCs w:val="20"/>
          <w:lang w:eastAsia="cs-CZ"/>
        </w:rPr>
        <w:t>,</w:t>
      </w:r>
      <w:r w:rsidRPr="00DF3C60">
        <w:rPr>
          <w:rFonts w:ascii="Motiva Sans" w:eastAsia="Times New Roman" w:hAnsi="Motiva Sans" w:cstheme="minorHAnsi"/>
          <w:sz w:val="20"/>
          <w:szCs w:val="20"/>
          <w:lang w:eastAsia="cs-CZ"/>
        </w:rPr>
        <w:t xml:space="preserve"> 11(1), 5117. </w:t>
      </w:r>
    </w:p>
    <w:p w14:paraId="6E46E3E2" w14:textId="55FEAACC" w:rsidR="00B0692B" w:rsidRDefault="000465FE" w:rsidP="00DF3C60">
      <w:pPr>
        <w:pStyle w:val="Bezmezer"/>
        <w:ind w:left="709"/>
        <w:rPr>
          <w:rStyle w:val="Hypertextovodkaz"/>
          <w:rFonts w:ascii="Motiva Sans" w:eastAsia="Times New Roman" w:hAnsi="Motiva Sans" w:cstheme="minorHAnsi"/>
          <w:sz w:val="20"/>
          <w:szCs w:val="20"/>
          <w:lang w:eastAsia="cs-CZ"/>
        </w:rPr>
      </w:pPr>
      <w:hyperlink r:id="rId16" w:history="1">
        <w:r w:rsidR="00B0692B" w:rsidRPr="00DF3C60">
          <w:rPr>
            <w:rStyle w:val="Hypertextovodkaz"/>
            <w:rFonts w:ascii="Motiva Sans" w:eastAsia="Times New Roman" w:hAnsi="Motiva Sans" w:cstheme="minorHAnsi"/>
            <w:sz w:val="20"/>
            <w:szCs w:val="20"/>
            <w:lang w:eastAsia="cs-CZ"/>
          </w:rPr>
          <w:t>doi:10.1038/s41467-020-</w:t>
        </w:r>
        <w:proofErr w:type="gramStart"/>
        <w:r w:rsidR="00B0692B" w:rsidRPr="00DF3C60">
          <w:rPr>
            <w:rStyle w:val="Hypertextovodkaz"/>
            <w:rFonts w:ascii="Motiva Sans" w:eastAsia="Times New Roman" w:hAnsi="Motiva Sans" w:cstheme="minorHAnsi"/>
            <w:sz w:val="20"/>
            <w:szCs w:val="20"/>
            <w:lang w:eastAsia="cs-CZ"/>
          </w:rPr>
          <w:t>18857-z</w:t>
        </w:r>
        <w:proofErr w:type="gramEnd"/>
      </w:hyperlink>
    </w:p>
    <w:p w14:paraId="25EB4ACC" w14:textId="77777777" w:rsidR="00BC6E8A" w:rsidRPr="00DF3C60" w:rsidRDefault="00BC6E8A" w:rsidP="00DF3C60">
      <w:pPr>
        <w:pStyle w:val="Bezmezer"/>
        <w:ind w:left="709"/>
        <w:rPr>
          <w:rFonts w:ascii="Motiva Sans" w:eastAsia="Times New Roman" w:hAnsi="Motiva Sans" w:cstheme="minorHAnsi"/>
          <w:sz w:val="20"/>
          <w:szCs w:val="20"/>
          <w:lang w:eastAsia="cs-CZ"/>
        </w:rPr>
      </w:pPr>
    </w:p>
    <w:p w14:paraId="2348748F" w14:textId="5A999561" w:rsidR="53F6E020" w:rsidRDefault="53F6E020" w:rsidP="182A30EB">
      <w:pPr>
        <w:pStyle w:val="Vceinformac"/>
        <w:rPr>
          <w:rFonts w:eastAsia="Motiva Sans" w:cs="Motiva Sans"/>
        </w:rPr>
      </w:pPr>
      <w:r w:rsidRPr="182A30EB">
        <w:rPr>
          <w:rFonts w:eastAsia="Motiva Sans" w:cs="Motiva Sans"/>
        </w:rPr>
        <w:t>Více informací:</w:t>
      </w:r>
      <w:r w:rsidR="6CEDA1E1" w:rsidRPr="182A30EB">
        <w:rPr>
          <w:rFonts w:eastAsia="Motiva Sans" w:cs="Motiva Sans"/>
        </w:rPr>
        <w:t xml:space="preserve"> </w:t>
      </w:r>
      <w:r w:rsidR="009E179B">
        <w:rPr>
          <w:rFonts w:eastAsia="Motiva Sans" w:cs="Motiva Sans"/>
        </w:rPr>
        <w:tab/>
      </w:r>
      <w:r w:rsidRPr="182A30EB">
        <w:rPr>
          <w:rFonts w:eastAsia="Motiva Sans" w:cs="Motiva Sans"/>
          <w:b/>
          <w:bCs/>
        </w:rPr>
        <w:t>RNDr. Jana Dobrovolná, Ph.D.</w:t>
      </w:r>
      <w:r>
        <w:br/>
      </w:r>
      <w:r w:rsidRPr="182A30EB">
        <w:rPr>
          <w:rFonts w:eastAsia="Motiva Sans" w:cs="Motiva Sans"/>
        </w:rPr>
        <w:t>Ústav molekulární genetiky AV ČR</w:t>
      </w:r>
      <w:r>
        <w:br/>
      </w:r>
      <w:hyperlink r:id="rId17" w:history="1">
        <w:r w:rsidR="009E4BDC" w:rsidRPr="003917CC">
          <w:rPr>
            <w:rStyle w:val="Hypertextovodkaz"/>
            <w:rFonts w:eastAsia="Motiva Sans" w:cs="Motiva Sans"/>
          </w:rPr>
          <w:t>jana.dobrovolna@img.cas.cz</w:t>
        </w:r>
      </w:hyperlink>
      <w:r w:rsidR="009E4BDC">
        <w:rPr>
          <w:rFonts w:eastAsia="Motiva Sans" w:cs="Motiva Sans"/>
        </w:rPr>
        <w:br/>
        <w:t>tel. +420 608 305 067</w:t>
      </w:r>
      <w:r>
        <w:br/>
      </w:r>
    </w:p>
    <w:p w14:paraId="074A3417" w14:textId="4BC82C48" w:rsidR="7E373290" w:rsidRDefault="4832179C" w:rsidP="687D2B2B">
      <w:pPr>
        <w:rPr>
          <w:i/>
          <w:iCs/>
          <w:sz w:val="18"/>
          <w:szCs w:val="18"/>
          <w:highlight w:val="yellow"/>
        </w:rPr>
      </w:pPr>
      <w:r>
        <w:rPr>
          <w:noProof/>
        </w:rPr>
        <w:drawing>
          <wp:inline distT="0" distB="0" distL="0" distR="0" wp14:anchorId="6DA79388" wp14:editId="3F967DF1">
            <wp:extent cx="5278829" cy="4876800"/>
            <wp:effectExtent l="0" t="0" r="0" b="0"/>
            <wp:docPr id="1529313474" name="Obrázek 152931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663" cy="489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373290">
        <w:br/>
      </w:r>
      <w:r w:rsidR="7E373290" w:rsidRPr="687D2B2B">
        <w:rPr>
          <w:i/>
          <w:iCs/>
          <w:sz w:val="18"/>
          <w:szCs w:val="18"/>
        </w:rPr>
        <w:t xml:space="preserve">Mechanizmus vzniku poškození DNA v buňkách epitelu žaludku infikovaného </w:t>
      </w:r>
      <w:proofErr w:type="spellStart"/>
      <w:r w:rsidR="7E373290" w:rsidRPr="687D2B2B">
        <w:rPr>
          <w:i/>
          <w:iCs/>
          <w:sz w:val="18"/>
          <w:szCs w:val="18"/>
        </w:rPr>
        <w:t>Helicobacter</w:t>
      </w:r>
      <w:proofErr w:type="spellEnd"/>
      <w:r w:rsidR="7E373290" w:rsidRPr="687D2B2B">
        <w:rPr>
          <w:i/>
          <w:iCs/>
          <w:sz w:val="18"/>
          <w:szCs w:val="18"/>
        </w:rPr>
        <w:t xml:space="preserve"> </w:t>
      </w:r>
      <w:proofErr w:type="spellStart"/>
      <w:r w:rsidR="7E373290" w:rsidRPr="687D2B2B">
        <w:rPr>
          <w:i/>
          <w:iCs/>
          <w:sz w:val="18"/>
          <w:szCs w:val="18"/>
        </w:rPr>
        <w:t>pylori</w:t>
      </w:r>
      <w:proofErr w:type="spellEnd"/>
      <w:r w:rsidR="7E373290" w:rsidRPr="687D2B2B">
        <w:rPr>
          <w:i/>
          <w:iCs/>
          <w:sz w:val="18"/>
          <w:szCs w:val="18"/>
        </w:rPr>
        <w:t xml:space="preserve"> </w:t>
      </w:r>
      <w:r w:rsidR="00BC6E8A">
        <w:rPr>
          <w:i/>
          <w:iCs/>
          <w:sz w:val="18"/>
          <w:szCs w:val="18"/>
        </w:rPr>
        <w:br/>
      </w:r>
      <w:r w:rsidR="7E373290" w:rsidRPr="687D2B2B">
        <w:rPr>
          <w:i/>
          <w:iCs/>
          <w:sz w:val="18"/>
          <w:szCs w:val="18"/>
        </w:rPr>
        <w:t>(schématické znázornění).</w:t>
      </w:r>
      <w:r w:rsidR="7E373290">
        <w:br/>
      </w:r>
      <w:r w:rsidR="009E4BDC" w:rsidRPr="00EB24F9">
        <w:rPr>
          <w:i/>
          <w:iCs/>
          <w:sz w:val="18"/>
          <w:szCs w:val="18"/>
        </w:rPr>
        <w:t>Autor</w:t>
      </w:r>
      <w:r w:rsidR="7E373290" w:rsidRPr="00EB24F9">
        <w:rPr>
          <w:i/>
          <w:iCs/>
          <w:sz w:val="18"/>
          <w:szCs w:val="18"/>
        </w:rPr>
        <w:t xml:space="preserve">: </w:t>
      </w:r>
      <w:r w:rsidR="009E4BDC" w:rsidRPr="00EB24F9">
        <w:rPr>
          <w:i/>
          <w:iCs/>
          <w:sz w:val="18"/>
          <w:szCs w:val="18"/>
        </w:rPr>
        <w:t xml:space="preserve">Zuzana </w:t>
      </w:r>
      <w:proofErr w:type="spellStart"/>
      <w:r w:rsidR="009E4BDC" w:rsidRPr="00EB24F9">
        <w:rPr>
          <w:i/>
          <w:iCs/>
          <w:sz w:val="18"/>
          <w:szCs w:val="18"/>
        </w:rPr>
        <w:t>Naščáková</w:t>
      </w:r>
      <w:proofErr w:type="spellEnd"/>
      <w:r w:rsidR="009E4BDC" w:rsidRPr="00EB24F9">
        <w:rPr>
          <w:i/>
          <w:iCs/>
          <w:sz w:val="18"/>
          <w:szCs w:val="18"/>
        </w:rPr>
        <w:t>, Ústav molekulární genetiky AV ČR</w:t>
      </w:r>
    </w:p>
    <w:sectPr w:rsidR="7E373290" w:rsidSect="0071586E">
      <w:headerReference w:type="default" r:id="rId19"/>
      <w:footerReference w:type="default" r:id="rId20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AB81ED" w14:textId="77777777" w:rsidR="000F3240" w:rsidRDefault="000F3240" w:rsidP="00301D45">
      <w:r>
        <w:separator/>
      </w:r>
    </w:p>
  </w:endnote>
  <w:endnote w:type="continuationSeparator" w:id="0">
    <w:p w14:paraId="38F7608D" w14:textId="77777777" w:rsidR="000F3240" w:rsidRDefault="000F3240" w:rsidP="00301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402877A-B9F7-4DC1-92C8-0F3EC22DADD3}"/>
    <w:embedBold r:id="rId2" w:fontKey="{B1E8B369-CAFD-4CDE-83C0-D08ED51A0913}"/>
    <w:embedItalic r:id="rId3" w:fontKey="{6750E6D7-810B-4500-A980-A35EEEF4BFFE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EAF915A-F865-45C8-9374-D5BE26A3DFD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EA5F1B8-67AB-4AA2-92CE-B2B895EE7D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8C02C" w14:textId="41146581" w:rsidR="00A7467B" w:rsidRPr="00301D45" w:rsidRDefault="00A7467B" w:rsidP="2A31F7E7">
    <w:pPr>
      <w:pStyle w:val="Kontakt"/>
      <w:rPr>
        <w:b/>
        <w:bCs/>
      </w:rPr>
    </w:pPr>
    <w:r w:rsidRPr="006B02B7">
      <w:tab/>
    </w:r>
    <w:r w:rsidR="2A31F7E7" w:rsidRPr="006B02B7">
      <w:t xml:space="preserve">Kontakt pro média: </w:t>
    </w:r>
    <w:r w:rsidRPr="006B02B7">
      <w:tab/>
    </w:r>
    <w:r w:rsidR="2A31F7E7" w:rsidRPr="2A31F7E7">
      <w:rPr>
        <w:b/>
        <w:bCs/>
      </w:rPr>
      <w:t xml:space="preserve">Markéta Růžičková </w:t>
    </w:r>
    <w:r w:rsidRPr="006B02B7">
      <w:tab/>
    </w:r>
    <w:r w:rsidR="2A31F7E7" w:rsidRPr="2A31F7E7">
      <w:rPr>
        <w:b/>
        <w:bCs/>
      </w:rPr>
      <w:t>Martin Jakubec</w:t>
    </w:r>
  </w:p>
  <w:p w14:paraId="1B710911" w14:textId="5C638833" w:rsidR="00A7467B" w:rsidRPr="006B02B7" w:rsidRDefault="00A7467B" w:rsidP="2A31F7E7">
    <w:pPr>
      <w:pStyle w:val="Kontakt"/>
    </w:pPr>
    <w:r w:rsidRPr="006B02B7">
      <w:tab/>
    </w:r>
    <w:r w:rsidRPr="006B02B7">
      <w:tab/>
    </w:r>
    <w:r w:rsidR="295AAB5E" w:rsidRPr="006B02B7">
      <w:t>Divize vnějších vzt</w:t>
    </w:r>
    <w:r w:rsidR="295AAB5E" w:rsidRPr="295AAB5E">
      <w:rPr>
        <w:rFonts w:eastAsia="Motiva Sans" w:cs="Motiva Sans"/>
      </w:rPr>
      <w:t xml:space="preserve">ahů SSČ AV ČR </w:t>
    </w:r>
    <w:r w:rsidRPr="006B02B7">
      <w:tab/>
    </w:r>
    <w:r w:rsidR="295AAB5E" w:rsidRPr="295AAB5E">
      <w:rPr>
        <w:rFonts w:eastAsia="Motiva Sans" w:cs="Motiva Sans"/>
      </w:rPr>
      <w:t>Ústav molekulární genetiky AV ČR</w:t>
    </w:r>
  </w:p>
  <w:p w14:paraId="5A7583AD" w14:textId="57B19E33" w:rsidR="00A7467B" w:rsidRPr="006B02B7" w:rsidRDefault="00A7467B" w:rsidP="2A31F7E7">
    <w:pPr>
      <w:pStyle w:val="Kontakt"/>
    </w:pPr>
    <w:r w:rsidRPr="006B02B7">
      <w:tab/>
    </w:r>
    <w:r w:rsidRPr="006B02B7">
      <w:tab/>
    </w:r>
    <w:r w:rsidR="647AB330" w:rsidRPr="78DC1939">
      <w:t>press@</w:t>
    </w:r>
    <w:r w:rsidR="002F4E96">
      <w:t>avcr.</w:t>
    </w:r>
    <w:r w:rsidR="647AB330" w:rsidRPr="78DC1939">
      <w:t>cz</w:t>
    </w:r>
    <w:r w:rsidRPr="006B02B7">
      <w:tab/>
    </w:r>
    <w:r w:rsidR="002F4E96" w:rsidRPr="78DC1939">
      <w:t>jakubec</w:t>
    </w:r>
    <w:r w:rsidR="647AB330">
      <w:t>@img.cas.cz</w:t>
    </w:r>
  </w:p>
  <w:p w14:paraId="69496E05" w14:textId="6F9BAC16" w:rsidR="00280017" w:rsidRDefault="00A7467B" w:rsidP="2A31F7E7">
    <w:pPr>
      <w:pStyle w:val="Kontakt"/>
    </w:pPr>
    <w:r w:rsidRPr="006B02B7">
      <w:tab/>
    </w:r>
    <w:r w:rsidRPr="00301D45">
      <w:tab/>
    </w:r>
    <w:r w:rsidR="647AB330" w:rsidRPr="00301D45">
      <w:t>+420 777 970</w:t>
    </w:r>
    <w:r w:rsidR="647AB330">
      <w:t xml:space="preserve"> </w:t>
    </w:r>
    <w:r w:rsidR="647AB330" w:rsidRPr="00301D45">
      <w:t>812</w:t>
    </w:r>
    <w:r w:rsidRPr="00301D45">
      <w:tab/>
    </w:r>
    <w:r w:rsidR="647AB330" w:rsidRPr="00280017">
      <w:t>+420 721 142</w:t>
    </w:r>
    <w:r w:rsidR="002F4E96">
      <w:t> </w:t>
    </w:r>
    <w:r w:rsidR="647AB330" w:rsidRPr="00280017">
      <w:t>524</w:t>
    </w:r>
    <w:r w:rsidR="002F4E96">
      <w:tab/>
    </w:r>
    <w:r>
      <w:fldChar w:fldCharType="begin"/>
    </w:r>
    <w:r>
      <w:instrText>PAGE   \* MERGEFORMAT</w:instrText>
    </w:r>
    <w:r>
      <w:fldChar w:fldCharType="separate"/>
    </w:r>
    <w:r w:rsidR="647AB330"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AAFFA" w14:textId="5C1FF9DD" w:rsidR="00A7467B" w:rsidRPr="00703912" w:rsidRDefault="00A7467B" w:rsidP="007039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A31F50" w14:textId="77777777" w:rsidR="000F3240" w:rsidRDefault="000F3240" w:rsidP="00301D45">
      <w:r>
        <w:separator/>
      </w:r>
    </w:p>
  </w:footnote>
  <w:footnote w:type="continuationSeparator" w:id="0">
    <w:p w14:paraId="36370A7D" w14:textId="77777777" w:rsidR="000F3240" w:rsidRDefault="000F3240" w:rsidP="00301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8D12A01" w14:paraId="1D01001A" w14:textId="77777777" w:rsidTr="78D12A01">
      <w:tc>
        <w:tcPr>
          <w:tcW w:w="3020" w:type="dxa"/>
        </w:tcPr>
        <w:p w14:paraId="37E1D3D6" w14:textId="139D6173" w:rsidR="78D12A01" w:rsidRDefault="78D12A01" w:rsidP="78D12A01">
          <w:pPr>
            <w:pStyle w:val="Zhlav"/>
            <w:ind w:left="-115"/>
          </w:pPr>
        </w:p>
      </w:tc>
      <w:tc>
        <w:tcPr>
          <w:tcW w:w="3020" w:type="dxa"/>
        </w:tcPr>
        <w:p w14:paraId="6EB42D9E" w14:textId="38958FC8" w:rsidR="78D12A01" w:rsidRDefault="78D12A01" w:rsidP="78D12A01">
          <w:pPr>
            <w:pStyle w:val="Zhlav"/>
            <w:jc w:val="center"/>
          </w:pPr>
        </w:p>
      </w:tc>
      <w:tc>
        <w:tcPr>
          <w:tcW w:w="3020" w:type="dxa"/>
        </w:tcPr>
        <w:p w14:paraId="55126FC4" w14:textId="3930F0C1" w:rsidR="78D12A01" w:rsidRDefault="78D12A01" w:rsidP="78D12A01">
          <w:pPr>
            <w:pStyle w:val="Zhlav"/>
            <w:ind w:right="-115"/>
            <w:jc w:val="right"/>
          </w:pPr>
        </w:p>
      </w:tc>
    </w:tr>
  </w:tbl>
  <w:p w14:paraId="44209CF0" w14:textId="26C4BED1" w:rsidR="78D12A01" w:rsidRDefault="78D12A01" w:rsidP="78D12A0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8D12A01" w14:paraId="7E370A75" w14:textId="77777777" w:rsidTr="78D12A01">
      <w:tc>
        <w:tcPr>
          <w:tcW w:w="3020" w:type="dxa"/>
        </w:tcPr>
        <w:p w14:paraId="74B436D2" w14:textId="2E086549" w:rsidR="78D12A01" w:rsidRDefault="78D12A01" w:rsidP="78D12A01">
          <w:pPr>
            <w:pStyle w:val="Zhlav"/>
            <w:ind w:left="-115"/>
          </w:pPr>
        </w:p>
      </w:tc>
      <w:tc>
        <w:tcPr>
          <w:tcW w:w="3020" w:type="dxa"/>
        </w:tcPr>
        <w:p w14:paraId="15AB39DE" w14:textId="5584A02A" w:rsidR="78D12A01" w:rsidRDefault="78D12A01" w:rsidP="78D12A01">
          <w:pPr>
            <w:pStyle w:val="Zhlav"/>
            <w:jc w:val="center"/>
          </w:pPr>
        </w:p>
      </w:tc>
      <w:tc>
        <w:tcPr>
          <w:tcW w:w="3020" w:type="dxa"/>
        </w:tcPr>
        <w:p w14:paraId="144F0338" w14:textId="78316063" w:rsidR="78D12A01" w:rsidRDefault="78D12A01" w:rsidP="78D12A01">
          <w:pPr>
            <w:pStyle w:val="Zhlav"/>
            <w:ind w:right="-115"/>
            <w:jc w:val="right"/>
          </w:pPr>
        </w:p>
      </w:tc>
    </w:tr>
  </w:tbl>
  <w:p w14:paraId="17D0C15D" w14:textId="2DF2B8F8" w:rsidR="78D12A01" w:rsidRDefault="78D12A01" w:rsidP="78D12A0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111"/>
    <w:rsid w:val="0000274F"/>
    <w:rsid w:val="000147F9"/>
    <w:rsid w:val="00014802"/>
    <w:rsid w:val="00034CCC"/>
    <w:rsid w:val="000465FE"/>
    <w:rsid w:val="000A74E1"/>
    <w:rsid w:val="000D0187"/>
    <w:rsid w:val="000F3240"/>
    <w:rsid w:val="00100AA0"/>
    <w:rsid w:val="001040EC"/>
    <w:rsid w:val="001138C6"/>
    <w:rsid w:val="00146E7A"/>
    <w:rsid w:val="001753FB"/>
    <w:rsid w:val="001A23C5"/>
    <w:rsid w:val="001A676D"/>
    <w:rsid w:val="001D7480"/>
    <w:rsid w:val="001D794F"/>
    <w:rsid w:val="001D797B"/>
    <w:rsid w:val="001E4499"/>
    <w:rsid w:val="001E5ECE"/>
    <w:rsid w:val="00210A93"/>
    <w:rsid w:val="00221B99"/>
    <w:rsid w:val="00234700"/>
    <w:rsid w:val="00251A17"/>
    <w:rsid w:val="00264395"/>
    <w:rsid w:val="00273129"/>
    <w:rsid w:val="00280017"/>
    <w:rsid w:val="002A363E"/>
    <w:rsid w:val="002B28BF"/>
    <w:rsid w:val="002F4E96"/>
    <w:rsid w:val="00301D45"/>
    <w:rsid w:val="00314DC1"/>
    <w:rsid w:val="003F08A7"/>
    <w:rsid w:val="00465280"/>
    <w:rsid w:val="00483D27"/>
    <w:rsid w:val="00490C24"/>
    <w:rsid w:val="004B0D85"/>
    <w:rsid w:val="00502111"/>
    <w:rsid w:val="00544331"/>
    <w:rsid w:val="00550FC5"/>
    <w:rsid w:val="005620C7"/>
    <w:rsid w:val="00593AAD"/>
    <w:rsid w:val="00603F3E"/>
    <w:rsid w:val="00612D49"/>
    <w:rsid w:val="00623053"/>
    <w:rsid w:val="00627B49"/>
    <w:rsid w:val="0067005B"/>
    <w:rsid w:val="006871D1"/>
    <w:rsid w:val="006938E8"/>
    <w:rsid w:val="006B02B7"/>
    <w:rsid w:val="006B4002"/>
    <w:rsid w:val="006D2757"/>
    <w:rsid w:val="006D5796"/>
    <w:rsid w:val="006F53A3"/>
    <w:rsid w:val="00703912"/>
    <w:rsid w:val="00707B68"/>
    <w:rsid w:val="0071586E"/>
    <w:rsid w:val="00726E37"/>
    <w:rsid w:val="007524A9"/>
    <w:rsid w:val="007651F0"/>
    <w:rsid w:val="007F36D1"/>
    <w:rsid w:val="008843CC"/>
    <w:rsid w:val="008939D0"/>
    <w:rsid w:val="008A144E"/>
    <w:rsid w:val="008A755C"/>
    <w:rsid w:val="008E72E3"/>
    <w:rsid w:val="00902067"/>
    <w:rsid w:val="0095361D"/>
    <w:rsid w:val="00966281"/>
    <w:rsid w:val="009A3F5E"/>
    <w:rsid w:val="009C794E"/>
    <w:rsid w:val="009E179B"/>
    <w:rsid w:val="009E4BDC"/>
    <w:rsid w:val="00A41984"/>
    <w:rsid w:val="00A525E2"/>
    <w:rsid w:val="00A7467B"/>
    <w:rsid w:val="00AB67F2"/>
    <w:rsid w:val="00AE2820"/>
    <w:rsid w:val="00B05786"/>
    <w:rsid w:val="00B0692B"/>
    <w:rsid w:val="00B5407D"/>
    <w:rsid w:val="00B60A9A"/>
    <w:rsid w:val="00B77B74"/>
    <w:rsid w:val="00B93159"/>
    <w:rsid w:val="00BA3A36"/>
    <w:rsid w:val="00BC6E8A"/>
    <w:rsid w:val="00BD1D32"/>
    <w:rsid w:val="00C10443"/>
    <w:rsid w:val="00C260AF"/>
    <w:rsid w:val="00C40C43"/>
    <w:rsid w:val="00C51172"/>
    <w:rsid w:val="00CC1DA8"/>
    <w:rsid w:val="00D00DC4"/>
    <w:rsid w:val="00D0464C"/>
    <w:rsid w:val="00D576D9"/>
    <w:rsid w:val="00D81B72"/>
    <w:rsid w:val="00D84411"/>
    <w:rsid w:val="00D9350B"/>
    <w:rsid w:val="00DD650E"/>
    <w:rsid w:val="00DF3C60"/>
    <w:rsid w:val="00E0461D"/>
    <w:rsid w:val="00E80AFE"/>
    <w:rsid w:val="00EB24F9"/>
    <w:rsid w:val="00EF0B2D"/>
    <w:rsid w:val="00EF2B68"/>
    <w:rsid w:val="00F266D7"/>
    <w:rsid w:val="00F3305E"/>
    <w:rsid w:val="00F5134D"/>
    <w:rsid w:val="00F62271"/>
    <w:rsid w:val="00F74E6C"/>
    <w:rsid w:val="00FA0878"/>
    <w:rsid w:val="00FA5716"/>
    <w:rsid w:val="00FB8EA0"/>
    <w:rsid w:val="00FC32F5"/>
    <w:rsid w:val="00FD7974"/>
    <w:rsid w:val="00FE2E31"/>
    <w:rsid w:val="01F83A3D"/>
    <w:rsid w:val="023BB978"/>
    <w:rsid w:val="02C1BC2C"/>
    <w:rsid w:val="0335E1B5"/>
    <w:rsid w:val="03E96A41"/>
    <w:rsid w:val="04DDD125"/>
    <w:rsid w:val="05157A15"/>
    <w:rsid w:val="05826A6A"/>
    <w:rsid w:val="0610921B"/>
    <w:rsid w:val="06CC485D"/>
    <w:rsid w:val="06DF2D63"/>
    <w:rsid w:val="07CD70E9"/>
    <w:rsid w:val="08050842"/>
    <w:rsid w:val="086FA0A2"/>
    <w:rsid w:val="0A5870B6"/>
    <w:rsid w:val="0AC35608"/>
    <w:rsid w:val="0AFD3660"/>
    <w:rsid w:val="0B9F1C83"/>
    <w:rsid w:val="0B9FB980"/>
    <w:rsid w:val="0BCDAD9C"/>
    <w:rsid w:val="0BD1DBBB"/>
    <w:rsid w:val="0C4E25F0"/>
    <w:rsid w:val="0C8DC137"/>
    <w:rsid w:val="0CF96940"/>
    <w:rsid w:val="0D14B78E"/>
    <w:rsid w:val="0D4E68F5"/>
    <w:rsid w:val="0DEAE7D8"/>
    <w:rsid w:val="0E07780D"/>
    <w:rsid w:val="0EA666C9"/>
    <w:rsid w:val="0F58EE71"/>
    <w:rsid w:val="0FB2BF7E"/>
    <w:rsid w:val="10132F52"/>
    <w:rsid w:val="11457753"/>
    <w:rsid w:val="14CEAD83"/>
    <w:rsid w:val="163A5EB9"/>
    <w:rsid w:val="164D43BF"/>
    <w:rsid w:val="1727DB95"/>
    <w:rsid w:val="17FC527B"/>
    <w:rsid w:val="182A30EB"/>
    <w:rsid w:val="190D3DD2"/>
    <w:rsid w:val="19C69608"/>
    <w:rsid w:val="1A43BF6E"/>
    <w:rsid w:val="1A87846B"/>
    <w:rsid w:val="1AD066DF"/>
    <w:rsid w:val="1AFE545D"/>
    <w:rsid w:val="1B128FB4"/>
    <w:rsid w:val="1B82C81D"/>
    <w:rsid w:val="1BC28AA8"/>
    <w:rsid w:val="1CBC7F51"/>
    <w:rsid w:val="1CE9E17A"/>
    <w:rsid w:val="1CF17925"/>
    <w:rsid w:val="1CFB1C51"/>
    <w:rsid w:val="1D016AAD"/>
    <w:rsid w:val="1DBF252D"/>
    <w:rsid w:val="1DEEDF44"/>
    <w:rsid w:val="1FCE2928"/>
    <w:rsid w:val="201EF352"/>
    <w:rsid w:val="2306E0D0"/>
    <w:rsid w:val="23491717"/>
    <w:rsid w:val="234D332B"/>
    <w:rsid w:val="24239B82"/>
    <w:rsid w:val="24610628"/>
    <w:rsid w:val="252229A4"/>
    <w:rsid w:val="252BD814"/>
    <w:rsid w:val="254AE7BC"/>
    <w:rsid w:val="27B82CA0"/>
    <w:rsid w:val="2882887E"/>
    <w:rsid w:val="293191EB"/>
    <w:rsid w:val="295AAB5E"/>
    <w:rsid w:val="2A31F7E7"/>
    <w:rsid w:val="2A56FB17"/>
    <w:rsid w:val="2ACE53D3"/>
    <w:rsid w:val="2B980228"/>
    <w:rsid w:val="2C6F8109"/>
    <w:rsid w:val="2C941DE9"/>
    <w:rsid w:val="2D23603A"/>
    <w:rsid w:val="2DAF728D"/>
    <w:rsid w:val="30949662"/>
    <w:rsid w:val="31E16E66"/>
    <w:rsid w:val="326C6919"/>
    <w:rsid w:val="3276CB79"/>
    <w:rsid w:val="32EFFD64"/>
    <w:rsid w:val="3391D6CF"/>
    <w:rsid w:val="34523E23"/>
    <w:rsid w:val="36B9DDAB"/>
    <w:rsid w:val="36F29D0F"/>
    <w:rsid w:val="379AAA7D"/>
    <w:rsid w:val="39CD4D75"/>
    <w:rsid w:val="3A2A3DD1"/>
    <w:rsid w:val="3B575F4C"/>
    <w:rsid w:val="3BAF58E5"/>
    <w:rsid w:val="3BAF7C78"/>
    <w:rsid w:val="3C6E1BA0"/>
    <w:rsid w:val="3DD7A6DA"/>
    <w:rsid w:val="3DE88F18"/>
    <w:rsid w:val="3F4D7568"/>
    <w:rsid w:val="41F9BC43"/>
    <w:rsid w:val="42477C14"/>
    <w:rsid w:val="42760D2D"/>
    <w:rsid w:val="42F16B0C"/>
    <w:rsid w:val="4307C5C6"/>
    <w:rsid w:val="436CB856"/>
    <w:rsid w:val="4579767C"/>
    <w:rsid w:val="457F1CD6"/>
    <w:rsid w:val="45893A35"/>
    <w:rsid w:val="45BBEA2F"/>
    <w:rsid w:val="460341C2"/>
    <w:rsid w:val="4644FDFF"/>
    <w:rsid w:val="46622BAB"/>
    <w:rsid w:val="473BE259"/>
    <w:rsid w:val="4832179C"/>
    <w:rsid w:val="48A4913A"/>
    <w:rsid w:val="48B568DA"/>
    <w:rsid w:val="49602310"/>
    <w:rsid w:val="49CDCFA4"/>
    <w:rsid w:val="4A58B41C"/>
    <w:rsid w:val="4A58FE9B"/>
    <w:rsid w:val="4ABCAD60"/>
    <w:rsid w:val="4BC3099F"/>
    <w:rsid w:val="4C50997D"/>
    <w:rsid w:val="4C6B170D"/>
    <w:rsid w:val="4D5EDA00"/>
    <w:rsid w:val="4DFF4066"/>
    <w:rsid w:val="4E791948"/>
    <w:rsid w:val="4F0CD6BF"/>
    <w:rsid w:val="4F496A6E"/>
    <w:rsid w:val="4F581F3F"/>
    <w:rsid w:val="4FA2B7CF"/>
    <w:rsid w:val="50F7FBF5"/>
    <w:rsid w:val="50FFF122"/>
    <w:rsid w:val="526AE776"/>
    <w:rsid w:val="529BBB91"/>
    <w:rsid w:val="52BDA55A"/>
    <w:rsid w:val="52FF0FFF"/>
    <w:rsid w:val="53F6E020"/>
    <w:rsid w:val="554402C1"/>
    <w:rsid w:val="55B15D81"/>
    <w:rsid w:val="578A41BC"/>
    <w:rsid w:val="5871600F"/>
    <w:rsid w:val="58802FBE"/>
    <w:rsid w:val="594ECB06"/>
    <w:rsid w:val="598D3AD6"/>
    <w:rsid w:val="5B9EDA3C"/>
    <w:rsid w:val="5C32754A"/>
    <w:rsid w:val="5DA9601E"/>
    <w:rsid w:val="5DD0DDB7"/>
    <w:rsid w:val="5EA374C6"/>
    <w:rsid w:val="5EBB77E9"/>
    <w:rsid w:val="5F7CE5C9"/>
    <w:rsid w:val="61772D3B"/>
    <w:rsid w:val="61873922"/>
    <w:rsid w:val="61CD97C4"/>
    <w:rsid w:val="62A7BCD5"/>
    <w:rsid w:val="647AB330"/>
    <w:rsid w:val="6529235F"/>
    <w:rsid w:val="65771B72"/>
    <w:rsid w:val="661ECFCC"/>
    <w:rsid w:val="6726FF5C"/>
    <w:rsid w:val="687D2B2B"/>
    <w:rsid w:val="6A91E299"/>
    <w:rsid w:val="6BF59F8F"/>
    <w:rsid w:val="6CA82D34"/>
    <w:rsid w:val="6CEDA1E1"/>
    <w:rsid w:val="6D13CD80"/>
    <w:rsid w:val="6D7AEF54"/>
    <w:rsid w:val="6DBC000A"/>
    <w:rsid w:val="6DBDAEBC"/>
    <w:rsid w:val="6E760675"/>
    <w:rsid w:val="6E7EE487"/>
    <w:rsid w:val="6F710850"/>
    <w:rsid w:val="71077BDC"/>
    <w:rsid w:val="7189B031"/>
    <w:rsid w:val="719D5CEC"/>
    <w:rsid w:val="72B85712"/>
    <w:rsid w:val="7449FE10"/>
    <w:rsid w:val="746FEFD9"/>
    <w:rsid w:val="7478CDAE"/>
    <w:rsid w:val="7494D51E"/>
    <w:rsid w:val="74C51905"/>
    <w:rsid w:val="7634F396"/>
    <w:rsid w:val="768B6CAA"/>
    <w:rsid w:val="76F794BF"/>
    <w:rsid w:val="78148BF6"/>
    <w:rsid w:val="7848480E"/>
    <w:rsid w:val="78D12A01"/>
    <w:rsid w:val="78DC1939"/>
    <w:rsid w:val="79006163"/>
    <w:rsid w:val="7902651B"/>
    <w:rsid w:val="79508236"/>
    <w:rsid w:val="7983C18D"/>
    <w:rsid w:val="7B37914E"/>
    <w:rsid w:val="7B74F0C2"/>
    <w:rsid w:val="7BC83581"/>
    <w:rsid w:val="7CAC69A6"/>
    <w:rsid w:val="7CC260AB"/>
    <w:rsid w:val="7E373290"/>
    <w:rsid w:val="7E3D42F4"/>
    <w:rsid w:val="7E759D2B"/>
    <w:rsid w:val="7F165586"/>
    <w:rsid w:val="7F2DF53A"/>
    <w:rsid w:val="7FBAD71F"/>
    <w:rsid w:val="7FEC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A48ED46"/>
  <w15:chartTrackingRefBased/>
  <w15:docId w15:val="{3474C315-7547-4AF9-9CAF-4FA636AC4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0461D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301D45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301D45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rPr>
      <w:rFonts w:ascii="Times New Roman" w:hAnsi="Times New Roman" w:cs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01D45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01D45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301D45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hAnsi="Motiva Sans"/>
      <w:color w:val="0974BD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301D45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E0461D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E0461D"/>
    <w:pPr>
      <w:spacing w:after="0" w:line="240" w:lineRule="auto"/>
    </w:pPr>
    <w:rPr>
      <w:rFonts w:ascii="Motiva Sans" w:hAnsi="Motiva Sans"/>
      <w:i/>
      <w:color w:val="0974BD"/>
      <w:sz w:val="20"/>
    </w:rPr>
  </w:style>
  <w:style w:type="character" w:customStyle="1" w:styleId="PerexChar">
    <w:name w:val="Perex Char"/>
    <w:basedOn w:val="NormlnwebChar"/>
    <w:link w:val="Perex"/>
    <w:rsid w:val="00E0461D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E0461D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customStyle="1" w:styleId="Vceinformac">
    <w:name w:val="Více informací"/>
    <w:link w:val="VceinformacChar"/>
    <w:qFormat/>
    <w:rsid w:val="006871D1"/>
    <w:pPr>
      <w:ind w:left="2552" w:hanging="1843"/>
    </w:pPr>
    <w:rPr>
      <w:rFonts w:ascii="Motiva Sans" w:hAnsi="Motiva Sans"/>
      <w:color w:val="0974BD"/>
      <w:sz w:val="18"/>
      <w:szCs w:val="18"/>
    </w:rPr>
  </w:style>
  <w:style w:type="paragraph" w:customStyle="1" w:styleId="Obrzekpopisek">
    <w:name w:val="Obrázek popisek"/>
    <w:link w:val="ObrzekpopisekChar"/>
    <w:qFormat/>
    <w:rsid w:val="00FC32F5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6871D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FC32F5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4198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41984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41984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4198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41984"/>
    <w:rPr>
      <w:rFonts w:ascii="Motiva Sans" w:eastAsia="Times New Roman" w:hAnsi="Motiva Sans" w:cstheme="minorHAnsi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4198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1984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jana.dobrovolna@img.cas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doi:10.1038/s41467-020-18857-z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jednologo_nova%20(2)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3D3FD-95CA-4071-B714-57BCC396FC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190CF5-6B39-4FD4-948D-18BB948D226D}">
  <ds:schemaRefs>
    <ds:schemaRef ds:uri="http://www.w3.org/XML/1998/namespace"/>
    <ds:schemaRef ds:uri="http://purl.org/dc/dcmitype/"/>
    <ds:schemaRef ds:uri="http://purl.org/dc/terms/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ec94cc93-81be-401c-abc3-e93253b1d124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EE1E1F0F-4902-40E0-843A-218EE98FE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Sablona_tiskova_zprava_jednologo_nova (2)</Template>
  <TotalTime>0</TotalTime>
  <Pages>2</Pages>
  <Words>411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Markéta</dc:creator>
  <cp:keywords/>
  <dc:description/>
  <cp:lastModifiedBy>Růžičková Markéta</cp:lastModifiedBy>
  <cp:revision>4</cp:revision>
  <cp:lastPrinted>2020-09-23T08:21:00Z</cp:lastPrinted>
  <dcterms:created xsi:type="dcterms:W3CDTF">2020-11-13T11:21:00Z</dcterms:created>
  <dcterms:modified xsi:type="dcterms:W3CDTF">2020-11-13T12:50:00Z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