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center"/>
        <w:rPr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  <w:szCs w:val="22"/>
          <w:lang w:eastAsia="en-US"/>
        </w:rPr>
        <w:drawing>
          <wp:inline distT="0" distB="0" distL="114300" distR="114300">
            <wp:extent cx="5756910" cy="12369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36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První hnědý trpaslík z mise TESS potvrzený z hvězdárny v Ondřejově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 z 22. října 2019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Je to hvězda nebo planeta, pokládají si otázku astronomové zkoumající nové objevy z vesmírné mise TESS. Pro </w:t>
      </w:r>
      <w:r>
        <w:rPr>
          <w:b/>
          <w:sz w:val="24"/>
          <w:szCs w:val="24"/>
        </w:rPr>
        <w:t>systém</w:t>
      </w:r>
      <w:r>
        <w:rPr>
          <w:b/>
          <w:color w:val="000000"/>
          <w:sz w:val="24"/>
          <w:szCs w:val="24"/>
        </w:rPr>
        <w:t xml:space="preserve"> TOI-503 není správná z odpovědí ani jedna. Hvězda TOI-503 je horká bílá hvězda a její souputník TOI-503b je první hnědý trpaslík objevený misí TESS a potvrzený ondřejovským týmem vedeným Petrem Kabáthem ve spolupráci s týmem z Harvardské univerzity a dalšími mezinárodními týmy.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TESS je satelit americké NASA s primárním cílem objevovat nové exoplanety. Jeho vypuštění do kosmu 18. dubna 2018 odstartovalo novou éru v této oblasti. Pomocí čtyř vestavěných kamer TESS pátrá po exoplanetárních tranzitech - poklesech jasnosti hvězd v d</w:t>
      </w:r>
      <w:r w:rsidR="00D0016A">
        <w:rPr>
          <w:color w:val="000000"/>
          <w:sz w:val="24"/>
          <w:szCs w:val="24"/>
          <w:highlight w:val="white"/>
        </w:rPr>
        <w:t>ů</w:t>
      </w:r>
      <w:r>
        <w:rPr>
          <w:color w:val="000000"/>
          <w:sz w:val="24"/>
          <w:szCs w:val="24"/>
          <w:highlight w:val="white"/>
        </w:rPr>
        <w:t xml:space="preserve">sledku clonění obíhající exoplanety. Z této metody vyplývá i název celé mise, zkrácený akronym z anglického Transiting exoplanet Survey Satellite. 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i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Český tým vedený Dr. Petrem Kabáthem, vedoucím skupiny exoplanet na Astronomickém ústavu AV ČR, se podílí na analýze dat k </w:t>
      </w:r>
      <w:r w:rsidR="00D0016A">
        <w:rPr>
          <w:color w:val="000000"/>
          <w:sz w:val="24"/>
          <w:szCs w:val="24"/>
          <w:highlight w:val="white"/>
        </w:rPr>
        <w:t xml:space="preserve">tomuto </w:t>
      </w:r>
      <w:r>
        <w:rPr>
          <w:color w:val="000000"/>
          <w:sz w:val="24"/>
          <w:szCs w:val="24"/>
          <w:highlight w:val="white"/>
        </w:rPr>
        <w:t>objektu s označením TOI-503. Petr Kabáth k</w:t>
      </w:r>
      <w:r w:rsidR="00D0016A">
        <w:rPr>
          <w:color w:val="000000"/>
          <w:sz w:val="24"/>
          <w:szCs w:val="24"/>
          <w:highlight w:val="white"/>
        </w:rPr>
        <w:t> </w:t>
      </w:r>
      <w:r>
        <w:rPr>
          <w:color w:val="000000"/>
          <w:sz w:val="24"/>
          <w:szCs w:val="24"/>
          <w:highlight w:val="white"/>
        </w:rPr>
        <w:t xml:space="preserve">objevu říká: </w:t>
      </w:r>
      <w:r>
        <w:rPr>
          <w:i/>
          <w:color w:val="000000"/>
          <w:sz w:val="24"/>
          <w:szCs w:val="24"/>
          <w:highlight w:val="white"/>
        </w:rPr>
        <w:t xml:space="preserve">"Jedná se o systém pozorovaný misí TESS během roku 2018, ve kterém byl odhalen pokles světla hvězdy kvůli dalšímu tělesu. </w:t>
      </w:r>
      <w:r>
        <w:rPr>
          <w:i/>
          <w:sz w:val="24"/>
          <w:szCs w:val="24"/>
          <w:highlight w:val="white"/>
        </w:rPr>
        <w:t>Hvězda TOI-503 je unikátní ho</w:t>
      </w:r>
      <w:r w:rsidR="00D0016A">
        <w:rPr>
          <w:i/>
          <w:sz w:val="24"/>
          <w:szCs w:val="24"/>
          <w:highlight w:val="white"/>
        </w:rPr>
        <w:t>r</w:t>
      </w:r>
      <w:r>
        <w:rPr>
          <w:i/>
          <w:sz w:val="24"/>
          <w:szCs w:val="24"/>
          <w:highlight w:val="white"/>
        </w:rPr>
        <w:t>ká hvězda</w:t>
      </w:r>
      <w:r w:rsidR="00D0016A">
        <w:rPr>
          <w:i/>
          <w:sz w:val="24"/>
          <w:szCs w:val="24"/>
          <w:highlight w:val="white"/>
        </w:rPr>
        <w:t>,</w:t>
      </w:r>
      <w:r>
        <w:rPr>
          <w:i/>
          <w:sz w:val="24"/>
          <w:szCs w:val="24"/>
          <w:highlight w:val="white"/>
        </w:rPr>
        <w:t xml:space="preserve"> v</w:t>
      </w:r>
      <w:r w:rsidR="00D0016A">
        <w:rPr>
          <w:i/>
          <w:sz w:val="24"/>
          <w:szCs w:val="24"/>
          <w:highlight w:val="white"/>
        </w:rPr>
        <w:t> </w:t>
      </w:r>
      <w:r>
        <w:rPr>
          <w:i/>
          <w:sz w:val="24"/>
          <w:szCs w:val="24"/>
          <w:highlight w:val="white"/>
        </w:rPr>
        <w:t>jejímž spektru můžeme najít výrazné stopy těžších prvků</w:t>
      </w:r>
      <w:r w:rsidR="00D0016A">
        <w:rPr>
          <w:i/>
          <w:sz w:val="24"/>
          <w:szCs w:val="24"/>
          <w:highlight w:val="white"/>
        </w:rPr>
        <w:t>,</w:t>
      </w:r>
      <w:r>
        <w:rPr>
          <w:i/>
          <w:sz w:val="24"/>
          <w:szCs w:val="24"/>
          <w:highlight w:val="white"/>
        </w:rPr>
        <w:t xml:space="preserve"> jakými jsou například železo, kobalt nebo nikl. Jelikož je to první systém s hnědým trpaslíkem v okolí podobné hvězdy, bude zajímavé studovat a pochopit jejich vzájemnou interakci. </w:t>
      </w:r>
      <w:r>
        <w:rPr>
          <w:i/>
          <w:color w:val="000000"/>
          <w:sz w:val="24"/>
          <w:szCs w:val="24"/>
          <w:highlight w:val="white"/>
        </w:rPr>
        <w:t>Tento objekt je také prvním potvrzeným hnědým trpaslíkem z hvězdárny v Ondřejově."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center"/>
        <w:rPr>
          <w:color w:val="000000"/>
          <w:sz w:val="24"/>
          <w:szCs w:val="24"/>
          <w:highlight w:val="white"/>
        </w:rPr>
      </w:pPr>
      <w:r>
        <w:rPr>
          <w:noProof/>
          <w:color w:val="000000"/>
          <w:sz w:val="24"/>
          <w:szCs w:val="24"/>
          <w:highlight w:val="white"/>
          <w:lang w:eastAsia="en-US"/>
        </w:rPr>
        <w:drawing>
          <wp:inline distT="0" distB="0" distL="114300" distR="114300">
            <wp:extent cx="5175885" cy="291084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291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center"/>
        <w:rPr>
          <w:color w:val="000000"/>
          <w:sz w:val="24"/>
          <w:szCs w:val="24"/>
          <w:highlight w:val="white"/>
        </w:rPr>
      </w:pPr>
      <w:r>
        <w:rPr>
          <w:i/>
          <w:color w:val="000000"/>
          <w:sz w:val="24"/>
          <w:szCs w:val="24"/>
          <w:shd w:val="clear" w:color="auto" w:fill="FAF2F2"/>
        </w:rPr>
        <w:t>Umělecká představa tělesa TOI-503b a jeho hvězdy. Autor: Sci-News.com.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i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lastRenderedPageBreak/>
        <w:t>Ján Šubjak, student doktorského studia, který je hlavním autorem článku a který během analýzy dat z Ondřejova a dalších observatoří spolupracoval s týmem z Harvardské univerzity v USA a</w:t>
      </w:r>
      <w:r w:rsidR="00D0016A">
        <w:rPr>
          <w:color w:val="000000"/>
          <w:sz w:val="24"/>
          <w:szCs w:val="24"/>
          <w:highlight w:val="white"/>
        </w:rPr>
        <w:t> </w:t>
      </w:r>
      <w:r>
        <w:rPr>
          <w:color w:val="000000"/>
          <w:sz w:val="24"/>
          <w:szCs w:val="24"/>
          <w:highlight w:val="white"/>
        </w:rPr>
        <w:t xml:space="preserve">s dalšími skupinami z Indie, Německa, Španělska, Francie a Švédska dodává: </w:t>
      </w:r>
      <w:r>
        <w:rPr>
          <w:i/>
          <w:color w:val="000000"/>
          <w:sz w:val="24"/>
          <w:szCs w:val="24"/>
          <w:highlight w:val="white"/>
        </w:rPr>
        <w:t xml:space="preserve">"Hnědý trpaslík je nesmírně fyzikálně zajímavý objekt, o němž se vede mnoho diskusí. Stejně je to i v případě hvězd typu TOI-503. </w:t>
      </w:r>
      <w:r>
        <w:rPr>
          <w:i/>
          <w:sz w:val="24"/>
          <w:szCs w:val="24"/>
          <w:highlight w:val="white"/>
        </w:rPr>
        <w:t>Objevení tohoto systému se dá vnímat jako jakési vzájemné přemostění, které nám umožňuje nový náhled na tyto objekty. To má velký význam pro pochopení jejich vzniku a vývoje."</w:t>
      </w:r>
    </w:p>
    <w:p w:rsidR="005907D5" w:rsidRDefault="005907D5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color w:val="000000"/>
          <w:sz w:val="24"/>
          <w:szCs w:val="24"/>
          <w:highlight w:val="white"/>
        </w:rPr>
      </w:pP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TESS</w:t>
      </w:r>
    </w:p>
    <w:p w:rsidR="005907D5" w:rsidRDefault="00E506AC" w:rsidP="00D0016A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Předchozí pozorování s pozemními dalekohledy objevila především obří exoplanety. TESS má za úkol posunout tuhle hranici a zkoumat velké množství malých planet. Primární cíl mise TESS je v průběhu dvou let prozkoumat nejjasnější hvězdy v blízkosti Země a zjistit možnou přítomnost tranzitující exoplanety (tedy takové, která při svém oběhu zakrývá mateřskou hvězdu). Předpokládaný počet hvězd, které budou zkoumány, je 200 000. S pomocí TESS v kombinaci s pozemními dalekohledy je možné studovat hmotnost, velikost, hustotu a oběžné dráhy velkého množství malých planet, včetně vzorku terestrických </w:t>
      </w:r>
      <w:r w:rsidR="00D0016A">
        <w:rPr>
          <w:color w:val="000000"/>
          <w:sz w:val="24"/>
          <w:szCs w:val="24"/>
          <w:highlight w:val="white"/>
        </w:rPr>
        <w:t xml:space="preserve">(Zemi podobných) </w:t>
      </w:r>
      <w:r>
        <w:rPr>
          <w:color w:val="000000"/>
          <w:sz w:val="24"/>
          <w:szCs w:val="24"/>
          <w:highlight w:val="white"/>
        </w:rPr>
        <w:t>planet v obyvatelné zóně své mateřské hvězdy. Vedle primárního cíle je TESS schopná detekovat například i supernovy, exokomety (komety u jiných hvězd) nebo tranzitující hněd</w:t>
      </w:r>
      <w:r w:rsidR="00D0016A">
        <w:rPr>
          <w:color w:val="000000"/>
          <w:sz w:val="24"/>
          <w:szCs w:val="24"/>
          <w:highlight w:val="white"/>
        </w:rPr>
        <w:t>é</w:t>
      </w:r>
      <w:r>
        <w:rPr>
          <w:color w:val="000000"/>
          <w:sz w:val="24"/>
          <w:szCs w:val="24"/>
          <w:highlight w:val="white"/>
        </w:rPr>
        <w:t xml:space="preserve"> trpaslíky. TESS bude poskytovat hlavní cíle pro další charakterizaci pomocí teleskopu Jamese Webba a také pro jiné velké pozemní a kosmické teleskopy budoucnosti.</w:t>
      </w:r>
    </w:p>
    <w:p w:rsidR="0030641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  <w:highlight w:val="white"/>
        </w:rPr>
      </w:pPr>
      <w:r>
        <w:rPr>
          <w:rFonts w:ascii="Arimo" w:eastAsia="Arimo" w:hAnsi="Arimo" w:cs="Arimo"/>
          <w:color w:val="000000"/>
          <w:sz w:val="24"/>
          <w:szCs w:val="24"/>
          <w:highlight w:val="white"/>
        </w:rPr>
        <w:br/>
      </w:r>
      <w:r>
        <w:rPr>
          <w:rFonts w:ascii="Arimo" w:eastAsia="Arimo" w:hAnsi="Arimo" w:cs="Arimo"/>
          <w:color w:val="000000"/>
          <w:sz w:val="24"/>
          <w:szCs w:val="24"/>
          <w:highlight w:val="white"/>
        </w:rPr>
        <w:br/>
      </w:r>
      <w:r>
        <w:rPr>
          <w:b/>
          <w:color w:val="000000"/>
          <w:sz w:val="24"/>
          <w:szCs w:val="24"/>
          <w:highlight w:val="white"/>
        </w:rPr>
        <w:t>Hnědý trpaslík</w:t>
      </w:r>
      <w:r>
        <w:rPr>
          <w:rFonts w:ascii="Arimo" w:eastAsia="Arimo" w:hAnsi="Arimo" w:cs="Arimo"/>
          <w:color w:val="000000"/>
          <w:sz w:val="24"/>
          <w:szCs w:val="24"/>
          <w:highlight w:val="white"/>
        </w:rPr>
        <w:br/>
      </w:r>
      <w:r>
        <w:rPr>
          <w:rFonts w:ascii="Arimo" w:eastAsia="Arimo" w:hAnsi="Arimo" w:cs="Arimo"/>
          <w:color w:val="000000"/>
          <w:sz w:val="24"/>
          <w:szCs w:val="24"/>
          <w:highlight w:val="white"/>
        </w:rPr>
        <w:br/>
      </w:r>
      <w:r>
        <w:rPr>
          <w:color w:val="000000"/>
          <w:sz w:val="24"/>
          <w:szCs w:val="24"/>
          <w:highlight w:val="white"/>
        </w:rPr>
        <w:t xml:space="preserve">Hnědý trpaslík je vesmírné těleso, které během stádia formace nedosáhne dostatečné </w:t>
      </w:r>
      <w:r w:rsidR="00306415">
        <w:rPr>
          <w:color w:val="000000"/>
          <w:sz w:val="24"/>
          <w:szCs w:val="24"/>
          <w:highlight w:val="white"/>
        </w:rPr>
        <w:t>h</w:t>
      </w:r>
      <w:r>
        <w:rPr>
          <w:color w:val="000000"/>
          <w:sz w:val="24"/>
          <w:szCs w:val="24"/>
          <w:highlight w:val="white"/>
        </w:rPr>
        <w:t>motnosti, aby v ní mohly probíhat veškeré termonukleární reakce (kromě slučování deuteria). Z tohoto hlediska se považuje za přechod mezi planetou a hvězdou.</w:t>
      </w:r>
      <w:r>
        <w:rPr>
          <w:rFonts w:ascii="Arimo" w:eastAsia="Arimo" w:hAnsi="Arimo" w:cs="Arimo"/>
          <w:color w:val="000000"/>
          <w:sz w:val="24"/>
          <w:szCs w:val="24"/>
          <w:highlight w:val="white"/>
        </w:rPr>
        <w:br/>
      </w:r>
      <w:r>
        <w:rPr>
          <w:rFonts w:ascii="Arimo" w:eastAsia="Arimo" w:hAnsi="Arimo" w:cs="Arimo"/>
          <w:color w:val="000000"/>
          <w:sz w:val="24"/>
          <w:szCs w:val="24"/>
          <w:highlight w:val="white"/>
        </w:rPr>
        <w:br/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Odkaz na publikovaný článek o TOI-503 - </w:t>
      </w:r>
      <w:hyperlink r:id="rId9">
        <w:r>
          <w:rPr>
            <w:color w:val="000000"/>
            <w:sz w:val="24"/>
            <w:szCs w:val="24"/>
            <w:highlight w:val="white"/>
            <w:u w:val="single"/>
          </w:rPr>
          <w:t>http://arxiv.org/abs/1909.07984</w:t>
        </w:r>
      </w:hyperlink>
    </w:p>
    <w:p w:rsidR="005907D5" w:rsidRDefault="005907D5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  <w:highlight w:val="white"/>
        </w:rPr>
      </w:pPr>
    </w:p>
    <w:p w:rsidR="005907D5" w:rsidRDefault="005907D5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  <w:highlight w:val="white"/>
        </w:rPr>
      </w:pP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Kontakty: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Dr. Petr Kabáth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i/>
          <w:color w:val="000000"/>
          <w:sz w:val="24"/>
          <w:szCs w:val="24"/>
        </w:rPr>
        <w:t xml:space="preserve"> </w:t>
      </w:r>
      <w:hyperlink r:id="rId10">
        <w:r>
          <w:rPr>
            <w:color w:val="000080"/>
            <w:sz w:val="24"/>
            <w:szCs w:val="24"/>
            <w:u w:val="single"/>
          </w:rPr>
          <w:t>petr.kabath@asu.cas.cz</w:t>
        </w:r>
      </w:hyperlink>
      <w:r>
        <w:rPr>
          <w:color w:val="00008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722 446 784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Astronomický ústav AV ČR, vedoucí skupiny exoplanet Stelárního oddělení</w:t>
      </w:r>
    </w:p>
    <w:p w:rsidR="005907D5" w:rsidRDefault="005907D5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Pavel Suchan – </w:t>
      </w:r>
      <w:hyperlink r:id="rId11">
        <w:r>
          <w:rPr>
            <w:color w:val="002060"/>
            <w:sz w:val="24"/>
            <w:szCs w:val="24"/>
            <w:u w:val="single"/>
          </w:rPr>
          <w:t>pavel.suchan@asu.cas.cz</w:t>
        </w:r>
      </w:hyperlink>
      <w:r>
        <w:rPr>
          <w:color w:val="000000"/>
          <w:sz w:val="24"/>
          <w:szCs w:val="24"/>
        </w:rPr>
        <w:t>, 737 322 815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Astronomický ústav AV ČR, tiskový mluvčí</w:t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en-US"/>
        </w:rPr>
        <w:lastRenderedPageBreak/>
        <w:drawing>
          <wp:inline distT="0" distB="0" distL="114300" distR="114300">
            <wp:extent cx="5739130" cy="381254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3812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07D5" w:rsidRDefault="00E506AC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Největší dalekohled v České republice - Perkův dvoumetrový dalekohled - umístěný na observatoři v Ondřejově se podílí na výzkumu extrasolárních planet</w:t>
      </w:r>
    </w:p>
    <w:p w:rsidR="005907D5" w:rsidRDefault="005907D5">
      <w:pPr>
        <w:pBdr>
          <w:top w:val="nil"/>
          <w:left w:val="nil"/>
          <w:bottom w:val="nil"/>
          <w:right w:val="nil"/>
          <w:between w:val="nil"/>
        </w:pBdr>
        <w:spacing w:after="160" w:line="252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5907D5">
      <w:headerReference w:type="default" r:id="rId13"/>
      <w:footerReference w:type="default" r:id="rId14"/>
      <w:pgSz w:w="11900" w:h="16840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AC" w:rsidRDefault="00E506AC">
      <w:r>
        <w:separator/>
      </w:r>
    </w:p>
  </w:endnote>
  <w:endnote w:type="continuationSeparator" w:id="0">
    <w:p w:rsidR="00E506AC" w:rsidRDefault="00E5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mo">
    <w:altName w:val="Times New Roman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D5" w:rsidRDefault="005907D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AC" w:rsidRDefault="00E506AC">
      <w:r>
        <w:separator/>
      </w:r>
    </w:p>
  </w:footnote>
  <w:footnote w:type="continuationSeparator" w:id="0">
    <w:p w:rsidR="00E506AC" w:rsidRDefault="00E506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D5" w:rsidRDefault="005907D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D5"/>
    <w:rsid w:val="00306415"/>
    <w:rsid w:val="003543A4"/>
    <w:rsid w:val="005907D5"/>
    <w:rsid w:val="00D0016A"/>
    <w:rsid w:val="00E5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A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A4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A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A4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avel.suchan@asu.cas.cz" TargetMode="External"/><Relationship Id="rId12" Type="http://schemas.openxmlformats.org/officeDocument/2006/relationships/image" Target="media/image3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arxiv.org/abs/1909.07984" TargetMode="External"/><Relationship Id="rId10" Type="http://schemas.openxmlformats.org/officeDocument/2006/relationships/hyperlink" Target="mailto:petr.kabath@asu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3437</Characters>
  <Application>Microsoft Macintosh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Suchan</dc:creator>
  <cp:lastModifiedBy>Lucie Fojtová</cp:lastModifiedBy>
  <cp:revision>2</cp:revision>
  <dcterms:created xsi:type="dcterms:W3CDTF">2019-10-23T07:09:00Z</dcterms:created>
  <dcterms:modified xsi:type="dcterms:W3CDTF">2019-10-23T07:09:00Z</dcterms:modified>
</cp:coreProperties>
</file>