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A37E8" w14:textId="77777777" w:rsidR="008B0C81" w:rsidRDefault="008B0C81" w:rsidP="008B0C81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7"/>
        <w:gridCol w:w="6085"/>
      </w:tblGrid>
      <w:tr w:rsidR="008B0C81" w14:paraId="3F57DDBC" w14:textId="77777777" w:rsidTr="00803B4E">
        <w:tc>
          <w:tcPr>
            <w:tcW w:w="2977" w:type="dxa"/>
            <w:vAlign w:val="center"/>
          </w:tcPr>
          <w:p w14:paraId="5B8F68CA" w14:textId="77777777" w:rsidR="008B0C81" w:rsidRDefault="008B0C81" w:rsidP="00803B4E">
            <w:pPr>
              <w:pStyle w:val="Kontakt"/>
              <w:rPr>
                <w:rFonts w:asciiTheme="minorHAnsi" w:hAnsiTheme="minorHAnsi" w:cstheme="minorHAnsi"/>
              </w:rPr>
            </w:pPr>
            <w:bookmarkStart w:id="0" w:name="_Hlk51159620"/>
            <w:bookmarkEnd w:id="0"/>
            <w:r>
              <w:rPr>
                <w:noProof/>
              </w:rPr>
              <w:drawing>
                <wp:inline distT="0" distB="0" distL="0" distR="0" wp14:anchorId="69CD717A" wp14:editId="09874DBC">
                  <wp:extent cx="1536065" cy="415242"/>
                  <wp:effectExtent l="0" t="0" r="6985" b="4445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VCR_zakladni znacka_CZ_cmyk.em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241" cy="442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5" w:type="dxa"/>
            <w:vAlign w:val="center"/>
          </w:tcPr>
          <w:p w14:paraId="27B3FF5A" w14:textId="3C257897" w:rsidR="008B0C81" w:rsidRDefault="00F96D02" w:rsidP="00803B4E">
            <w:pPr>
              <w:pStyle w:val="Kontak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490152C" wp14:editId="0BF3E7F1">
                  <wp:extent cx="561975" cy="863194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-knav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83" cy="885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E25E6C" w14:textId="77777777" w:rsidR="008B0C81" w:rsidRDefault="008B0C81" w:rsidP="008B0C81"/>
    <w:p w14:paraId="0F4D2902" w14:textId="77777777" w:rsidR="008B0C81" w:rsidRDefault="008B0C81" w:rsidP="008B0C81"/>
    <w:p w14:paraId="1E2AE80D" w14:textId="38798441" w:rsidR="008B0C81" w:rsidRDefault="008B0C81" w:rsidP="008B0C81">
      <w:pPr>
        <w:tabs>
          <w:tab w:val="right" w:pos="9072"/>
        </w:tabs>
      </w:pPr>
      <w:r w:rsidRPr="00E0461D">
        <w:rPr>
          <w:rStyle w:val="Nadpis1Char"/>
          <w:color w:val="auto"/>
          <w:sz w:val="24"/>
        </w:rPr>
        <w:t>Tisková zpráva</w:t>
      </w:r>
      <w:r w:rsidRPr="00E0461D">
        <w:rPr>
          <w:sz w:val="18"/>
        </w:rPr>
        <w:t xml:space="preserve"> </w:t>
      </w:r>
      <w:r>
        <w:tab/>
      </w:r>
      <w:r w:rsidR="006A0C95">
        <w:t>Praha</w:t>
      </w:r>
      <w:r w:rsidRPr="00E0461D">
        <w:t xml:space="preserve"> </w:t>
      </w:r>
      <w:r w:rsidR="00F96D02">
        <w:t>21</w:t>
      </w:r>
      <w:r w:rsidR="00CB0E4D">
        <w:t>. dubna 2021</w:t>
      </w:r>
    </w:p>
    <w:p w14:paraId="6F1508A5" w14:textId="77777777" w:rsidR="008B0C81" w:rsidRPr="00E80AFE" w:rsidRDefault="008B0C81" w:rsidP="008B0C81">
      <w:pPr>
        <w:tabs>
          <w:tab w:val="right" w:pos="9072"/>
        </w:tabs>
      </w:pPr>
      <w:r w:rsidRPr="00E80AFE">
        <w:t>Akademie věd ČR</w:t>
      </w:r>
      <w:r>
        <w:br/>
      </w:r>
      <w:r w:rsidRPr="00E80AFE">
        <w:t xml:space="preserve">Národní 1009/3, </w:t>
      </w:r>
      <w:r w:rsidRPr="00273129">
        <w:t xml:space="preserve">110 00 Praha 1 </w:t>
      </w:r>
      <w:r>
        <w:br/>
      </w:r>
      <w:r w:rsidRPr="00273129">
        <w:t>www.avcr.cz</w:t>
      </w:r>
    </w:p>
    <w:p w14:paraId="14F99E8D" w14:textId="77777777" w:rsidR="008B0C81" w:rsidRDefault="008B0C81" w:rsidP="008B0C81">
      <w:pPr>
        <w:pStyle w:val="Normlnweb"/>
        <w:sectPr w:rsidR="008B0C81" w:rsidSect="0071586E">
          <w:footerReference w:type="default" r:id="rId11"/>
          <w:pgSz w:w="11906" w:h="16838"/>
          <w:pgMar w:top="1135" w:right="1417" w:bottom="2977" w:left="1417" w:header="851" w:footer="1417" w:gutter="0"/>
          <w:cols w:space="708"/>
          <w:docGrid w:linePitch="360"/>
        </w:sectPr>
      </w:pPr>
    </w:p>
    <w:p w14:paraId="47443D65" w14:textId="77777777" w:rsidR="008B0C81" w:rsidRDefault="008B0C81" w:rsidP="008B0C81">
      <w:pPr>
        <w:pStyle w:val="Normlnweb"/>
      </w:pPr>
    </w:p>
    <w:p w14:paraId="2F9320D5" w14:textId="6DCD5D8D" w:rsidR="00680393" w:rsidRPr="00680393" w:rsidRDefault="00680393" w:rsidP="00680393">
      <w:pPr>
        <w:pStyle w:val="Nadpis1"/>
      </w:pPr>
      <w:r w:rsidRPr="00680393">
        <w:t xml:space="preserve">Doma </w:t>
      </w:r>
      <w:r w:rsidR="00355774">
        <w:t xml:space="preserve">JAKO </w:t>
      </w:r>
      <w:r w:rsidRPr="00680393">
        <w:t>v</w:t>
      </w:r>
      <w:r w:rsidR="00FA5346">
        <w:t> </w:t>
      </w:r>
      <w:r w:rsidRPr="00680393">
        <w:t>muzeu</w:t>
      </w:r>
      <w:r w:rsidR="00FA5346">
        <w:t xml:space="preserve"> </w:t>
      </w:r>
      <w:r w:rsidRPr="00680393">
        <w:t>i díky unikátnímu softwaru</w:t>
      </w:r>
    </w:p>
    <w:p w14:paraId="7630AE7A" w14:textId="77777777" w:rsidR="008B0C81" w:rsidRDefault="008B0C81" w:rsidP="008B0C81">
      <w:pPr>
        <w:pStyle w:val="Nadpis1"/>
        <w:rPr>
          <w:rStyle w:val="Siln"/>
          <w:b/>
        </w:rPr>
      </w:pPr>
      <w:r>
        <w:rPr>
          <w:noProof/>
        </w:rPr>
        <w:drawing>
          <wp:inline distT="0" distB="0" distL="0" distR="0" wp14:anchorId="2F140222" wp14:editId="2DA28CB9">
            <wp:extent cx="1752600" cy="317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52DDF" w14:textId="61FE1AE3" w:rsidR="00680393" w:rsidRPr="00680393" w:rsidRDefault="00680393" w:rsidP="00680393">
      <w:pPr>
        <w:rPr>
          <w:b/>
          <w:color w:val="0974BD"/>
        </w:rPr>
      </w:pPr>
      <w:r w:rsidRPr="00680393">
        <w:rPr>
          <w:b/>
          <w:color w:val="0974BD"/>
        </w:rPr>
        <w:t>Desítky tisíc exponátů z Muzea umění Olomouc projd</w:t>
      </w:r>
      <w:r w:rsidR="003854A3">
        <w:rPr>
          <w:b/>
          <w:color w:val="0974BD"/>
        </w:rPr>
        <w:t>ou</w:t>
      </w:r>
      <w:r w:rsidRPr="00680393">
        <w:rPr>
          <w:b/>
          <w:color w:val="0974BD"/>
        </w:rPr>
        <w:t xml:space="preserve"> digitalizací, v pohodlí domova si pak lidé budou moci pro</w:t>
      </w:r>
      <w:r w:rsidR="00355774">
        <w:rPr>
          <w:b/>
          <w:color w:val="0974BD"/>
        </w:rPr>
        <w:t xml:space="preserve">hlédnout </w:t>
      </w:r>
      <w:r w:rsidRPr="00680393">
        <w:rPr>
          <w:b/>
          <w:color w:val="0974BD"/>
        </w:rPr>
        <w:t>třeba nádherně iluminovanou Duchkovu bibli z roku 1433 nebo vzácné prvotisky. Rozsáhlou akci umožní přes 37 mili</w:t>
      </w:r>
      <w:r w:rsidR="00355774">
        <w:rPr>
          <w:b/>
          <w:color w:val="0974BD"/>
        </w:rPr>
        <w:t>o</w:t>
      </w:r>
      <w:r w:rsidRPr="00680393">
        <w:rPr>
          <w:b/>
          <w:color w:val="0974BD"/>
        </w:rPr>
        <w:t xml:space="preserve">nů korun z fondů EHP a Norska. Podmínkou je otevření sbírek veřejnosti. A tomu pomůže speciální </w:t>
      </w:r>
      <w:r w:rsidR="00404EB9">
        <w:rPr>
          <w:b/>
          <w:color w:val="0974BD"/>
        </w:rPr>
        <w:t>s</w:t>
      </w:r>
      <w:r w:rsidR="00404EB9" w:rsidRPr="00680393">
        <w:rPr>
          <w:b/>
          <w:color w:val="0974BD"/>
        </w:rPr>
        <w:t xml:space="preserve">oftware </w:t>
      </w:r>
      <w:r w:rsidRPr="00680393">
        <w:rPr>
          <w:b/>
          <w:color w:val="0974BD"/>
        </w:rPr>
        <w:t xml:space="preserve">INDIHU </w:t>
      </w:r>
      <w:proofErr w:type="spellStart"/>
      <w:r w:rsidR="00404EB9">
        <w:rPr>
          <w:b/>
          <w:color w:val="0974BD"/>
        </w:rPr>
        <w:t>Exhibition</w:t>
      </w:r>
      <w:proofErr w:type="spellEnd"/>
      <w:r w:rsidR="00404EB9">
        <w:rPr>
          <w:b/>
          <w:color w:val="0974BD"/>
        </w:rPr>
        <w:t xml:space="preserve"> </w:t>
      </w:r>
      <w:r w:rsidRPr="00680393">
        <w:rPr>
          <w:b/>
          <w:color w:val="0974BD"/>
        </w:rPr>
        <w:t>Knihovny Akademie věd ČR.</w:t>
      </w:r>
    </w:p>
    <w:p w14:paraId="32E2339E" w14:textId="03A728A1" w:rsidR="00680393" w:rsidRPr="00680393" w:rsidRDefault="00680393" w:rsidP="00680393">
      <w:r w:rsidRPr="00680393">
        <w:t>Kreativní nástroj pro tvorbu virtuálních výstav – to je ve zkratce INDIHU</w:t>
      </w:r>
      <w:r w:rsidR="00404EB9">
        <w:t xml:space="preserve"> </w:t>
      </w:r>
      <w:proofErr w:type="spellStart"/>
      <w:r w:rsidR="00404EB9">
        <w:t>Exhibition</w:t>
      </w:r>
      <w:proofErr w:type="spellEnd"/>
      <w:r w:rsidRPr="00680393">
        <w:t xml:space="preserve">. Umožňuje zpracování libovolných témat do bohatých online prezentací, které „návštěvníky“ dokážou vtáhnout do děje. Kombinuje obrázky, texty, fotogalerie, videa, mapy s dalšími možnostmi, </w:t>
      </w:r>
      <w:r w:rsidR="00355774">
        <w:t xml:space="preserve">dokonce </w:t>
      </w:r>
      <w:r w:rsidRPr="00680393">
        <w:t xml:space="preserve">i s hrami. </w:t>
      </w:r>
    </w:p>
    <w:p w14:paraId="2AE30672" w14:textId="4E885B01" w:rsidR="00680393" w:rsidRPr="00680393" w:rsidRDefault="00680393" w:rsidP="00680393">
      <w:r w:rsidRPr="00680393">
        <w:rPr>
          <w:i/>
        </w:rPr>
        <w:t xml:space="preserve">„Doba pandemie nepřeje návštěvám muzea, i proto se pozornost obrací k virtuálním výstavám. Ještě naléhavěji </w:t>
      </w:r>
      <w:r w:rsidR="00355774">
        <w:rPr>
          <w:i/>
        </w:rPr>
        <w:t xml:space="preserve">se </w:t>
      </w:r>
      <w:r w:rsidRPr="00680393">
        <w:rPr>
          <w:i/>
        </w:rPr>
        <w:t>projevila potřeba online zpřístupňování kulturního dědictví,“</w:t>
      </w:r>
      <w:r w:rsidRPr="00680393">
        <w:t xml:space="preserve"> říká </w:t>
      </w:r>
      <w:r w:rsidR="00404EB9">
        <w:t>vedoucí Odboru informačních technologií a digitalizace a řešitel projektu INDIHU Martin Lhoták</w:t>
      </w:r>
      <w:r w:rsidRPr="00680393">
        <w:t xml:space="preserve"> z Knihovny AV ČR. </w:t>
      </w:r>
      <w:r w:rsidRPr="00680393">
        <w:rPr>
          <w:i/>
        </w:rPr>
        <w:t>„Ačkoli tento nástroj běží naostro teprve rok, už je hojně využíván. Jen na jaře jsme schvalovali desítky nových tvůrců.“</w:t>
      </w:r>
      <w:r w:rsidRPr="00680393">
        <w:t xml:space="preserve"> Pro virtuální prezentaci si nástroj INDIHU </w:t>
      </w:r>
      <w:proofErr w:type="spellStart"/>
      <w:r w:rsidRPr="00680393">
        <w:t>Exhibition</w:t>
      </w:r>
      <w:proofErr w:type="spellEnd"/>
      <w:r w:rsidRPr="00680393">
        <w:t xml:space="preserve"> již během prvního nouzového stavu zvolilo Národní muzeum</w:t>
      </w:r>
      <w:r w:rsidR="005F1A5F">
        <w:t xml:space="preserve"> v Praze</w:t>
      </w:r>
      <w:r w:rsidRPr="00680393">
        <w:t xml:space="preserve">, které v něm vytvořilo na 20 výstav. Teď se přidalo ke spolupráci také Muzeum umění Olomouc, společně s dalšími partnery pro projekt Nahráno – otevřeno získali </w:t>
      </w:r>
      <w:r w:rsidR="00DF1CFB">
        <w:t>37,5</w:t>
      </w:r>
      <w:r w:rsidRPr="00680393">
        <w:t xml:space="preserve"> milion</w:t>
      </w:r>
      <w:r w:rsidR="00DF1CFB">
        <w:t>u</w:t>
      </w:r>
      <w:r w:rsidRPr="00680393">
        <w:t xml:space="preserve"> z Norských fondů.</w:t>
      </w:r>
    </w:p>
    <w:p w14:paraId="627B1948" w14:textId="77777777" w:rsidR="00680393" w:rsidRPr="00680393" w:rsidRDefault="00680393" w:rsidP="00680393">
      <w:pPr>
        <w:rPr>
          <w:b/>
        </w:rPr>
      </w:pPr>
      <w:r w:rsidRPr="00680393">
        <w:rPr>
          <w:b/>
        </w:rPr>
        <w:t>„Nahráno – otevřeno“ s desítkami tisíci předmětů</w:t>
      </w:r>
    </w:p>
    <w:p w14:paraId="2785BF24" w14:textId="77777777" w:rsidR="00680393" w:rsidRPr="00680393" w:rsidRDefault="00680393" w:rsidP="00680393">
      <w:r w:rsidRPr="00680393">
        <w:t xml:space="preserve">Projekt Muzea umění Olomouc pokrývá sbírky v Kroměříži i v Olomouci. </w:t>
      </w:r>
    </w:p>
    <w:p w14:paraId="510295B4" w14:textId="3ECE6CF9" w:rsidR="00680393" w:rsidRPr="00680393" w:rsidRDefault="00680393" w:rsidP="00680393">
      <w:r w:rsidRPr="00680393">
        <w:rPr>
          <w:i/>
        </w:rPr>
        <w:t xml:space="preserve">„Digitalizace se týká zejména sbírek na papíře, které jsou velmi citlivé na podmínky uložení. Jejich degradaci až zkázu způsobují kyselý inkoust, rozpad papíru, plísně, nepříznivé vlivy prostředí jako </w:t>
      </w:r>
      <w:r w:rsidRPr="00680393">
        <w:rPr>
          <w:i/>
        </w:rPr>
        <w:lastRenderedPageBreak/>
        <w:t>teplota, relativní vlhkost vzduchu, nečistoty v ovzduší a také působení člověka, a proto je jejich digitalizace unikátní možností, jak je zachovat pro další generace, a navíc je zpřístupnit co nejširší veřejnosti,“</w:t>
      </w:r>
      <w:r w:rsidRPr="00680393">
        <w:t xml:space="preserve"> říká vedoucí odboru starého umění Muzea umění Olomouc Miroslav Kindl.</w:t>
      </w:r>
    </w:p>
    <w:p w14:paraId="6B35FB1F" w14:textId="1037670C" w:rsidR="00680393" w:rsidRPr="00680393" w:rsidRDefault="00680393" w:rsidP="00680393">
      <w:r w:rsidRPr="00680393">
        <w:t xml:space="preserve">Zpřístupnění veřejnosti je jednou ze součástí projektu, společně s edukativním využitím digitalizovaných sbírek. Pro Muzeum umění je v této oblasti klíčová spolupráce s Moravskou zemskou knihovnou v Brně, Knihovnou Akademie věd ČR a Národním archivem v Reykjavíku. </w:t>
      </w:r>
    </w:p>
    <w:p w14:paraId="58D3EC4A" w14:textId="77777777" w:rsidR="00680393" w:rsidRPr="00680393" w:rsidRDefault="00680393" w:rsidP="00680393">
      <w:pPr>
        <w:rPr>
          <w:b/>
        </w:rPr>
      </w:pPr>
      <w:r w:rsidRPr="00680393">
        <w:rPr>
          <w:b/>
        </w:rPr>
        <w:t>INDIHU potřebuje digitální databázi</w:t>
      </w:r>
    </w:p>
    <w:p w14:paraId="551CAB26" w14:textId="387901FD" w:rsidR="00680393" w:rsidRPr="00680393" w:rsidRDefault="00680393" w:rsidP="00680393">
      <w:r w:rsidRPr="00680393">
        <w:t>Software je součástí projektu INDIHU, který koordinuje Knihovna AV ČR. V rámci něho experti vyvinuli několik softwarových produktů, jejichž cílem je podpora využití digitálních technologií pro potřeby vědeckých pracovníků humanitních oborů</w:t>
      </w:r>
      <w:r w:rsidR="005F1A5F">
        <w:t>.</w:t>
      </w:r>
      <w:r w:rsidRPr="00680393">
        <w:t xml:space="preserve"> </w:t>
      </w:r>
    </w:p>
    <w:p w14:paraId="47DEA998" w14:textId="77777777" w:rsidR="00680393" w:rsidRPr="00680393" w:rsidRDefault="00680393" w:rsidP="00680393">
      <w:r w:rsidRPr="00680393">
        <w:rPr>
          <w:i/>
        </w:rPr>
        <w:t>„Projekt INDIHU se kromě virtuálních výstav zaměřil na vytvoření řady nástrojů spojených s digitalizací a digitálními dokumenty,“</w:t>
      </w:r>
      <w:r w:rsidRPr="00680393">
        <w:t xml:space="preserve"> vysvětluje Martin Lhoták z Knihovny AV ČR. Kvůli nedostupnosti digitalizovaných dokumentů vznikl INDIHU Index, který propojuje dosud rozptýlené databáze přes jedno vyhledávací rozhraní. </w:t>
      </w:r>
      <w:r w:rsidRPr="00680393">
        <w:rPr>
          <w:i/>
        </w:rPr>
        <w:t>„Pro badatele, studenty, pedagogy jsme tak snížili bariéru pro využití digitalizovaných sbírek z archeologie, etnografie či umění. Máme velikou radost, že Muzeum umění má zájem zapojit do Indexu své sbírky,“</w:t>
      </w:r>
      <w:r w:rsidRPr="00680393">
        <w:t xml:space="preserve"> doplňuje za tým INDIHU Nina </w:t>
      </w:r>
      <w:proofErr w:type="spellStart"/>
      <w:r w:rsidRPr="00680393">
        <w:t>Wančová</w:t>
      </w:r>
      <w:proofErr w:type="spellEnd"/>
      <w:r w:rsidRPr="00680393">
        <w:t>.</w:t>
      </w:r>
    </w:p>
    <w:p w14:paraId="06E4E4C0" w14:textId="77777777" w:rsidR="00DF1CFB" w:rsidRDefault="00DF1CFB" w:rsidP="008B0C81">
      <w:pPr>
        <w:pStyle w:val="Vceinformac"/>
      </w:pPr>
    </w:p>
    <w:p w14:paraId="13D5F77A" w14:textId="169A2A16" w:rsidR="00FC7BDC" w:rsidRDefault="008B0C81" w:rsidP="008B0C81">
      <w:pPr>
        <w:pStyle w:val="Vceinformac"/>
      </w:pPr>
      <w:r>
        <w:t>Více informací</w:t>
      </w:r>
      <w:r w:rsidRPr="001D7480">
        <w:t>:</w:t>
      </w:r>
      <w:r w:rsidRPr="001D7480">
        <w:tab/>
      </w:r>
      <w:r w:rsidR="00404EB9" w:rsidRPr="00404EB9">
        <w:rPr>
          <w:b/>
        </w:rPr>
        <w:t>Ing. Martin</w:t>
      </w:r>
      <w:r w:rsidR="003B39E6">
        <w:rPr>
          <w:b/>
        </w:rPr>
        <w:t xml:space="preserve"> Lhoták</w:t>
      </w:r>
      <w:r w:rsidRPr="00404EB9">
        <w:br/>
      </w:r>
      <w:r w:rsidR="00680393" w:rsidRPr="00404EB9">
        <w:t>Knihovna</w:t>
      </w:r>
      <w:r w:rsidRPr="00404EB9">
        <w:t xml:space="preserve"> AV ČR</w:t>
      </w:r>
      <w:r w:rsidR="003B39E6">
        <w:br/>
      </w:r>
      <w:r w:rsidR="00404EB9" w:rsidRPr="00404EB9">
        <w:t>lhotak@knav.cz</w:t>
      </w:r>
      <w:r w:rsidRPr="00404EB9">
        <w:br/>
        <w:t>+420</w:t>
      </w:r>
      <w:r w:rsidR="00404EB9" w:rsidRPr="00404EB9">
        <w:rPr>
          <w:rFonts w:ascii="Cambria" w:hAnsi="Cambria" w:cs="Cambria"/>
        </w:rPr>
        <w:t> </w:t>
      </w:r>
      <w:r w:rsidR="00404EB9" w:rsidRPr="00404EB9">
        <w:t>605</w:t>
      </w:r>
      <w:r w:rsidR="00404EB9" w:rsidRPr="00404EB9">
        <w:rPr>
          <w:rFonts w:ascii="Cambria" w:hAnsi="Cambria" w:cs="Cambria"/>
        </w:rPr>
        <w:t> </w:t>
      </w:r>
      <w:r w:rsidR="00404EB9" w:rsidRPr="00404EB9">
        <w:t>445</w:t>
      </w:r>
      <w:r w:rsidR="00FC7BDC">
        <w:t> </w:t>
      </w:r>
      <w:r w:rsidR="00404EB9" w:rsidRPr="00404EB9">
        <w:t>877</w:t>
      </w:r>
    </w:p>
    <w:p w14:paraId="4061F1FE" w14:textId="3AD1D2E0" w:rsidR="00FC7BDC" w:rsidRDefault="00FC7BDC" w:rsidP="00FC7BDC">
      <w:pPr>
        <w:pStyle w:val="Vceinformac"/>
        <w:ind w:firstLine="0"/>
      </w:pPr>
      <w:r w:rsidRPr="00FC7BDC">
        <w:rPr>
          <w:b/>
        </w:rPr>
        <w:t>Mgr. Tomáš Kasal</w:t>
      </w:r>
      <w:r>
        <w:br/>
        <w:t>Muzeum umění Olomouc</w:t>
      </w:r>
      <w:r>
        <w:br/>
        <w:t>kasal@muo.cz</w:t>
      </w:r>
      <w:r>
        <w:br/>
        <w:t xml:space="preserve">+ </w:t>
      </w:r>
      <w:r w:rsidR="00E37DC4">
        <w:t xml:space="preserve">420 </w:t>
      </w:r>
      <w:r>
        <w:t>602 671 477</w:t>
      </w:r>
      <w:r>
        <w:br/>
      </w:r>
    </w:p>
    <w:p w14:paraId="20DA5877" w14:textId="28437D96" w:rsidR="008B0C81" w:rsidRDefault="008B0C81" w:rsidP="00FC7BDC">
      <w:pPr>
        <w:pStyle w:val="Vceinformac"/>
      </w:pPr>
    </w:p>
    <w:p w14:paraId="4B901AC1" w14:textId="77777777" w:rsidR="00DF1CFB" w:rsidRPr="00DF1CFB" w:rsidRDefault="00B43871" w:rsidP="00DF1CFB">
      <w:pPr>
        <w:pStyle w:val="Vceinformac"/>
      </w:pPr>
      <w:hyperlink r:id="rId13" w:history="1">
        <w:r w:rsidR="00DF1CFB" w:rsidRPr="00DF1CFB">
          <w:rPr>
            <w:rStyle w:val="Hypertextovodkaz"/>
          </w:rPr>
          <w:t xml:space="preserve">INDIHU </w:t>
        </w:r>
        <w:proofErr w:type="spellStart"/>
        <w:r w:rsidR="00DF1CFB" w:rsidRPr="00DF1CFB">
          <w:rPr>
            <w:rStyle w:val="Hypertextovodkaz"/>
          </w:rPr>
          <w:t>Exhibition</w:t>
        </w:r>
        <w:proofErr w:type="spellEnd"/>
      </w:hyperlink>
    </w:p>
    <w:p w14:paraId="725F39AC" w14:textId="77777777" w:rsidR="00DF1CFB" w:rsidRPr="00DF1CFB" w:rsidRDefault="00B43871" w:rsidP="00DF1CFB">
      <w:pPr>
        <w:pStyle w:val="Vceinformac"/>
      </w:pPr>
      <w:hyperlink r:id="rId14" w:history="1">
        <w:r w:rsidR="00DF1CFB" w:rsidRPr="00DF1CFB">
          <w:rPr>
            <w:rStyle w:val="Hypertextovodkaz"/>
          </w:rPr>
          <w:t xml:space="preserve">INDIHU – Vývoj nástrojů a infrastruktury pro </w:t>
        </w:r>
        <w:proofErr w:type="spellStart"/>
        <w:r w:rsidR="00DF1CFB" w:rsidRPr="00DF1CFB">
          <w:rPr>
            <w:rStyle w:val="Hypertextovodkaz"/>
          </w:rPr>
          <w:t>digital</w:t>
        </w:r>
        <w:proofErr w:type="spellEnd"/>
        <w:r w:rsidR="00DF1CFB" w:rsidRPr="00DF1CFB">
          <w:rPr>
            <w:rStyle w:val="Hypertextovodkaz"/>
          </w:rPr>
          <w:t xml:space="preserve"> </w:t>
        </w:r>
        <w:proofErr w:type="spellStart"/>
        <w:r w:rsidR="00DF1CFB" w:rsidRPr="00DF1CFB">
          <w:rPr>
            <w:rStyle w:val="Hypertextovodkaz"/>
          </w:rPr>
          <w:t>humanities</w:t>
        </w:r>
        <w:proofErr w:type="spellEnd"/>
      </w:hyperlink>
    </w:p>
    <w:p w14:paraId="25638202" w14:textId="77777777" w:rsidR="00DF1CFB" w:rsidRDefault="00DF1CFB" w:rsidP="008B0C81">
      <w:pPr>
        <w:pStyle w:val="Vceinformac"/>
      </w:pPr>
    </w:p>
    <w:p w14:paraId="27CA43E8" w14:textId="77777777" w:rsidR="008B0C81" w:rsidRDefault="008B0C81" w:rsidP="008B0C81">
      <w:r>
        <w:br w:type="page"/>
      </w:r>
    </w:p>
    <w:p w14:paraId="5AAC9560" w14:textId="77777777" w:rsidR="00404EB9" w:rsidRDefault="008B0C81" w:rsidP="00404EB9">
      <w:pPr>
        <w:pStyle w:val="Nadpis2"/>
      </w:pPr>
      <w:r>
        <w:lastRenderedPageBreak/>
        <w:t>Fotogalerie</w:t>
      </w:r>
    </w:p>
    <w:p w14:paraId="5E20EC6C" w14:textId="76454673" w:rsidR="00404EB9" w:rsidRPr="00404EB9" w:rsidRDefault="00404EB9" w:rsidP="00404EB9">
      <w:pPr>
        <w:pStyle w:val="Nadpis2"/>
      </w:pPr>
      <w:r w:rsidRPr="00404EB9">
        <w:rPr>
          <w:noProof/>
        </w:rPr>
        <w:drawing>
          <wp:inline distT="0" distB="0" distL="0" distR="0" wp14:anchorId="5A36D06A" wp14:editId="78D64F62">
            <wp:extent cx="2973600" cy="1980000"/>
            <wp:effectExtent l="0" t="0" r="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6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906CF" w14:textId="70CCBD1C" w:rsidR="00404EB9" w:rsidRPr="00404EB9" w:rsidRDefault="00404EB9" w:rsidP="008B0C81">
      <w:pPr>
        <w:pStyle w:val="Normlnweb"/>
        <w:rPr>
          <w:rFonts w:ascii="Motiva Sans" w:hAnsi="Motiva Sans"/>
          <w:sz w:val="20"/>
          <w:szCs w:val="20"/>
        </w:rPr>
      </w:pPr>
      <w:r w:rsidRPr="00404EB9">
        <w:rPr>
          <w:rFonts w:ascii="Motiva Sans" w:hAnsi="Motiva Sans"/>
          <w:sz w:val="20"/>
          <w:szCs w:val="20"/>
        </w:rPr>
        <w:t>obr 1: Ukázka z výstavy Akce K</w:t>
      </w:r>
      <w:r w:rsidR="005F1A5F" w:rsidRPr="005F1A5F">
        <w:rPr>
          <w:rFonts w:ascii="Motiva Sans" w:hAnsi="Motiva Sans"/>
          <w:sz w:val="20"/>
          <w:szCs w:val="20"/>
        </w:rPr>
        <w:t xml:space="preserve"> </w:t>
      </w:r>
      <w:r w:rsidR="00B24FFF">
        <w:rPr>
          <w:rFonts w:ascii="Motiva Sans" w:hAnsi="Motiva Sans"/>
          <w:sz w:val="20"/>
          <w:szCs w:val="20"/>
        </w:rPr>
        <w:t>v</w:t>
      </w:r>
      <w:r w:rsidR="005F1A5F" w:rsidRPr="00404EB9">
        <w:rPr>
          <w:rFonts w:ascii="Motiva Sans" w:hAnsi="Motiva Sans"/>
          <w:sz w:val="20"/>
          <w:szCs w:val="20"/>
        </w:rPr>
        <w:t xml:space="preserve"> ro</w:t>
      </w:r>
      <w:r w:rsidR="00B24FFF">
        <w:rPr>
          <w:rFonts w:ascii="Motiva Sans" w:hAnsi="Motiva Sans"/>
          <w:sz w:val="20"/>
          <w:szCs w:val="20"/>
        </w:rPr>
        <w:t>ce</w:t>
      </w:r>
      <w:r w:rsidR="005F1A5F" w:rsidRPr="00404EB9">
        <w:rPr>
          <w:rFonts w:ascii="Motiva Sans" w:hAnsi="Motiva Sans"/>
          <w:sz w:val="20"/>
          <w:szCs w:val="20"/>
        </w:rPr>
        <w:t xml:space="preserve"> 2020</w:t>
      </w:r>
      <w:r w:rsidRPr="00404EB9">
        <w:rPr>
          <w:rFonts w:ascii="Motiva Sans" w:hAnsi="Motiva Sans"/>
          <w:sz w:val="20"/>
          <w:szCs w:val="20"/>
        </w:rPr>
        <w:t>: Zkáza klášterních knihoven k 70. výročí brutálního zásahu komunistů proti církvi</w:t>
      </w:r>
    </w:p>
    <w:p w14:paraId="29B41AB4" w14:textId="3756D66A" w:rsidR="00404EB9" w:rsidRPr="00404EB9" w:rsidRDefault="00404EB9" w:rsidP="008B0C81">
      <w:pPr>
        <w:pStyle w:val="Normlnweb"/>
        <w:rPr>
          <w:rFonts w:ascii="Motiva Sans" w:hAnsi="Motiva Sans"/>
          <w:sz w:val="20"/>
          <w:szCs w:val="20"/>
        </w:rPr>
      </w:pPr>
      <w:r w:rsidRPr="00404EB9">
        <w:rPr>
          <w:rFonts w:ascii="Motiva Sans" w:hAnsi="Motiva Sans"/>
          <w:noProof/>
          <w:sz w:val="20"/>
          <w:szCs w:val="20"/>
        </w:rPr>
        <w:drawing>
          <wp:inline distT="0" distB="0" distL="0" distR="0" wp14:anchorId="7FF6373D" wp14:editId="19E341CA">
            <wp:extent cx="2973600" cy="1980000"/>
            <wp:effectExtent l="0" t="0" r="0" b="127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6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C8211" w14:textId="50B1F469" w:rsidR="00404EB9" w:rsidRPr="00404EB9" w:rsidRDefault="00404EB9" w:rsidP="008B0C81">
      <w:pPr>
        <w:pStyle w:val="Normlnweb"/>
        <w:rPr>
          <w:rFonts w:ascii="Motiva Sans" w:hAnsi="Motiva Sans"/>
          <w:sz w:val="20"/>
          <w:szCs w:val="20"/>
        </w:rPr>
      </w:pPr>
      <w:r w:rsidRPr="00404EB9">
        <w:rPr>
          <w:rFonts w:ascii="Motiva Sans" w:hAnsi="Motiva Sans"/>
          <w:sz w:val="20"/>
          <w:szCs w:val="20"/>
        </w:rPr>
        <w:t xml:space="preserve">obr 2: Ukázka z editace v nástroji INDIHU </w:t>
      </w:r>
      <w:proofErr w:type="spellStart"/>
      <w:r w:rsidRPr="00404EB9">
        <w:rPr>
          <w:rFonts w:ascii="Motiva Sans" w:hAnsi="Motiva Sans"/>
          <w:sz w:val="20"/>
          <w:szCs w:val="20"/>
        </w:rPr>
        <w:t>Exhibiton</w:t>
      </w:r>
      <w:proofErr w:type="spellEnd"/>
    </w:p>
    <w:p w14:paraId="432F04E4" w14:textId="5B0AA358" w:rsidR="008B0C81" w:rsidRPr="00404EB9" w:rsidRDefault="00404EB9" w:rsidP="008B0C81">
      <w:pPr>
        <w:pStyle w:val="Normlnweb"/>
        <w:rPr>
          <w:rFonts w:ascii="Motiva Sans" w:hAnsi="Motiva Sans"/>
          <w:sz w:val="20"/>
          <w:szCs w:val="20"/>
        </w:rPr>
      </w:pPr>
      <w:r w:rsidRPr="00404EB9">
        <w:rPr>
          <w:rFonts w:ascii="Motiva Sans" w:hAnsi="Motiva Sans"/>
          <w:noProof/>
          <w:sz w:val="20"/>
          <w:szCs w:val="20"/>
        </w:rPr>
        <w:drawing>
          <wp:inline distT="0" distB="0" distL="0" distR="0" wp14:anchorId="181EE9A7" wp14:editId="32A4B7D1">
            <wp:extent cx="2926800" cy="1980000"/>
            <wp:effectExtent l="0" t="0" r="6985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8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1AC09" w14:textId="3C213C80" w:rsidR="00EB7383" w:rsidRPr="00404EB9" w:rsidRDefault="00404EB9" w:rsidP="00404EB9">
      <w:pPr>
        <w:pStyle w:val="Normlnweb"/>
        <w:rPr>
          <w:sz w:val="20"/>
          <w:szCs w:val="20"/>
        </w:rPr>
      </w:pPr>
      <w:r w:rsidRPr="00404EB9">
        <w:rPr>
          <w:rFonts w:ascii="Motiva Sans" w:hAnsi="Motiva Sans"/>
          <w:sz w:val="20"/>
          <w:szCs w:val="20"/>
        </w:rPr>
        <w:t xml:space="preserve">obr 3: INDIHU </w:t>
      </w:r>
      <w:proofErr w:type="spellStart"/>
      <w:r w:rsidRPr="00404EB9">
        <w:rPr>
          <w:rFonts w:ascii="Motiva Sans" w:hAnsi="Motiva Sans"/>
          <w:sz w:val="20"/>
          <w:szCs w:val="20"/>
        </w:rPr>
        <w:t>Exhibiton</w:t>
      </w:r>
      <w:proofErr w:type="spellEnd"/>
      <w:r w:rsidRPr="00404EB9">
        <w:rPr>
          <w:rFonts w:ascii="Motiva Sans" w:hAnsi="Motiva Sans"/>
          <w:sz w:val="20"/>
          <w:szCs w:val="20"/>
        </w:rPr>
        <w:t xml:space="preserve"> využívá Národní muzeum </w:t>
      </w:r>
      <w:r w:rsidR="005F1A5F">
        <w:rPr>
          <w:rFonts w:ascii="Motiva Sans" w:hAnsi="Motiva Sans"/>
          <w:sz w:val="20"/>
          <w:szCs w:val="20"/>
        </w:rPr>
        <w:t xml:space="preserve">v Praze </w:t>
      </w:r>
      <w:r w:rsidRPr="00404EB9">
        <w:rPr>
          <w:rFonts w:ascii="Motiva Sans" w:hAnsi="Motiva Sans"/>
          <w:sz w:val="20"/>
          <w:szCs w:val="20"/>
        </w:rPr>
        <w:t>jako jeden z prostředků při uzavření muzeí</w:t>
      </w:r>
    </w:p>
    <w:sectPr w:rsidR="00EB7383" w:rsidRPr="00404EB9" w:rsidSect="0071586E">
      <w:footerReference w:type="default" r:id="rId18"/>
      <w:type w:val="continuous"/>
      <w:pgSz w:w="11906" w:h="16838"/>
      <w:pgMar w:top="1135" w:right="1417" w:bottom="2552" w:left="1417" w:header="85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366D9D" w14:textId="77777777" w:rsidR="00B43871" w:rsidRDefault="00B43871">
      <w:pPr>
        <w:spacing w:before="0" w:after="0"/>
      </w:pPr>
      <w:r>
        <w:separator/>
      </w:r>
    </w:p>
  </w:endnote>
  <w:endnote w:type="continuationSeparator" w:id="0">
    <w:p w14:paraId="114795AA" w14:textId="77777777" w:rsidR="00B43871" w:rsidRDefault="00B4387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otiva Sans">
    <w:altName w:val="Calibri"/>
    <w:charset w:val="EE"/>
    <w:family w:val="auto"/>
    <w:pitch w:val="variable"/>
    <w:sig w:usb0="20000007" w:usb1="02000000" w:usb2="00000000" w:usb3="00000000" w:csb0="0000019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195AA" w14:textId="3060179E" w:rsidR="00A7467B" w:rsidRPr="00301D45" w:rsidRDefault="008B0C81" w:rsidP="00301D45">
    <w:pPr>
      <w:pStyle w:val="Kontakt"/>
      <w:rPr>
        <w:b/>
      </w:rPr>
    </w:pPr>
    <w:r w:rsidRPr="006B02B7">
      <w:tab/>
      <w:t xml:space="preserve">Kontakt pro média: </w:t>
    </w:r>
    <w:r w:rsidRPr="006B02B7">
      <w:tab/>
    </w:r>
    <w:r w:rsidR="00680393">
      <w:rPr>
        <w:b/>
      </w:rPr>
      <w:t>Eliška Zvolánková</w:t>
    </w:r>
    <w:r w:rsidRPr="006B02B7">
      <w:t xml:space="preserve"> </w:t>
    </w:r>
    <w:r w:rsidRPr="006B02B7">
      <w:tab/>
    </w:r>
    <w:r w:rsidR="00680393">
      <w:rPr>
        <w:b/>
      </w:rPr>
      <w:t>Marina Krahulcová</w:t>
    </w:r>
  </w:p>
  <w:p w14:paraId="60076828" w14:textId="756A021A" w:rsidR="00A7467B" w:rsidRPr="006B02B7" w:rsidRDefault="008B0C81" w:rsidP="00301D45">
    <w:pPr>
      <w:pStyle w:val="Kontakt"/>
    </w:pPr>
    <w:r w:rsidRPr="006B02B7">
      <w:tab/>
    </w:r>
    <w:r w:rsidRPr="006B02B7">
      <w:tab/>
      <w:t xml:space="preserve">Divize vnějších vztahů SSČ AV ČR </w:t>
    </w:r>
    <w:r w:rsidRPr="006B02B7">
      <w:tab/>
    </w:r>
    <w:r w:rsidR="00680393">
      <w:t>Knihovna AV ČR</w:t>
    </w:r>
  </w:p>
  <w:p w14:paraId="1733B8BA" w14:textId="1FEC1007" w:rsidR="00A7467B" w:rsidRPr="00404EB9" w:rsidRDefault="008B0C81" w:rsidP="00301D45">
    <w:pPr>
      <w:pStyle w:val="Kontakt"/>
    </w:pPr>
    <w:r w:rsidRPr="006B02B7">
      <w:tab/>
    </w:r>
    <w:r w:rsidRPr="006B02B7">
      <w:tab/>
    </w:r>
    <w:r>
      <w:t>press</w:t>
    </w:r>
    <w:r w:rsidRPr="006B02B7">
      <w:t>@</w:t>
    </w:r>
    <w:r w:rsidR="006A0C95">
      <w:t>avcr.cz</w:t>
    </w:r>
    <w:r w:rsidRPr="006B02B7">
      <w:tab/>
    </w:r>
    <w:r w:rsidR="00680393" w:rsidRPr="00404EB9">
      <w:t>knavcr@lib.cas.cz</w:t>
    </w:r>
  </w:p>
  <w:p w14:paraId="36426427" w14:textId="6A525838" w:rsidR="00D84411" w:rsidRPr="00301D45" w:rsidRDefault="008B0C81" w:rsidP="00301D45">
    <w:pPr>
      <w:pStyle w:val="Kontakt"/>
    </w:pPr>
    <w:r w:rsidRPr="00404EB9">
      <w:tab/>
    </w:r>
    <w:r w:rsidRPr="00404EB9">
      <w:tab/>
      <w:t>+420</w:t>
    </w:r>
    <w:r w:rsidR="00680393" w:rsidRPr="00404EB9">
      <w:rPr>
        <w:rFonts w:ascii="Cambria" w:hAnsi="Cambria" w:cs="Cambria"/>
      </w:rPr>
      <w:t> </w:t>
    </w:r>
    <w:r w:rsidR="00680393" w:rsidRPr="00404EB9">
      <w:t>739 535 007</w:t>
    </w:r>
    <w:r w:rsidRPr="00404EB9">
      <w:tab/>
      <w:t xml:space="preserve">+420 </w:t>
    </w:r>
    <w:r w:rsidR="00DF1CFB" w:rsidRPr="00404EB9">
      <w:t>723 784 443</w:t>
    </w:r>
    <w:r w:rsidRPr="00301D45">
      <w:tab/>
    </w:r>
    <w:r w:rsidRPr="00301D45">
      <w:fldChar w:fldCharType="begin"/>
    </w:r>
    <w:r w:rsidRPr="00301D45">
      <w:instrText>PAGE   \* MERGEFORMAT</w:instrText>
    </w:r>
    <w:r w:rsidRPr="00301D45">
      <w:fldChar w:fldCharType="separate"/>
    </w:r>
    <w:r w:rsidR="00404EB9">
      <w:rPr>
        <w:noProof/>
      </w:rPr>
      <w:t>1</w:t>
    </w:r>
    <w:r w:rsidRPr="00301D45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8675A" w14:textId="73A74196" w:rsidR="00A7467B" w:rsidRPr="00D00DC4" w:rsidRDefault="008B0C81" w:rsidP="00D00DC4">
    <w:pPr>
      <w:pStyle w:val="Kontakt"/>
      <w:jc w:val="right"/>
    </w:pPr>
    <w:r w:rsidRPr="00D00DC4">
      <w:fldChar w:fldCharType="begin"/>
    </w:r>
    <w:r w:rsidRPr="00D00DC4">
      <w:instrText>PAGE   \* MERGEFORMAT</w:instrText>
    </w:r>
    <w:r w:rsidRPr="00D00DC4">
      <w:fldChar w:fldCharType="separate"/>
    </w:r>
    <w:r w:rsidR="00404EB9">
      <w:rPr>
        <w:noProof/>
      </w:rPr>
      <w:t>2</w:t>
    </w:r>
    <w:r w:rsidRPr="00D00DC4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DBAE0" w14:textId="77777777" w:rsidR="00B43871" w:rsidRDefault="00B43871">
      <w:pPr>
        <w:spacing w:before="0" w:after="0"/>
      </w:pPr>
      <w:r>
        <w:separator/>
      </w:r>
    </w:p>
  </w:footnote>
  <w:footnote w:type="continuationSeparator" w:id="0">
    <w:p w14:paraId="5EDC9127" w14:textId="77777777" w:rsidR="00B43871" w:rsidRDefault="00B43871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C81"/>
    <w:rsid w:val="00004784"/>
    <w:rsid w:val="00140488"/>
    <w:rsid w:val="00157B18"/>
    <w:rsid w:val="002A4FA9"/>
    <w:rsid w:val="002E65A4"/>
    <w:rsid w:val="00355774"/>
    <w:rsid w:val="003671CD"/>
    <w:rsid w:val="003854A3"/>
    <w:rsid w:val="003A48B1"/>
    <w:rsid w:val="003B39E6"/>
    <w:rsid w:val="003D204E"/>
    <w:rsid w:val="003F4BA2"/>
    <w:rsid w:val="00404EB9"/>
    <w:rsid w:val="00470091"/>
    <w:rsid w:val="004C28B1"/>
    <w:rsid w:val="004E5AE9"/>
    <w:rsid w:val="004E6044"/>
    <w:rsid w:val="0051291C"/>
    <w:rsid w:val="0053529A"/>
    <w:rsid w:val="005F1A5F"/>
    <w:rsid w:val="00680393"/>
    <w:rsid w:val="006A0C95"/>
    <w:rsid w:val="006C1DDA"/>
    <w:rsid w:val="007636B6"/>
    <w:rsid w:val="007D274B"/>
    <w:rsid w:val="00817C7E"/>
    <w:rsid w:val="00890AD5"/>
    <w:rsid w:val="008A1807"/>
    <w:rsid w:val="008B08AB"/>
    <w:rsid w:val="008B0C81"/>
    <w:rsid w:val="008B5E04"/>
    <w:rsid w:val="008D464D"/>
    <w:rsid w:val="008E650C"/>
    <w:rsid w:val="0092797E"/>
    <w:rsid w:val="009524CC"/>
    <w:rsid w:val="009A21D1"/>
    <w:rsid w:val="00A17C7A"/>
    <w:rsid w:val="00A36CD2"/>
    <w:rsid w:val="00AC4F38"/>
    <w:rsid w:val="00AF35E6"/>
    <w:rsid w:val="00B24FFF"/>
    <w:rsid w:val="00B43871"/>
    <w:rsid w:val="00B701ED"/>
    <w:rsid w:val="00B77629"/>
    <w:rsid w:val="00BD43F9"/>
    <w:rsid w:val="00C80B22"/>
    <w:rsid w:val="00CB0E4D"/>
    <w:rsid w:val="00D178AE"/>
    <w:rsid w:val="00D368EF"/>
    <w:rsid w:val="00DE3F29"/>
    <w:rsid w:val="00DF1CFB"/>
    <w:rsid w:val="00E37DC4"/>
    <w:rsid w:val="00E91C79"/>
    <w:rsid w:val="00EA63AE"/>
    <w:rsid w:val="00EB7383"/>
    <w:rsid w:val="00F96D02"/>
    <w:rsid w:val="00FA5346"/>
    <w:rsid w:val="00FC7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E34C50"/>
  <w15:chartTrackingRefBased/>
  <w15:docId w15:val="{33D56BE6-2C36-4984-92FA-BC6B8E250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B0C81"/>
    <w:pPr>
      <w:spacing w:before="100" w:beforeAutospacing="1" w:after="100" w:afterAutospacing="1" w:line="240" w:lineRule="auto"/>
      <w:ind w:left="709"/>
    </w:pPr>
    <w:rPr>
      <w:rFonts w:ascii="Motiva Sans" w:eastAsia="Times New Roman" w:hAnsi="Motiva Sans" w:cstheme="minorHAnsi"/>
      <w:sz w:val="20"/>
      <w:szCs w:val="20"/>
      <w:lang w:eastAsia="cs-CZ"/>
    </w:rPr>
  </w:style>
  <w:style w:type="paragraph" w:styleId="Nadpis1">
    <w:name w:val="heading 1"/>
    <w:next w:val="Normln"/>
    <w:link w:val="Nadpis1Char"/>
    <w:uiPriority w:val="9"/>
    <w:qFormat/>
    <w:rsid w:val="008B0C81"/>
    <w:pPr>
      <w:spacing w:after="0"/>
      <w:ind w:left="709"/>
      <w:outlineLvl w:val="0"/>
    </w:pPr>
    <w:rPr>
      <w:rFonts w:ascii="Motiva Sans" w:eastAsia="Times New Roman" w:hAnsi="Motiva Sans" w:cstheme="minorHAnsi"/>
      <w:b/>
      <w:caps/>
      <w:color w:val="0974BD"/>
      <w:sz w:val="28"/>
      <w:szCs w:val="24"/>
      <w:lang w:eastAsia="cs-CZ"/>
    </w:rPr>
  </w:style>
  <w:style w:type="paragraph" w:styleId="Nadpis2">
    <w:name w:val="heading 2"/>
    <w:next w:val="Normln"/>
    <w:link w:val="Nadpis2Char"/>
    <w:uiPriority w:val="9"/>
    <w:unhideWhenUsed/>
    <w:qFormat/>
    <w:rsid w:val="008B0C81"/>
    <w:pPr>
      <w:ind w:left="709"/>
      <w:outlineLvl w:val="1"/>
    </w:pPr>
    <w:rPr>
      <w:rFonts w:ascii="Motiva Sans" w:eastAsia="Times New Roman" w:hAnsi="Motiva Sans" w:cstheme="minorHAnsi"/>
      <w:b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B0C81"/>
    <w:rPr>
      <w:rFonts w:ascii="Motiva Sans" w:eastAsia="Times New Roman" w:hAnsi="Motiva Sans" w:cstheme="minorHAnsi"/>
      <w:b/>
      <w:caps/>
      <w:color w:val="0974BD"/>
      <w:sz w:val="28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8B0C81"/>
    <w:rPr>
      <w:rFonts w:ascii="Motiva Sans" w:eastAsia="Times New Roman" w:hAnsi="Motiva Sans" w:cstheme="minorHAnsi"/>
      <w:b/>
      <w:sz w:val="20"/>
      <w:szCs w:val="20"/>
      <w:lang w:eastAsia="cs-CZ"/>
    </w:rPr>
  </w:style>
  <w:style w:type="paragraph" w:styleId="Normlnweb">
    <w:name w:val="Normal (Web)"/>
    <w:basedOn w:val="Normln"/>
    <w:link w:val="NormlnwebChar"/>
    <w:uiPriority w:val="99"/>
    <w:unhideWhenUsed/>
    <w:rsid w:val="008B0C81"/>
    <w:rPr>
      <w:rFonts w:ascii="Times New Roman" w:hAnsi="Times New Roman" w:cs="Times New Roman"/>
      <w:sz w:val="24"/>
      <w:szCs w:val="24"/>
    </w:rPr>
  </w:style>
  <w:style w:type="character" w:styleId="Siln">
    <w:name w:val="Strong"/>
    <w:uiPriority w:val="22"/>
    <w:qFormat/>
    <w:rsid w:val="008B0C81"/>
    <w:rPr>
      <w:rFonts w:ascii="Motiva Sans" w:hAnsi="Motiva Sans" w:cstheme="minorHAnsi"/>
      <w:b/>
      <w:color w:val="0974BD"/>
      <w:sz w:val="20"/>
      <w:szCs w:val="20"/>
    </w:rPr>
  </w:style>
  <w:style w:type="table" w:styleId="Mkatabulky">
    <w:name w:val="Table Grid"/>
    <w:basedOn w:val="Normlntabulka"/>
    <w:uiPriority w:val="39"/>
    <w:rsid w:val="008B0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draznnintenzivn">
    <w:name w:val="Intense Emphasis"/>
    <w:uiPriority w:val="21"/>
    <w:rsid w:val="008B0C81"/>
    <w:rPr>
      <w:rFonts w:ascii="Motiva Sans" w:hAnsi="Motiva Sans" w:cstheme="minorHAnsi"/>
      <w:i/>
      <w:color w:val="0974BD"/>
      <w:sz w:val="20"/>
      <w:szCs w:val="20"/>
    </w:rPr>
  </w:style>
  <w:style w:type="paragraph" w:customStyle="1" w:styleId="Kontakt">
    <w:name w:val="Kontakt"/>
    <w:link w:val="KontaktChar"/>
    <w:qFormat/>
    <w:rsid w:val="008B0C81"/>
    <w:pPr>
      <w:tabs>
        <w:tab w:val="left" w:pos="709"/>
        <w:tab w:val="left" w:pos="2552"/>
        <w:tab w:val="left" w:pos="5670"/>
        <w:tab w:val="right" w:pos="9072"/>
      </w:tabs>
      <w:spacing w:after="0"/>
    </w:pPr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character" w:customStyle="1" w:styleId="NormlnwebChar">
    <w:name w:val="Normální (web) Char"/>
    <w:basedOn w:val="Standardnpsmoodstavce"/>
    <w:link w:val="Normlnweb"/>
    <w:uiPriority w:val="99"/>
    <w:rsid w:val="008B0C8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KontaktChar">
    <w:name w:val="Kontakt Char"/>
    <w:basedOn w:val="NormlnwebChar"/>
    <w:link w:val="Kontakt"/>
    <w:rsid w:val="008B0C81"/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paragraph" w:customStyle="1" w:styleId="Perex">
    <w:name w:val="Perex"/>
    <w:basedOn w:val="Normlnweb"/>
    <w:link w:val="PerexChar"/>
    <w:qFormat/>
    <w:rsid w:val="008B0C81"/>
    <w:rPr>
      <w:rFonts w:ascii="Motiva Sans" w:hAnsi="Motiva Sans" w:cstheme="minorHAnsi"/>
      <w:b/>
      <w:color w:val="0974BD"/>
      <w:sz w:val="20"/>
      <w:szCs w:val="20"/>
    </w:rPr>
  </w:style>
  <w:style w:type="paragraph" w:customStyle="1" w:styleId="Zdraznntext">
    <w:name w:val="Zdůrazněný text"/>
    <w:link w:val="ZdraznntextChar"/>
    <w:qFormat/>
    <w:rsid w:val="008B0C81"/>
    <w:pPr>
      <w:spacing w:after="0" w:line="240" w:lineRule="auto"/>
    </w:pPr>
    <w:rPr>
      <w:rFonts w:ascii="Motiva Sans" w:eastAsia="Times New Roman" w:hAnsi="Motiva Sans" w:cs="Times New Roman"/>
      <w:i/>
      <w:color w:val="0974BD"/>
      <w:sz w:val="20"/>
      <w:szCs w:val="24"/>
      <w:lang w:eastAsia="cs-CZ"/>
    </w:rPr>
  </w:style>
  <w:style w:type="character" w:customStyle="1" w:styleId="PerexChar">
    <w:name w:val="Perex Char"/>
    <w:basedOn w:val="NormlnwebChar"/>
    <w:link w:val="Perex"/>
    <w:rsid w:val="008B0C81"/>
    <w:rPr>
      <w:rFonts w:ascii="Motiva Sans" w:eastAsia="Times New Roman" w:hAnsi="Motiva Sans" w:cstheme="minorHAnsi"/>
      <w:b/>
      <w:color w:val="0974BD"/>
      <w:sz w:val="20"/>
      <w:szCs w:val="20"/>
      <w:lang w:eastAsia="cs-CZ"/>
    </w:rPr>
  </w:style>
  <w:style w:type="character" w:customStyle="1" w:styleId="ZdraznntextChar">
    <w:name w:val="Zdůrazněný text Char"/>
    <w:basedOn w:val="NormlnwebChar"/>
    <w:link w:val="Zdraznntext"/>
    <w:rsid w:val="008B0C81"/>
    <w:rPr>
      <w:rFonts w:ascii="Motiva Sans" w:eastAsia="Times New Roman" w:hAnsi="Motiva Sans" w:cs="Times New Roman"/>
      <w:i/>
      <w:color w:val="0974BD"/>
      <w:sz w:val="20"/>
      <w:szCs w:val="24"/>
      <w:lang w:eastAsia="cs-CZ"/>
    </w:rPr>
  </w:style>
  <w:style w:type="paragraph" w:customStyle="1" w:styleId="Vceinformac">
    <w:name w:val="Více informací"/>
    <w:link w:val="VceinformacChar"/>
    <w:qFormat/>
    <w:rsid w:val="008B0C81"/>
    <w:pPr>
      <w:ind w:left="2552" w:hanging="1843"/>
    </w:pPr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paragraph" w:customStyle="1" w:styleId="Obrzekpopisek">
    <w:name w:val="Obrázek popisek"/>
    <w:link w:val="ObrzekpopisekChar"/>
    <w:qFormat/>
    <w:rsid w:val="008B0C81"/>
    <w:rPr>
      <w:rFonts w:ascii="Motiva Sans" w:eastAsia="Times New Roman" w:hAnsi="Motiva Sans" w:cstheme="minorHAnsi"/>
      <w:i/>
      <w:sz w:val="18"/>
      <w:szCs w:val="20"/>
      <w:lang w:eastAsia="cs-CZ"/>
    </w:rPr>
  </w:style>
  <w:style w:type="character" w:customStyle="1" w:styleId="VceinformacChar">
    <w:name w:val="Více informací Char"/>
    <w:basedOn w:val="KontaktChar"/>
    <w:link w:val="Vceinformac"/>
    <w:rsid w:val="008B0C81"/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character" w:customStyle="1" w:styleId="ObrzekpopisekChar">
    <w:name w:val="Obrázek popisek Char"/>
    <w:basedOn w:val="Standardnpsmoodstavce"/>
    <w:link w:val="Obrzekpopisek"/>
    <w:rsid w:val="008B0C81"/>
    <w:rPr>
      <w:rFonts w:ascii="Motiva Sans" w:eastAsia="Times New Roman" w:hAnsi="Motiva Sans" w:cstheme="minorHAnsi"/>
      <w:i/>
      <w:sz w:val="18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6A0C95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A0C95"/>
    <w:rPr>
      <w:rFonts w:ascii="Motiva Sans" w:eastAsia="Times New Roman" w:hAnsi="Motiva Sans" w:cstheme="minorHAnsi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6A0C95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A0C95"/>
    <w:rPr>
      <w:rFonts w:ascii="Motiva Sans" w:eastAsia="Times New Roman" w:hAnsi="Motiva Sans" w:cstheme="minorHAnsi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DF1CFB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F1C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exhibition.indihu.cz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hyperlink" Target="https://indihu.cz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FB57D16EEC1445BEAB9F3BFD1A1ADC" ma:contentTypeVersion="13" ma:contentTypeDescription="Vytvoří nový dokument" ma:contentTypeScope="" ma:versionID="c81220a54a5c4c7875974c8dc4fbb611">
  <xsd:schema xmlns:xsd="http://www.w3.org/2001/XMLSchema" xmlns:xs="http://www.w3.org/2001/XMLSchema" xmlns:p="http://schemas.microsoft.com/office/2006/metadata/properties" xmlns:ns3="ec94cc93-81be-401c-abc3-e93253b1d124" xmlns:ns4="b96f7a21-1047-42d4-8cb0-ea7ebf058f9f" targetNamespace="http://schemas.microsoft.com/office/2006/metadata/properties" ma:root="true" ma:fieldsID="3ffbba1a755ac080166b7ad810a0093f" ns3:_="" ns4:_="">
    <xsd:import namespace="ec94cc93-81be-401c-abc3-e93253b1d124"/>
    <xsd:import namespace="b96f7a21-1047-42d4-8cb0-ea7ebf058f9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4cc93-81be-401c-abc3-e93253b1d1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6f7a21-1047-42d4-8cb0-ea7ebf058f9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FE5F189-C2DC-4650-B478-E680BAE7AC5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E669F19-AB48-4E7B-8E00-7D20880695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493B8D-202C-4559-B804-615533F021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94cc93-81be-401c-abc3-e93253b1d124"/>
    <ds:schemaRef ds:uri="b96f7a21-1047-42d4-8cb0-ea7ebf058f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561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Eliška Zvolánková</dc:creator>
  <cp:keywords/>
  <dc:description/>
  <cp:lastModifiedBy>Zvolánková Eliška</cp:lastModifiedBy>
  <cp:revision>6</cp:revision>
  <dcterms:created xsi:type="dcterms:W3CDTF">2021-04-21T08:01:00Z</dcterms:created>
  <dcterms:modified xsi:type="dcterms:W3CDTF">2021-04-21T09:08:00Z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0x010100D8FB57D16EEC1445BEAB9F3BFD1A1ADC</vt:lpwstr>
  </property>
  <property fmtid="{D5CDD505-2E9C-101B-9397-08002B2CF9AE}" pid="3" name="Order">
    <vt:r8>6600</vt:r8>
  </property>
  <property fmtid="{D5CDD505-2E9C-101B-9397-08002B2CF9AE}" pid="4" name="ComplianceAssetId">
    <vt:lpwstr/>
  </property>
</Properties>
</file>