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AC400C" w:rsidRPr="007B3062" w14:paraId="2823BE52" w14:textId="77777777" w:rsidTr="002C43AA">
        <w:tc>
          <w:tcPr>
            <w:tcW w:w="2977" w:type="dxa"/>
            <w:vAlign w:val="center"/>
          </w:tcPr>
          <w:p w14:paraId="770AAFF0" w14:textId="77777777" w:rsidR="00AC400C" w:rsidRDefault="00AC400C" w:rsidP="002C43AA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 wp14:anchorId="380505A8" wp14:editId="33B6D45A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700C6FA3" w14:textId="44D0C684" w:rsidR="00AC400C" w:rsidRPr="0010200D" w:rsidRDefault="004F7EDA" w:rsidP="002C43AA">
            <w:pPr>
              <w:pStyle w:val="Kontakt"/>
              <w:rPr>
                <w:highlight w:val="yellow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9C35EC3" wp14:editId="255ED055">
                  <wp:extent cx="914400" cy="353568"/>
                  <wp:effectExtent l="0" t="0" r="0" b="889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ma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23A0E" w14:textId="0B000FEC" w:rsidR="00AC400C" w:rsidRDefault="007310AD" w:rsidP="002C6EAC">
      <w:pPr>
        <w:tabs>
          <w:tab w:val="right" w:pos="9072"/>
        </w:tabs>
        <w:ind w:left="708"/>
      </w:pPr>
      <w:r>
        <w:rPr>
          <w:rStyle w:val="Nadpis1Char"/>
          <w:sz w:val="20"/>
          <w:szCs w:val="20"/>
        </w:rPr>
        <w:t xml:space="preserve">               </w:t>
      </w:r>
      <w:r w:rsidR="00985108">
        <w:rPr>
          <w:rStyle w:val="Nadpis1Char"/>
          <w:sz w:val="20"/>
          <w:szCs w:val="20"/>
        </w:rPr>
        <w:br/>
      </w:r>
      <w:r w:rsidR="00AC400C" w:rsidRPr="78D12A01">
        <w:rPr>
          <w:rStyle w:val="Nadpis1Char"/>
          <w:sz w:val="24"/>
        </w:rPr>
        <w:t>Tisková zpráva</w:t>
      </w:r>
      <w:r w:rsidR="00AC400C" w:rsidRPr="78D12A01">
        <w:rPr>
          <w:sz w:val="18"/>
          <w:szCs w:val="18"/>
        </w:rPr>
        <w:t xml:space="preserve"> </w:t>
      </w:r>
      <w:r w:rsidR="00AC400C">
        <w:tab/>
        <w:t xml:space="preserve">Praha </w:t>
      </w:r>
      <w:r w:rsidR="004F23BC">
        <w:t>1</w:t>
      </w:r>
      <w:r w:rsidR="000B6F26">
        <w:t>7</w:t>
      </w:r>
      <w:r w:rsidR="007E632D">
        <w:t xml:space="preserve">. </w:t>
      </w:r>
      <w:r w:rsidR="00F02EBC">
        <w:t>června</w:t>
      </w:r>
      <w:r w:rsidR="007B3062" w:rsidRPr="00BC6E8A">
        <w:t xml:space="preserve"> </w:t>
      </w:r>
      <w:r w:rsidR="005A62BD">
        <w:t>2021</w:t>
      </w:r>
    </w:p>
    <w:p w14:paraId="337C05D6" w14:textId="7542217A" w:rsidR="00AC400C" w:rsidRDefault="00AC400C" w:rsidP="0002549A">
      <w:pPr>
        <w:tabs>
          <w:tab w:val="right" w:pos="9072"/>
        </w:tabs>
        <w:sectPr w:rsidR="00AC400C" w:rsidSect="00F02EBC">
          <w:headerReference w:type="default" r:id="rId11"/>
          <w:footerReference w:type="default" r:id="rId12"/>
          <w:pgSz w:w="11906" w:h="16838"/>
          <w:pgMar w:top="519" w:right="1417" w:bottom="2977" w:left="1417" w:header="851" w:footer="1417" w:gutter="0"/>
          <w:cols w:space="708"/>
          <w:docGrid w:linePitch="360"/>
        </w:sectPr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="00985108" w:rsidRPr="002C6EAC">
        <w:t>www.avcr.cz</w:t>
      </w:r>
    </w:p>
    <w:p w14:paraId="08274420" w14:textId="51D77553" w:rsidR="00AC40B6" w:rsidRPr="006A5BA3" w:rsidRDefault="004B357B" w:rsidP="00F02EBC">
      <w:pPr>
        <w:pStyle w:val="Nadpis1"/>
        <w:ind w:left="708"/>
      </w:pPr>
      <w:r>
        <w:t xml:space="preserve">JAK </w:t>
      </w:r>
      <w:r w:rsidR="005C2F36">
        <w:t xml:space="preserve">BEZCHYBNĚ </w:t>
      </w:r>
      <w:r>
        <w:t xml:space="preserve">SLOŽIT MOLEKULÁRNÍ </w:t>
      </w:r>
      <w:r w:rsidR="00E40F7F">
        <w:t xml:space="preserve">Nůžky </w:t>
      </w:r>
      <w:r>
        <w:t>O 150 DÍLCÍCH</w:t>
      </w:r>
    </w:p>
    <w:p w14:paraId="62C7201D" w14:textId="790E6116" w:rsidR="00AC400C" w:rsidRDefault="00AC400C" w:rsidP="00AE1468">
      <w:pPr>
        <w:pStyle w:val="Nadpis1"/>
        <w:rPr>
          <w:rStyle w:val="Siln"/>
          <w:b/>
        </w:rPr>
      </w:pPr>
      <w:r>
        <w:rPr>
          <w:noProof/>
          <w:lang w:val="en-US" w:eastAsia="en-US"/>
        </w:rPr>
        <w:drawing>
          <wp:inline distT="0" distB="0" distL="0" distR="0" wp14:anchorId="772FF16C" wp14:editId="054DBA6B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0B18" w14:textId="3697C487" w:rsidR="00EE1593" w:rsidRPr="001A43F4" w:rsidRDefault="00EE1593" w:rsidP="007B6767">
      <w:pPr>
        <w:spacing w:before="120" w:beforeAutospacing="0" w:after="120" w:afterAutospacing="0"/>
        <w:rPr>
          <w:b/>
          <w:bCs/>
          <w:color w:val="0070C0"/>
        </w:rPr>
      </w:pPr>
      <w:r>
        <w:rPr>
          <w:b/>
          <w:bCs/>
          <w:color w:val="0070C0"/>
        </w:rPr>
        <w:t>Tým vědců z Ústavu molekulární genetiky AV ČR ve svém novém výzkumu popsal bílkovinu, která zajišťuje správn</w:t>
      </w:r>
      <w:r w:rsidR="00CD40CD">
        <w:rPr>
          <w:b/>
          <w:bCs/>
          <w:color w:val="0070C0"/>
        </w:rPr>
        <w:t>é</w:t>
      </w:r>
      <w:r>
        <w:rPr>
          <w:b/>
          <w:bCs/>
          <w:color w:val="0070C0"/>
        </w:rPr>
        <w:t xml:space="preserve"> </w:t>
      </w:r>
      <w:r w:rsidR="00CD40CD">
        <w:rPr>
          <w:b/>
          <w:bCs/>
          <w:color w:val="0070C0"/>
        </w:rPr>
        <w:t>skládání</w:t>
      </w:r>
      <w:r w:rsidR="00546BD5">
        <w:rPr>
          <w:b/>
          <w:bCs/>
          <w:color w:val="0070C0"/>
        </w:rPr>
        <w:t>,</w:t>
      </w:r>
      <w:r w:rsidR="00CD40CD">
        <w:rPr>
          <w:b/>
          <w:bCs/>
          <w:color w:val="0070C0"/>
        </w:rPr>
        <w:t xml:space="preserve"> a tím funkci </w:t>
      </w:r>
      <w:r>
        <w:rPr>
          <w:b/>
          <w:bCs/>
          <w:color w:val="0070C0"/>
        </w:rPr>
        <w:t xml:space="preserve">tzv. </w:t>
      </w:r>
      <w:proofErr w:type="spellStart"/>
      <w:r>
        <w:rPr>
          <w:b/>
          <w:bCs/>
          <w:color w:val="0070C0"/>
        </w:rPr>
        <w:t>sestřihového</w:t>
      </w:r>
      <w:proofErr w:type="spellEnd"/>
      <w:r>
        <w:rPr>
          <w:b/>
          <w:bCs/>
          <w:color w:val="0070C0"/>
        </w:rPr>
        <w:t xml:space="preserve"> komplexu, jednoho z největších molekulárních komplexů v lidských buňkách složeného ze 150 různých komponent.</w:t>
      </w:r>
      <w:r w:rsidR="000B6F26">
        <w:rPr>
          <w:b/>
          <w:bCs/>
          <w:color w:val="0070C0"/>
        </w:rPr>
        <w:t xml:space="preserve"> Jejich výsledky před pár dny publikoval časopis </w:t>
      </w:r>
      <w:proofErr w:type="spellStart"/>
      <w:r w:rsidR="000B6F26" w:rsidRPr="000E476D">
        <w:rPr>
          <w:b/>
          <w:bCs/>
          <w:i/>
          <w:iCs/>
          <w:color w:val="0070C0"/>
        </w:rPr>
        <w:t>Nature</w:t>
      </w:r>
      <w:proofErr w:type="spellEnd"/>
      <w:r w:rsidR="000B6F26" w:rsidRPr="000E476D">
        <w:rPr>
          <w:b/>
          <w:bCs/>
          <w:i/>
          <w:iCs/>
          <w:color w:val="0070C0"/>
        </w:rPr>
        <w:t xml:space="preserve"> Communications</w:t>
      </w:r>
      <w:r w:rsidR="000B6F26">
        <w:rPr>
          <w:b/>
          <w:bCs/>
          <w:color w:val="0070C0"/>
        </w:rPr>
        <w:t xml:space="preserve">. </w:t>
      </w:r>
    </w:p>
    <w:p w14:paraId="0C7204ED" w14:textId="40E4554B" w:rsidR="001A43F4" w:rsidRDefault="001A43F4" w:rsidP="007B6767">
      <w:pPr>
        <w:spacing w:before="120" w:beforeAutospacing="0" w:after="120" w:afterAutospacing="0"/>
        <w:rPr>
          <w:color w:val="000000" w:themeColor="text1"/>
        </w:rPr>
      </w:pPr>
      <w:r w:rsidRPr="001A43F4">
        <w:rPr>
          <w:color w:val="000000" w:themeColor="text1"/>
        </w:rPr>
        <w:t>V lidské DNA se nachází přibližně 20 tis</w:t>
      </w:r>
      <w:r w:rsidR="00546BD5">
        <w:rPr>
          <w:color w:val="000000" w:themeColor="text1"/>
        </w:rPr>
        <w:t>íc</w:t>
      </w:r>
      <w:r w:rsidRPr="001A43F4">
        <w:rPr>
          <w:color w:val="000000" w:themeColor="text1"/>
        </w:rPr>
        <w:t xml:space="preserve"> genů, jakýchsi „stránek“ naší „genové knihy“</w:t>
      </w:r>
      <w:r w:rsidR="00DE48BB">
        <w:rPr>
          <w:color w:val="000000" w:themeColor="text1"/>
        </w:rPr>
        <w:t>. K</w:t>
      </w:r>
      <w:r w:rsidRPr="001A43F4">
        <w:rPr>
          <w:color w:val="000000" w:themeColor="text1"/>
        </w:rPr>
        <w:t xml:space="preserve">aždá </w:t>
      </w:r>
      <w:r w:rsidR="00DE48BB">
        <w:rPr>
          <w:color w:val="000000" w:themeColor="text1"/>
        </w:rPr>
        <w:t xml:space="preserve">stránka </w:t>
      </w:r>
      <w:r w:rsidRPr="001A43F4">
        <w:rPr>
          <w:color w:val="000000" w:themeColor="text1"/>
        </w:rPr>
        <w:t>obsahuje návod pro výrobu určité bílkoviny</w:t>
      </w:r>
      <w:r w:rsidR="00DE48BB">
        <w:rPr>
          <w:color w:val="000000" w:themeColor="text1"/>
        </w:rPr>
        <w:t xml:space="preserve"> (proteinu)</w:t>
      </w:r>
      <w:r w:rsidRPr="001A43F4">
        <w:rPr>
          <w:color w:val="000000" w:themeColor="text1"/>
        </w:rPr>
        <w:t>.</w:t>
      </w:r>
      <w:r w:rsidR="0069369D">
        <w:rPr>
          <w:color w:val="000000" w:themeColor="text1"/>
        </w:rPr>
        <w:t xml:space="preserve"> S</w:t>
      </w:r>
      <w:r w:rsidRPr="001A43F4">
        <w:rPr>
          <w:color w:val="000000" w:themeColor="text1"/>
        </w:rPr>
        <w:t xml:space="preserve">větločivné buňky v oku </w:t>
      </w:r>
      <w:r w:rsidR="0069369D">
        <w:rPr>
          <w:color w:val="000000" w:themeColor="text1"/>
        </w:rPr>
        <w:t xml:space="preserve">například </w:t>
      </w:r>
      <w:r w:rsidRPr="001A43F4">
        <w:rPr>
          <w:color w:val="000000" w:themeColor="text1"/>
        </w:rPr>
        <w:t xml:space="preserve">syntetizují podle této „genové knihy“ proteiny důležité pro detekci světla, svalové buňky vytvářejí proteiny, ze kterých jsou složeny naše svaly. Před tím, než se bílkovina vyrobí, je informace z DNA přepsána do molekuly RNA zvané </w:t>
      </w:r>
      <w:proofErr w:type="spellStart"/>
      <w:r w:rsidRPr="001A43F4">
        <w:rPr>
          <w:color w:val="000000" w:themeColor="text1"/>
        </w:rPr>
        <w:t>pre-mRNA</w:t>
      </w:r>
      <w:proofErr w:type="spellEnd"/>
      <w:r w:rsidRPr="001A43F4">
        <w:rPr>
          <w:color w:val="000000" w:themeColor="text1"/>
        </w:rPr>
        <w:t>, která je přesnou kopií dané stránky v DNA. Pouze malá část (asi jedna desetina), obsahuje informaci pro výrobu dané bílkoviny, zatímco zbytek je odstraněn v procesu zvaném RNA sestřih</w:t>
      </w:r>
      <w:r w:rsidR="00FB1BB2">
        <w:rPr>
          <w:color w:val="000000" w:themeColor="text1"/>
        </w:rPr>
        <w:t>.</w:t>
      </w:r>
    </w:p>
    <w:p w14:paraId="1CE6AC35" w14:textId="0352CD1F" w:rsidR="00F02EBC" w:rsidRPr="001A43F4" w:rsidRDefault="001A43F4" w:rsidP="007B6767">
      <w:pPr>
        <w:spacing w:before="120" w:beforeAutospacing="0" w:after="120" w:afterAutospacing="0"/>
        <w:rPr>
          <w:color w:val="000000" w:themeColor="text1"/>
        </w:rPr>
      </w:pPr>
      <w:proofErr w:type="spellStart"/>
      <w:r>
        <w:rPr>
          <w:b/>
          <w:bCs/>
        </w:rPr>
        <w:t>Chaperony</w:t>
      </w:r>
      <w:proofErr w:type="spellEnd"/>
      <w:r>
        <w:rPr>
          <w:b/>
          <w:bCs/>
        </w:rPr>
        <w:t xml:space="preserve"> – pomocníci při </w:t>
      </w:r>
      <w:r w:rsidR="006F7204">
        <w:rPr>
          <w:b/>
          <w:bCs/>
        </w:rPr>
        <w:t>skládání velkých komplexů v našich buňkách</w:t>
      </w:r>
    </w:p>
    <w:p w14:paraId="1238B8DA" w14:textId="0CFCAB74" w:rsidR="001A43F4" w:rsidRPr="001A43F4" w:rsidRDefault="001A43F4" w:rsidP="007B6767">
      <w:pPr>
        <w:spacing w:before="120" w:beforeAutospacing="0" w:after="120" w:afterAutospacing="0"/>
        <w:rPr>
          <w:color w:val="000000" w:themeColor="text1"/>
        </w:rPr>
      </w:pPr>
      <w:r w:rsidRPr="001A43F4">
        <w:rPr>
          <w:color w:val="000000" w:themeColor="text1"/>
        </w:rPr>
        <w:t>Všechny úkony spojené s RNA sestřihem zajišťuj</w:t>
      </w:r>
      <w:r w:rsidR="005C5816">
        <w:rPr>
          <w:color w:val="000000" w:themeColor="text1"/>
        </w:rPr>
        <w:t>í</w:t>
      </w:r>
      <w:r w:rsidRPr="001A43F4">
        <w:rPr>
          <w:color w:val="000000" w:themeColor="text1"/>
        </w:rPr>
        <w:t xml:space="preserve"> ohromn</w:t>
      </w:r>
      <w:r w:rsidR="005C5816">
        <w:rPr>
          <w:color w:val="000000" w:themeColor="text1"/>
        </w:rPr>
        <w:t>é molekulární nůžky, tzv.</w:t>
      </w:r>
      <w:r w:rsidRPr="001A43F4">
        <w:rPr>
          <w:color w:val="000000" w:themeColor="text1"/>
        </w:rPr>
        <w:t xml:space="preserve"> „</w:t>
      </w:r>
      <w:proofErr w:type="spellStart"/>
      <w:r w:rsidRPr="001A43F4">
        <w:rPr>
          <w:color w:val="000000" w:themeColor="text1"/>
        </w:rPr>
        <w:t>sestřihový</w:t>
      </w:r>
      <w:proofErr w:type="spellEnd"/>
      <w:r w:rsidRPr="001A43F4">
        <w:rPr>
          <w:color w:val="000000" w:themeColor="text1"/>
        </w:rPr>
        <w:t xml:space="preserve"> komplex“, který se skládá ze 150 různých komponent (bílkovin a malých RNA). Je to takové „puzzle“</w:t>
      </w:r>
      <w:r w:rsidR="006F7204">
        <w:rPr>
          <w:color w:val="000000" w:themeColor="text1"/>
        </w:rPr>
        <w:t>,</w:t>
      </w:r>
      <w:r w:rsidRPr="001A43F4">
        <w:rPr>
          <w:color w:val="000000" w:themeColor="text1"/>
        </w:rPr>
        <w:t xml:space="preserve"> kter</w:t>
      </w:r>
      <w:r w:rsidR="006F7204">
        <w:rPr>
          <w:color w:val="000000" w:themeColor="text1"/>
        </w:rPr>
        <w:t>ých</w:t>
      </w:r>
      <w:r w:rsidRPr="001A43F4">
        <w:rPr>
          <w:color w:val="000000" w:themeColor="text1"/>
        </w:rPr>
        <w:t xml:space="preserve"> musí lidská buňka složit každou minutu asi 20 tisíc. V podstatě nadlidský úkol, </w:t>
      </w:r>
      <w:r w:rsidR="00972CE8">
        <w:rPr>
          <w:color w:val="000000" w:themeColor="text1"/>
        </w:rPr>
        <w:t>které</w:t>
      </w:r>
      <w:bookmarkStart w:id="1" w:name="_GoBack"/>
      <w:bookmarkEnd w:id="1"/>
      <w:r w:rsidR="00E61579">
        <w:rPr>
          <w:color w:val="000000" w:themeColor="text1"/>
        </w:rPr>
        <w:t xml:space="preserve"> </w:t>
      </w:r>
      <w:r w:rsidR="00E40F7F">
        <w:rPr>
          <w:color w:val="000000" w:themeColor="text1"/>
        </w:rPr>
        <w:t xml:space="preserve">ale </w:t>
      </w:r>
      <w:r w:rsidRPr="001A43F4">
        <w:rPr>
          <w:color w:val="000000" w:themeColor="text1"/>
        </w:rPr>
        <w:t>naše buňky s přehledem zvládají. Pomáhají jim v tom proteiny</w:t>
      </w:r>
      <w:r w:rsidR="00F41EEF">
        <w:rPr>
          <w:color w:val="000000" w:themeColor="text1"/>
        </w:rPr>
        <w:t xml:space="preserve">, </w:t>
      </w:r>
      <w:r w:rsidR="00FD1F70">
        <w:rPr>
          <w:color w:val="000000" w:themeColor="text1"/>
        </w:rPr>
        <w:t xml:space="preserve">které </w:t>
      </w:r>
      <w:r w:rsidR="00FD1F70" w:rsidRPr="001A43F4">
        <w:rPr>
          <w:color w:val="000000" w:themeColor="text1"/>
        </w:rPr>
        <w:t>vychytávají</w:t>
      </w:r>
      <w:r w:rsidRPr="001A43F4">
        <w:rPr>
          <w:color w:val="000000" w:themeColor="text1"/>
        </w:rPr>
        <w:t xml:space="preserve"> a drží pohromadě desítky dílků této velké skládačky a pak je </w:t>
      </w:r>
      <w:r w:rsidR="00E40F7F">
        <w:rPr>
          <w:color w:val="000000" w:themeColor="text1"/>
        </w:rPr>
        <w:t>spojují</w:t>
      </w:r>
      <w:r w:rsidRPr="001A43F4">
        <w:rPr>
          <w:color w:val="000000" w:themeColor="text1"/>
        </w:rPr>
        <w:t xml:space="preserve"> do větších celků. Těmto molekulárním pomocníkům se říká „</w:t>
      </w:r>
      <w:proofErr w:type="spellStart"/>
      <w:r w:rsidRPr="001A43F4">
        <w:rPr>
          <w:color w:val="000000" w:themeColor="text1"/>
        </w:rPr>
        <w:t>chaperony</w:t>
      </w:r>
      <w:proofErr w:type="spellEnd"/>
      <w:r w:rsidRPr="001A43F4">
        <w:rPr>
          <w:color w:val="000000" w:themeColor="text1"/>
        </w:rPr>
        <w:t xml:space="preserve">“. </w:t>
      </w:r>
    </w:p>
    <w:p w14:paraId="2D01EA8E" w14:textId="2A221FAE" w:rsidR="001A43F4" w:rsidRDefault="001A43F4" w:rsidP="007B6767">
      <w:pPr>
        <w:spacing w:before="120" w:beforeAutospacing="0" w:after="120" w:afterAutospacing="0"/>
        <w:rPr>
          <w:color w:val="000000" w:themeColor="text1"/>
        </w:rPr>
      </w:pPr>
      <w:r w:rsidRPr="001A43F4">
        <w:rPr>
          <w:color w:val="000000" w:themeColor="text1"/>
        </w:rPr>
        <w:t>Tým David</w:t>
      </w:r>
      <w:r w:rsidR="00785769">
        <w:rPr>
          <w:color w:val="000000" w:themeColor="text1"/>
        </w:rPr>
        <w:t>a</w:t>
      </w:r>
      <w:r w:rsidRPr="001A43F4">
        <w:rPr>
          <w:color w:val="000000" w:themeColor="text1"/>
        </w:rPr>
        <w:t xml:space="preserve"> Staňka z Ústavu molekulární genetiky AV ČR nyní popsal nový </w:t>
      </w:r>
      <w:proofErr w:type="spellStart"/>
      <w:r w:rsidRPr="001A43F4">
        <w:rPr>
          <w:color w:val="000000" w:themeColor="text1"/>
        </w:rPr>
        <w:t>chaperon</w:t>
      </w:r>
      <w:proofErr w:type="spellEnd"/>
      <w:r w:rsidRPr="001A43F4">
        <w:rPr>
          <w:color w:val="000000" w:themeColor="text1"/>
        </w:rPr>
        <w:t xml:space="preserve"> a ukázal, jak funguje při skládaní </w:t>
      </w:r>
      <w:proofErr w:type="spellStart"/>
      <w:r w:rsidRPr="001A43F4">
        <w:rPr>
          <w:color w:val="000000" w:themeColor="text1"/>
        </w:rPr>
        <w:t>sestřihového</w:t>
      </w:r>
      <w:proofErr w:type="spellEnd"/>
      <w:r w:rsidRPr="001A43F4">
        <w:rPr>
          <w:color w:val="000000" w:themeColor="text1"/>
        </w:rPr>
        <w:t xml:space="preserve"> komplexu. </w:t>
      </w:r>
      <w:r w:rsidRPr="001A43F4">
        <w:rPr>
          <w:i/>
          <w:iCs/>
          <w:color w:val="000000" w:themeColor="text1"/>
        </w:rPr>
        <w:t xml:space="preserve">„Zajímavostí je, že mutace v tomto </w:t>
      </w:r>
      <w:proofErr w:type="spellStart"/>
      <w:r w:rsidRPr="001A43F4">
        <w:rPr>
          <w:i/>
          <w:iCs/>
          <w:color w:val="000000" w:themeColor="text1"/>
        </w:rPr>
        <w:t>chaperonu</w:t>
      </w:r>
      <w:proofErr w:type="spellEnd"/>
      <w:r w:rsidRPr="001A43F4">
        <w:rPr>
          <w:i/>
          <w:iCs/>
          <w:color w:val="000000" w:themeColor="text1"/>
        </w:rPr>
        <w:t xml:space="preserve"> jsou spojovány s nižším tělesným vzrůstem. Pomalé skládání </w:t>
      </w:r>
      <w:proofErr w:type="spellStart"/>
      <w:r w:rsidRPr="001A43F4">
        <w:rPr>
          <w:i/>
          <w:iCs/>
          <w:color w:val="000000" w:themeColor="text1"/>
        </w:rPr>
        <w:t>sestřihového</w:t>
      </w:r>
      <w:proofErr w:type="spellEnd"/>
      <w:r w:rsidRPr="001A43F4">
        <w:rPr>
          <w:i/>
          <w:iCs/>
          <w:color w:val="000000" w:themeColor="text1"/>
        </w:rPr>
        <w:t xml:space="preserve"> </w:t>
      </w:r>
      <w:r w:rsidR="004B357B">
        <w:rPr>
          <w:i/>
          <w:iCs/>
          <w:color w:val="000000" w:themeColor="text1"/>
        </w:rPr>
        <w:t>komplexu</w:t>
      </w:r>
      <w:r w:rsidRPr="001A43F4">
        <w:rPr>
          <w:i/>
          <w:iCs/>
          <w:color w:val="000000" w:themeColor="text1"/>
        </w:rPr>
        <w:t xml:space="preserve"> </w:t>
      </w:r>
      <w:r w:rsidR="00153658">
        <w:rPr>
          <w:i/>
          <w:iCs/>
          <w:color w:val="000000" w:themeColor="text1"/>
        </w:rPr>
        <w:t xml:space="preserve">by </w:t>
      </w:r>
      <w:r w:rsidRPr="001A43F4">
        <w:rPr>
          <w:i/>
          <w:iCs/>
          <w:color w:val="000000" w:themeColor="text1"/>
        </w:rPr>
        <w:t xml:space="preserve">tak </w:t>
      </w:r>
      <w:r w:rsidR="00153658">
        <w:rPr>
          <w:i/>
          <w:iCs/>
          <w:color w:val="000000" w:themeColor="text1"/>
        </w:rPr>
        <w:t>mohlo</w:t>
      </w:r>
      <w:r w:rsidRPr="001A43F4">
        <w:rPr>
          <w:i/>
          <w:iCs/>
          <w:color w:val="000000" w:themeColor="text1"/>
        </w:rPr>
        <w:t xml:space="preserve"> mít negativní vliv na naši výšku a v horším případě vést ke slepotě, neboť chyby při </w:t>
      </w:r>
      <w:r w:rsidR="00E40F7F">
        <w:rPr>
          <w:i/>
          <w:iCs/>
          <w:color w:val="000000" w:themeColor="text1"/>
        </w:rPr>
        <w:t xml:space="preserve">formování </w:t>
      </w:r>
      <w:proofErr w:type="spellStart"/>
      <w:r w:rsidRPr="001A43F4">
        <w:rPr>
          <w:i/>
          <w:iCs/>
          <w:color w:val="000000" w:themeColor="text1"/>
        </w:rPr>
        <w:t>sestřihového</w:t>
      </w:r>
      <w:proofErr w:type="spellEnd"/>
      <w:r w:rsidRPr="001A43F4">
        <w:rPr>
          <w:i/>
          <w:iCs/>
          <w:color w:val="000000" w:themeColor="text1"/>
        </w:rPr>
        <w:t xml:space="preserve"> komplexu vedou k degeneraci světločivných buněk a onemocnění zvaném</w:t>
      </w:r>
      <w:r w:rsidR="00153658">
        <w:rPr>
          <w:i/>
          <w:iCs/>
          <w:color w:val="000000" w:themeColor="text1"/>
        </w:rPr>
        <w:t>u</w:t>
      </w:r>
      <w:r w:rsidRPr="001A43F4">
        <w:rPr>
          <w:i/>
          <w:iCs/>
          <w:color w:val="000000" w:themeColor="text1"/>
        </w:rPr>
        <w:t xml:space="preserve"> retinitis pigmentosa“</w:t>
      </w:r>
      <w:r w:rsidRPr="001A43F4">
        <w:rPr>
          <w:color w:val="000000" w:themeColor="text1"/>
        </w:rPr>
        <w:t>, upřesňuje</w:t>
      </w:r>
      <w:r w:rsidR="00EE1593">
        <w:rPr>
          <w:color w:val="000000" w:themeColor="text1"/>
        </w:rPr>
        <w:t xml:space="preserve"> D</w:t>
      </w:r>
      <w:r w:rsidR="000B6F26">
        <w:rPr>
          <w:color w:val="000000" w:themeColor="text1"/>
        </w:rPr>
        <w:t>avid</w:t>
      </w:r>
      <w:r w:rsidR="00EE1593">
        <w:rPr>
          <w:color w:val="000000" w:themeColor="text1"/>
        </w:rPr>
        <w:t xml:space="preserve"> Staněk</w:t>
      </w:r>
      <w:r w:rsidRPr="001A43F4">
        <w:rPr>
          <w:color w:val="000000" w:themeColor="text1"/>
        </w:rPr>
        <w:t xml:space="preserve"> výsledky výzkumu</w:t>
      </w:r>
      <w:r w:rsidR="00EE1593">
        <w:rPr>
          <w:color w:val="000000" w:themeColor="text1"/>
        </w:rPr>
        <w:t xml:space="preserve">, které byly nedávno publikovány v časopise </w:t>
      </w:r>
      <w:proofErr w:type="spellStart"/>
      <w:r w:rsidR="00EE1593" w:rsidRPr="000E476D">
        <w:rPr>
          <w:i/>
          <w:iCs/>
          <w:color w:val="000000" w:themeColor="text1"/>
        </w:rPr>
        <w:t>Nature</w:t>
      </w:r>
      <w:proofErr w:type="spellEnd"/>
      <w:r w:rsidR="00EE1593" w:rsidRPr="000E476D">
        <w:rPr>
          <w:i/>
          <w:iCs/>
          <w:color w:val="000000" w:themeColor="text1"/>
        </w:rPr>
        <w:t xml:space="preserve"> Communications.</w:t>
      </w:r>
      <w:r w:rsidR="00EE1593">
        <w:rPr>
          <w:color w:val="000000" w:themeColor="text1"/>
        </w:rPr>
        <w:t xml:space="preserve"> </w:t>
      </w:r>
    </w:p>
    <w:p w14:paraId="4A17363C" w14:textId="77777777" w:rsidR="007B6767" w:rsidRDefault="007B6767" w:rsidP="006F7204">
      <w:pPr>
        <w:pStyle w:val="Kontakt"/>
        <w:ind w:left="2127" w:hanging="1419"/>
      </w:pPr>
    </w:p>
    <w:p w14:paraId="0D16C774" w14:textId="403B9D88" w:rsidR="006F7204" w:rsidRDefault="00AE1468" w:rsidP="006F7204">
      <w:pPr>
        <w:pStyle w:val="Kontakt"/>
        <w:ind w:left="2127" w:hanging="1419"/>
      </w:pPr>
      <w:r>
        <w:t xml:space="preserve">Více informací: </w:t>
      </w:r>
      <w:r>
        <w:tab/>
      </w:r>
    </w:p>
    <w:p w14:paraId="680E2314" w14:textId="687FE23A" w:rsidR="00D77900" w:rsidRPr="00D77900" w:rsidRDefault="00D77900" w:rsidP="006F7204">
      <w:pPr>
        <w:pStyle w:val="Kontakt"/>
        <w:ind w:left="2127" w:hanging="1419"/>
        <w:rPr>
          <w:b/>
          <w:bCs/>
        </w:rPr>
      </w:pPr>
      <w:r w:rsidRPr="00D77900">
        <w:rPr>
          <w:b/>
          <w:bCs/>
        </w:rPr>
        <w:t>doc. Mgr. David Staněk, Ph.D.</w:t>
      </w:r>
    </w:p>
    <w:p w14:paraId="5D782099" w14:textId="565B8E79" w:rsidR="001A43F4" w:rsidRDefault="00F02EBC" w:rsidP="006F7204">
      <w:pPr>
        <w:pStyle w:val="Kontakt"/>
        <w:ind w:left="709" w:hanging="1"/>
      </w:pPr>
      <w:r>
        <w:tab/>
      </w:r>
      <w:r w:rsidR="00AE1468">
        <w:t>Ústav molekulární genetiky AV ČR</w:t>
      </w:r>
      <w:r w:rsidR="00AE1468">
        <w:br/>
      </w:r>
      <w:hyperlink r:id="rId14" w:history="1">
        <w:r w:rsidR="00D77900" w:rsidRPr="004642F9">
          <w:rPr>
            <w:rStyle w:val="Hypertextovodkaz"/>
          </w:rPr>
          <w:t>david.stanek@img.cas.cz</w:t>
        </w:r>
      </w:hyperlink>
      <w:r>
        <w:br/>
      </w:r>
      <w:r w:rsidR="00457A04" w:rsidRPr="00F02EBC">
        <w:t>+420</w:t>
      </w:r>
      <w:r w:rsidR="00D77900">
        <w:t> 296 443</w:t>
      </w:r>
      <w:r w:rsidR="007B6767">
        <w:t> </w:t>
      </w:r>
      <w:r w:rsidR="00D77900">
        <w:t>118</w:t>
      </w:r>
      <w:r w:rsidR="007B6767">
        <w:t xml:space="preserve">, </w:t>
      </w:r>
      <w:r w:rsidR="00891F47" w:rsidRPr="002F053F">
        <w:t>605 417</w:t>
      </w:r>
      <w:r w:rsidR="007B6767">
        <w:t> </w:t>
      </w:r>
      <w:r w:rsidR="00891F47" w:rsidRPr="002F053F">
        <w:t>653</w:t>
      </w:r>
    </w:p>
    <w:p w14:paraId="2E5DE202" w14:textId="77777777" w:rsidR="007B6767" w:rsidRPr="007B6767" w:rsidRDefault="007B6767" w:rsidP="007B6767">
      <w:pPr>
        <w:rPr>
          <w:b/>
        </w:rPr>
      </w:pPr>
      <w:r w:rsidRPr="007B6767">
        <w:rPr>
          <w:b/>
        </w:rPr>
        <w:lastRenderedPageBreak/>
        <w:t>Odkaz na publikaci:</w:t>
      </w:r>
    </w:p>
    <w:p w14:paraId="62B4260A" w14:textId="77777777" w:rsidR="007B6767" w:rsidRPr="009960BA" w:rsidRDefault="007B6767" w:rsidP="007B6767">
      <w:pPr>
        <w:rPr>
          <w:bCs/>
        </w:rPr>
      </w:pPr>
      <w:r w:rsidRPr="009960BA">
        <w:rPr>
          <w:bCs/>
        </w:rPr>
        <w:t xml:space="preserve">Klimešová, K., Vojáčková, J., </w:t>
      </w:r>
      <w:proofErr w:type="spellStart"/>
      <w:r w:rsidRPr="009960BA">
        <w:rPr>
          <w:bCs/>
        </w:rPr>
        <w:t>Radivojević</w:t>
      </w:r>
      <w:proofErr w:type="spellEnd"/>
      <w:r w:rsidRPr="009960BA">
        <w:rPr>
          <w:bCs/>
        </w:rPr>
        <w:t>, N. </w:t>
      </w:r>
      <w:r w:rsidRPr="009960BA">
        <w:rPr>
          <w:bCs/>
          <w:i/>
          <w:iCs/>
        </w:rPr>
        <w:t>et al.</w:t>
      </w:r>
      <w:r w:rsidRPr="009960BA">
        <w:rPr>
          <w:bCs/>
        </w:rPr>
        <w:t xml:space="preserve"> TSSC4 </w:t>
      </w:r>
      <w:proofErr w:type="spellStart"/>
      <w:r w:rsidRPr="009960BA">
        <w:rPr>
          <w:bCs/>
        </w:rPr>
        <w:t>is</w:t>
      </w:r>
      <w:proofErr w:type="spellEnd"/>
      <w:r w:rsidRPr="009960BA">
        <w:rPr>
          <w:bCs/>
        </w:rPr>
        <w:t xml:space="preserve"> a </w:t>
      </w:r>
      <w:proofErr w:type="spellStart"/>
      <w:r w:rsidRPr="009960BA">
        <w:rPr>
          <w:bCs/>
        </w:rPr>
        <w:t>component</w:t>
      </w:r>
      <w:proofErr w:type="spellEnd"/>
      <w:r w:rsidRPr="009960BA">
        <w:rPr>
          <w:bCs/>
        </w:rPr>
        <w:t xml:space="preserve"> </w:t>
      </w:r>
      <w:proofErr w:type="spellStart"/>
      <w:r w:rsidRPr="009960BA">
        <w:rPr>
          <w:bCs/>
        </w:rPr>
        <w:t>of</w:t>
      </w:r>
      <w:proofErr w:type="spellEnd"/>
      <w:r w:rsidRPr="009960BA">
        <w:rPr>
          <w:bCs/>
        </w:rPr>
        <w:t xml:space="preserve"> U5 </w:t>
      </w:r>
      <w:proofErr w:type="spellStart"/>
      <w:r w:rsidRPr="009960BA">
        <w:rPr>
          <w:bCs/>
        </w:rPr>
        <w:t>snRNP</w:t>
      </w:r>
      <w:proofErr w:type="spellEnd"/>
      <w:r w:rsidRPr="009960BA">
        <w:rPr>
          <w:bCs/>
        </w:rPr>
        <w:t xml:space="preserve"> </w:t>
      </w:r>
      <w:proofErr w:type="spellStart"/>
      <w:r w:rsidRPr="009960BA">
        <w:rPr>
          <w:bCs/>
        </w:rPr>
        <w:t>that</w:t>
      </w:r>
      <w:proofErr w:type="spellEnd"/>
      <w:r w:rsidRPr="009960BA">
        <w:rPr>
          <w:bCs/>
        </w:rPr>
        <w:t xml:space="preserve"> </w:t>
      </w:r>
      <w:proofErr w:type="spellStart"/>
      <w:r w:rsidRPr="009960BA">
        <w:rPr>
          <w:bCs/>
        </w:rPr>
        <w:t>promotes</w:t>
      </w:r>
      <w:proofErr w:type="spellEnd"/>
      <w:r w:rsidRPr="009960BA">
        <w:rPr>
          <w:bCs/>
        </w:rPr>
        <w:t xml:space="preserve"> </w:t>
      </w:r>
      <w:proofErr w:type="spellStart"/>
      <w:r w:rsidRPr="009960BA">
        <w:rPr>
          <w:bCs/>
        </w:rPr>
        <w:t>tri-snRNP</w:t>
      </w:r>
      <w:proofErr w:type="spellEnd"/>
      <w:r w:rsidRPr="009960BA">
        <w:rPr>
          <w:bCs/>
        </w:rPr>
        <w:t xml:space="preserve"> </w:t>
      </w:r>
      <w:proofErr w:type="spellStart"/>
      <w:r w:rsidRPr="009960BA">
        <w:rPr>
          <w:bCs/>
        </w:rPr>
        <w:t>formation</w:t>
      </w:r>
      <w:proofErr w:type="spellEnd"/>
      <w:r w:rsidRPr="009960BA">
        <w:rPr>
          <w:bCs/>
        </w:rPr>
        <w:t>. </w:t>
      </w:r>
      <w:proofErr w:type="spellStart"/>
      <w:r w:rsidRPr="009960BA">
        <w:rPr>
          <w:bCs/>
          <w:i/>
          <w:iCs/>
        </w:rPr>
        <w:t>Nat</w:t>
      </w:r>
      <w:proofErr w:type="spellEnd"/>
      <w:r w:rsidRPr="009960BA">
        <w:rPr>
          <w:bCs/>
          <w:i/>
          <w:iCs/>
        </w:rPr>
        <w:t xml:space="preserve"> </w:t>
      </w:r>
      <w:proofErr w:type="spellStart"/>
      <w:r w:rsidRPr="009960BA">
        <w:rPr>
          <w:bCs/>
          <w:i/>
          <w:iCs/>
        </w:rPr>
        <w:t>Commun</w:t>
      </w:r>
      <w:proofErr w:type="spellEnd"/>
      <w:r w:rsidRPr="009960BA">
        <w:rPr>
          <w:bCs/>
        </w:rPr>
        <w:t xml:space="preserve"> 12, 3646 (2021). </w:t>
      </w:r>
      <w:hyperlink r:id="rId15" w:history="1">
        <w:r w:rsidRPr="009960BA">
          <w:rPr>
            <w:rStyle w:val="Hypertextovodkaz"/>
            <w:bCs/>
          </w:rPr>
          <w:t>https://doi.org/10.1038/s41467-021-23934-y</w:t>
        </w:r>
      </w:hyperlink>
    </w:p>
    <w:p w14:paraId="68415B71" w14:textId="77777777" w:rsidR="007B6767" w:rsidRPr="002F053F" w:rsidRDefault="007B6767" w:rsidP="006F7204">
      <w:pPr>
        <w:pStyle w:val="Kontakt"/>
        <w:ind w:left="709" w:hanging="1"/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5949"/>
      </w:tblGrid>
      <w:tr w:rsidR="00985108" w14:paraId="11B1970F" w14:textId="77777777" w:rsidTr="00891F47">
        <w:trPr>
          <w:trHeight w:val="4603"/>
        </w:trPr>
        <w:tc>
          <w:tcPr>
            <w:tcW w:w="5949" w:type="dxa"/>
          </w:tcPr>
          <w:p w14:paraId="1FB467FC" w14:textId="0572ED1C" w:rsidR="00891F47" w:rsidRPr="000B6F26" w:rsidRDefault="00E40F7F" w:rsidP="00224A44">
            <w:pPr>
              <w:ind w:left="0"/>
              <w:rPr>
                <w:i/>
                <w:iCs/>
                <w:sz w:val="22"/>
              </w:rPr>
            </w:pP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58240" behindDoc="1" locked="0" layoutInCell="1" allowOverlap="1" wp14:anchorId="4191D850" wp14:editId="6FEC3BB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197908</wp:posOffset>
                  </wp:positionV>
                  <wp:extent cx="2349282" cy="3255433"/>
                  <wp:effectExtent l="0" t="0" r="635" b="0"/>
                  <wp:wrapTight wrapText="bothSides">
                    <wp:wrapPolygon edited="0">
                      <wp:start x="0" y="0"/>
                      <wp:lineTo x="0" y="21490"/>
                      <wp:lineTo x="21489" y="21490"/>
                      <wp:lineTo x="2148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282" cy="325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F47" w:rsidRPr="000B6F26">
              <w:rPr>
                <w:i/>
                <w:iCs/>
                <w:sz w:val="22"/>
              </w:rPr>
              <w:t xml:space="preserve"> </w:t>
            </w:r>
          </w:p>
          <w:p w14:paraId="6AED2D1F" w14:textId="7CE3F56A" w:rsidR="00891F47" w:rsidRDefault="00891F47" w:rsidP="00224A44">
            <w:pPr>
              <w:ind w:left="0"/>
              <w:rPr>
                <w:i/>
                <w:iCs/>
              </w:rPr>
            </w:pPr>
          </w:p>
          <w:p w14:paraId="35927A69" w14:textId="1136AF98" w:rsidR="00891F47" w:rsidRDefault="00891F47" w:rsidP="00891F47">
            <w:pPr>
              <w:ind w:left="0"/>
              <w:jc w:val="right"/>
              <w:rPr>
                <w:i/>
                <w:iCs/>
              </w:rPr>
            </w:pPr>
          </w:p>
          <w:p w14:paraId="6D78B833" w14:textId="40083600" w:rsidR="00891F47" w:rsidRDefault="00891F47" w:rsidP="00891F47">
            <w:pPr>
              <w:ind w:left="0"/>
              <w:jc w:val="right"/>
              <w:rPr>
                <w:i/>
                <w:iCs/>
              </w:rPr>
            </w:pPr>
          </w:p>
          <w:p w14:paraId="59C4102B" w14:textId="643DDAF5" w:rsidR="00891F47" w:rsidRDefault="00891F47" w:rsidP="00891F47">
            <w:pPr>
              <w:ind w:left="0"/>
              <w:jc w:val="right"/>
              <w:rPr>
                <w:i/>
                <w:iCs/>
              </w:rPr>
            </w:pPr>
          </w:p>
          <w:p w14:paraId="79B86763" w14:textId="4B4520FD" w:rsidR="00891F47" w:rsidRDefault="00891F47" w:rsidP="00891F47">
            <w:pPr>
              <w:ind w:left="0"/>
              <w:jc w:val="right"/>
              <w:rPr>
                <w:i/>
                <w:iCs/>
              </w:rPr>
            </w:pPr>
          </w:p>
          <w:p w14:paraId="260CB1AE" w14:textId="77777777" w:rsidR="00891F47" w:rsidRDefault="00891F47" w:rsidP="00891F47">
            <w:pPr>
              <w:ind w:left="0"/>
              <w:jc w:val="right"/>
              <w:rPr>
                <w:i/>
                <w:iCs/>
              </w:rPr>
            </w:pPr>
          </w:p>
          <w:p w14:paraId="0C27805B" w14:textId="77777777" w:rsidR="00891F47" w:rsidRDefault="00891F47" w:rsidP="00891F47">
            <w:pPr>
              <w:ind w:left="0"/>
              <w:jc w:val="right"/>
              <w:rPr>
                <w:i/>
                <w:iCs/>
              </w:rPr>
            </w:pPr>
          </w:p>
          <w:p w14:paraId="1278663E" w14:textId="77777777" w:rsidR="00891F47" w:rsidRDefault="00891F47" w:rsidP="00891F47">
            <w:pPr>
              <w:ind w:left="0"/>
              <w:jc w:val="right"/>
              <w:rPr>
                <w:i/>
                <w:iCs/>
              </w:rPr>
            </w:pPr>
          </w:p>
          <w:p w14:paraId="5FED2A35" w14:textId="77777777" w:rsidR="00891F47" w:rsidRDefault="00891F47" w:rsidP="00891F47">
            <w:pPr>
              <w:ind w:left="0"/>
              <w:jc w:val="both"/>
              <w:rPr>
                <w:i/>
                <w:iCs/>
              </w:rPr>
            </w:pPr>
          </w:p>
          <w:p w14:paraId="60EA259B" w14:textId="2495BEE1" w:rsidR="00985108" w:rsidRDefault="00985108" w:rsidP="00891F47">
            <w:pPr>
              <w:ind w:left="0"/>
              <w:jc w:val="right"/>
              <w:rPr>
                <w:i/>
                <w:iCs/>
              </w:rPr>
            </w:pPr>
          </w:p>
        </w:tc>
      </w:tr>
    </w:tbl>
    <w:p w14:paraId="47A99088" w14:textId="057F91D3" w:rsidR="000B6F26" w:rsidRPr="000B6F26" w:rsidRDefault="000B6F26" w:rsidP="000B6F26">
      <w:pPr>
        <w:rPr>
          <w:i/>
          <w:iCs/>
        </w:rPr>
      </w:pPr>
      <w:r>
        <w:rPr>
          <w:i/>
          <w:iCs/>
        </w:rPr>
        <w:t xml:space="preserve">Molekulární nůžky zvané </w:t>
      </w:r>
      <w:proofErr w:type="spellStart"/>
      <w:r>
        <w:rPr>
          <w:i/>
          <w:iCs/>
        </w:rPr>
        <w:t>sestřihový</w:t>
      </w:r>
      <w:proofErr w:type="spellEnd"/>
      <w:r>
        <w:rPr>
          <w:i/>
          <w:iCs/>
        </w:rPr>
        <w:t xml:space="preserve"> komplex (</w:t>
      </w:r>
      <w:proofErr w:type="spellStart"/>
      <w:r>
        <w:rPr>
          <w:i/>
          <w:iCs/>
        </w:rPr>
        <w:t>spliceosome</w:t>
      </w:r>
      <w:proofErr w:type="spellEnd"/>
      <w:r>
        <w:rPr>
          <w:i/>
          <w:iCs/>
        </w:rPr>
        <w:t xml:space="preserve">)  </w:t>
      </w:r>
      <w:r>
        <w:rPr>
          <w:i/>
          <w:iCs/>
        </w:rPr>
        <w:br/>
        <w:t xml:space="preserve">Zdroj: RCSB PDB </w:t>
      </w:r>
      <w:r w:rsidRPr="00E40F7F">
        <w:rPr>
          <w:i/>
          <w:iCs/>
        </w:rPr>
        <w:t>6AHD</w:t>
      </w:r>
    </w:p>
    <w:p w14:paraId="734FF5FE" w14:textId="77777777" w:rsidR="009960BA" w:rsidRDefault="009960BA" w:rsidP="005A62BD">
      <w:pPr>
        <w:rPr>
          <w:b/>
        </w:rPr>
      </w:pPr>
    </w:p>
    <w:p w14:paraId="2A33F0D5" w14:textId="2AE1EFB1" w:rsidR="006728B4" w:rsidRPr="006728B4" w:rsidRDefault="006728B4" w:rsidP="001A43F4">
      <w:pPr>
        <w:ind w:left="0"/>
      </w:pPr>
    </w:p>
    <w:sectPr w:rsidR="006728B4" w:rsidRPr="006728B4" w:rsidSect="00F02EBC">
      <w:headerReference w:type="default" r:id="rId17"/>
      <w:footerReference w:type="default" r:id="rId18"/>
      <w:type w:val="continuous"/>
      <w:pgSz w:w="11906" w:h="16838"/>
      <w:pgMar w:top="785" w:right="1417" w:bottom="139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A826" w14:textId="77777777" w:rsidR="00FB51F6" w:rsidRDefault="00FB51F6">
      <w:pPr>
        <w:spacing w:before="0" w:after="0"/>
      </w:pPr>
      <w:r>
        <w:separator/>
      </w:r>
    </w:p>
  </w:endnote>
  <w:endnote w:type="continuationSeparator" w:id="0">
    <w:p w14:paraId="17C312DC" w14:textId="77777777" w:rsidR="00FB51F6" w:rsidRDefault="00FB51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tiva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F5AC" w14:textId="77777777" w:rsidR="00A7467B" w:rsidRPr="00301D45" w:rsidRDefault="000D731A" w:rsidP="2A31F7E7">
    <w:pPr>
      <w:pStyle w:val="Kontakt"/>
      <w:rPr>
        <w:b/>
        <w:bCs/>
      </w:rPr>
    </w:pPr>
    <w:r w:rsidRPr="006B02B7">
      <w:tab/>
      <w:t xml:space="preserve">Kontakt pro média: </w:t>
    </w:r>
    <w:r w:rsidRPr="006B02B7">
      <w:tab/>
    </w:r>
    <w:r w:rsidRPr="2A31F7E7">
      <w:rPr>
        <w:b/>
        <w:bCs/>
      </w:rPr>
      <w:t xml:space="preserve">Markéta Růžičková </w:t>
    </w:r>
    <w:r w:rsidRPr="006B02B7">
      <w:tab/>
    </w:r>
    <w:r w:rsidRPr="2A31F7E7">
      <w:rPr>
        <w:b/>
        <w:bCs/>
      </w:rPr>
      <w:t>Martin Jakubec</w:t>
    </w:r>
  </w:p>
  <w:p w14:paraId="5C108A52" w14:textId="299FEECC" w:rsidR="00A7467B" w:rsidRPr="006B02B7" w:rsidRDefault="000D731A" w:rsidP="2A31F7E7">
    <w:pPr>
      <w:pStyle w:val="Kontakt"/>
    </w:pPr>
    <w:r w:rsidRPr="006B02B7">
      <w:tab/>
    </w:r>
    <w:r w:rsidRPr="006B02B7">
      <w:tab/>
      <w:t>Divize vnějších vzt</w:t>
    </w:r>
    <w:r w:rsidRPr="295AAB5E">
      <w:rPr>
        <w:rFonts w:eastAsia="Motiva Sans" w:cs="Motiva Sans"/>
      </w:rPr>
      <w:t xml:space="preserve">ahů AV ČR </w:t>
    </w:r>
    <w:r w:rsidRPr="006B02B7">
      <w:tab/>
    </w:r>
    <w:r w:rsidRPr="295AAB5E">
      <w:rPr>
        <w:rFonts w:eastAsia="Motiva Sans" w:cs="Motiva Sans"/>
      </w:rPr>
      <w:t>Ústav molekulární genetiky AV ČR</w:t>
    </w:r>
  </w:p>
  <w:p w14:paraId="01974688" w14:textId="77777777" w:rsidR="00A7467B" w:rsidRPr="006B02B7" w:rsidRDefault="000D731A" w:rsidP="2A31F7E7">
    <w:pPr>
      <w:pStyle w:val="Kontakt"/>
    </w:pPr>
    <w:r w:rsidRPr="006B02B7">
      <w:tab/>
    </w:r>
    <w:r w:rsidRPr="006B02B7">
      <w:tab/>
    </w:r>
    <w:r w:rsidRPr="78DC1939">
      <w:t>press@</w:t>
    </w:r>
    <w:r>
      <w:t>avcr.</w:t>
    </w:r>
    <w:r w:rsidRPr="78DC1939">
      <w:t>cz</w:t>
    </w:r>
    <w:r w:rsidRPr="006B02B7">
      <w:tab/>
    </w:r>
    <w:r w:rsidRPr="78DC1939">
      <w:t>jakubec</w:t>
    </w:r>
    <w:r>
      <w:t>@img.cas.cz</w:t>
    </w:r>
  </w:p>
  <w:p w14:paraId="2379819C" w14:textId="099F775C" w:rsidR="00280017" w:rsidRDefault="000D731A" w:rsidP="2A31F7E7">
    <w:pPr>
      <w:pStyle w:val="Kontakt"/>
    </w:pPr>
    <w:r w:rsidRPr="006B02B7">
      <w:tab/>
    </w:r>
    <w:r w:rsidRPr="00301D45">
      <w:tab/>
      <w:t>+420 777 970</w:t>
    </w:r>
    <w:r>
      <w:t xml:space="preserve"> </w:t>
    </w:r>
    <w:r w:rsidRPr="00301D45">
      <w:t>812</w:t>
    </w:r>
    <w:r w:rsidRPr="00301D45">
      <w:tab/>
    </w:r>
    <w:r w:rsidRPr="00280017">
      <w:t>+420 721 142</w:t>
    </w:r>
    <w:r>
      <w:t> </w:t>
    </w:r>
    <w:r w:rsidRPr="00280017">
      <w:t>524</w:t>
    </w:r>
    <w:r>
      <w:tab/>
    </w:r>
    <w:r>
      <w:fldChar w:fldCharType="begin"/>
    </w:r>
    <w:r>
      <w:instrText>PAGE   \* MERGEFORMAT</w:instrText>
    </w:r>
    <w:r>
      <w:fldChar w:fldCharType="separate"/>
    </w:r>
    <w:r w:rsidR="005C2F3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6919B" w14:textId="352C47F0" w:rsidR="00A7467B" w:rsidRPr="002B5659" w:rsidRDefault="0010200D" w:rsidP="002B5659">
    <w:pPr>
      <w:pStyle w:val="Zpat"/>
      <w:jc w:val="right"/>
      <w:rPr>
        <w:rFonts w:cs="Times New Roman"/>
        <w:color w:val="0974BD"/>
        <w:sz w:val="18"/>
        <w:szCs w:val="18"/>
      </w:rPr>
    </w:pPr>
    <w:r w:rsidRPr="002B5659">
      <w:rPr>
        <w:rFonts w:cs="Times New Roman"/>
        <w:color w:val="0974BD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4E687" w14:textId="77777777" w:rsidR="00FB51F6" w:rsidRDefault="00FB51F6">
      <w:pPr>
        <w:spacing w:before="0" w:after="0"/>
      </w:pPr>
      <w:r>
        <w:separator/>
      </w:r>
    </w:p>
  </w:footnote>
  <w:footnote w:type="continuationSeparator" w:id="0">
    <w:p w14:paraId="21217F5F" w14:textId="77777777" w:rsidR="00FB51F6" w:rsidRDefault="00FB51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12A01" w14:paraId="4EA57F2C" w14:textId="77777777" w:rsidTr="78D12A01">
      <w:tc>
        <w:tcPr>
          <w:tcW w:w="3020" w:type="dxa"/>
        </w:tcPr>
        <w:p w14:paraId="11F549DB" w14:textId="77777777" w:rsidR="78D12A01" w:rsidRDefault="00FE1034" w:rsidP="78D12A01">
          <w:pPr>
            <w:pStyle w:val="Zhlav"/>
            <w:ind w:left="-115"/>
          </w:pPr>
        </w:p>
      </w:tc>
      <w:tc>
        <w:tcPr>
          <w:tcW w:w="3020" w:type="dxa"/>
        </w:tcPr>
        <w:p w14:paraId="0A1F05C4" w14:textId="77777777" w:rsidR="78D12A01" w:rsidRDefault="00FE1034" w:rsidP="78D12A01">
          <w:pPr>
            <w:pStyle w:val="Zhlav"/>
            <w:jc w:val="center"/>
          </w:pPr>
        </w:p>
      </w:tc>
      <w:tc>
        <w:tcPr>
          <w:tcW w:w="3020" w:type="dxa"/>
        </w:tcPr>
        <w:p w14:paraId="632CF450" w14:textId="77777777" w:rsidR="78D12A01" w:rsidRDefault="00FE1034" w:rsidP="78D12A01">
          <w:pPr>
            <w:pStyle w:val="Zhlav"/>
            <w:ind w:right="-115"/>
            <w:jc w:val="right"/>
          </w:pPr>
        </w:p>
      </w:tc>
    </w:tr>
  </w:tbl>
  <w:p w14:paraId="3E0C9A38" w14:textId="77777777" w:rsidR="78D12A01" w:rsidRDefault="00FE1034" w:rsidP="78D12A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12A01" w14:paraId="340BBDE9" w14:textId="77777777" w:rsidTr="78D12A01">
      <w:tc>
        <w:tcPr>
          <w:tcW w:w="3020" w:type="dxa"/>
        </w:tcPr>
        <w:p w14:paraId="23CE2DAE" w14:textId="77777777" w:rsidR="78D12A01" w:rsidRDefault="00FE1034" w:rsidP="78D12A01">
          <w:pPr>
            <w:pStyle w:val="Zhlav"/>
            <w:ind w:left="-115"/>
          </w:pPr>
        </w:p>
      </w:tc>
      <w:tc>
        <w:tcPr>
          <w:tcW w:w="3020" w:type="dxa"/>
        </w:tcPr>
        <w:p w14:paraId="37BB42B7" w14:textId="77777777" w:rsidR="78D12A01" w:rsidRDefault="00FE1034" w:rsidP="78D12A01">
          <w:pPr>
            <w:pStyle w:val="Zhlav"/>
            <w:jc w:val="center"/>
          </w:pPr>
        </w:p>
      </w:tc>
      <w:tc>
        <w:tcPr>
          <w:tcW w:w="3020" w:type="dxa"/>
        </w:tcPr>
        <w:p w14:paraId="25FB4827" w14:textId="77777777" w:rsidR="78D12A01" w:rsidRDefault="00FE1034" w:rsidP="78D12A01">
          <w:pPr>
            <w:pStyle w:val="Zhlav"/>
            <w:ind w:right="-115"/>
            <w:jc w:val="right"/>
          </w:pPr>
        </w:p>
      </w:tc>
    </w:tr>
  </w:tbl>
  <w:p w14:paraId="418160E5" w14:textId="77777777" w:rsidR="78D12A01" w:rsidRDefault="00FE1034" w:rsidP="78D12A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0C"/>
    <w:rsid w:val="00004784"/>
    <w:rsid w:val="0002549A"/>
    <w:rsid w:val="000825B0"/>
    <w:rsid w:val="0009561A"/>
    <w:rsid w:val="000B6F26"/>
    <w:rsid w:val="000C12BD"/>
    <w:rsid w:val="000D731A"/>
    <w:rsid w:val="000E09FD"/>
    <w:rsid w:val="000E476D"/>
    <w:rsid w:val="0010200D"/>
    <w:rsid w:val="00104D57"/>
    <w:rsid w:val="00107139"/>
    <w:rsid w:val="0011111E"/>
    <w:rsid w:val="00140488"/>
    <w:rsid w:val="00153658"/>
    <w:rsid w:val="00157B18"/>
    <w:rsid w:val="00183157"/>
    <w:rsid w:val="001A0A57"/>
    <w:rsid w:val="001A1AA3"/>
    <w:rsid w:val="001A2057"/>
    <w:rsid w:val="001A43F4"/>
    <w:rsid w:val="001F1072"/>
    <w:rsid w:val="00212AEE"/>
    <w:rsid w:val="00212E53"/>
    <w:rsid w:val="00215DAC"/>
    <w:rsid w:val="00224A44"/>
    <w:rsid w:val="0024255F"/>
    <w:rsid w:val="00250578"/>
    <w:rsid w:val="00262F46"/>
    <w:rsid w:val="0026672C"/>
    <w:rsid w:val="00274116"/>
    <w:rsid w:val="002774F5"/>
    <w:rsid w:val="002777CF"/>
    <w:rsid w:val="002930AA"/>
    <w:rsid w:val="002A4FA9"/>
    <w:rsid w:val="002B05C8"/>
    <w:rsid w:val="002B1999"/>
    <w:rsid w:val="002B5659"/>
    <w:rsid w:val="002C019F"/>
    <w:rsid w:val="002C6EAC"/>
    <w:rsid w:val="002D6012"/>
    <w:rsid w:val="002E2620"/>
    <w:rsid w:val="002E5092"/>
    <w:rsid w:val="002F053F"/>
    <w:rsid w:val="00323194"/>
    <w:rsid w:val="0033538C"/>
    <w:rsid w:val="00340CB3"/>
    <w:rsid w:val="00364227"/>
    <w:rsid w:val="003671CD"/>
    <w:rsid w:val="003A48B1"/>
    <w:rsid w:val="003B53C4"/>
    <w:rsid w:val="003C6230"/>
    <w:rsid w:val="003D097B"/>
    <w:rsid w:val="003D204E"/>
    <w:rsid w:val="003F4BA2"/>
    <w:rsid w:val="0040695F"/>
    <w:rsid w:val="00412A00"/>
    <w:rsid w:val="004240E6"/>
    <w:rsid w:val="00425F24"/>
    <w:rsid w:val="004571EA"/>
    <w:rsid w:val="0045795B"/>
    <w:rsid w:val="00457A04"/>
    <w:rsid w:val="00466EE3"/>
    <w:rsid w:val="00470091"/>
    <w:rsid w:val="00476111"/>
    <w:rsid w:val="004B357B"/>
    <w:rsid w:val="004C2257"/>
    <w:rsid w:val="004C28B1"/>
    <w:rsid w:val="004D53BC"/>
    <w:rsid w:val="004E6044"/>
    <w:rsid w:val="004F23BC"/>
    <w:rsid w:val="004F2B1C"/>
    <w:rsid w:val="004F7EDA"/>
    <w:rsid w:val="0051291C"/>
    <w:rsid w:val="00521542"/>
    <w:rsid w:val="00522582"/>
    <w:rsid w:val="0053529A"/>
    <w:rsid w:val="0053639D"/>
    <w:rsid w:val="00546BD5"/>
    <w:rsid w:val="00563D35"/>
    <w:rsid w:val="00570477"/>
    <w:rsid w:val="005A62BD"/>
    <w:rsid w:val="005B1376"/>
    <w:rsid w:val="005B55EF"/>
    <w:rsid w:val="005B6EB7"/>
    <w:rsid w:val="005C2F36"/>
    <w:rsid w:val="005C5816"/>
    <w:rsid w:val="005D7099"/>
    <w:rsid w:val="00604116"/>
    <w:rsid w:val="006261E4"/>
    <w:rsid w:val="0065163B"/>
    <w:rsid w:val="0066079F"/>
    <w:rsid w:val="006728B4"/>
    <w:rsid w:val="00674496"/>
    <w:rsid w:val="00684607"/>
    <w:rsid w:val="0069369D"/>
    <w:rsid w:val="006A5BA3"/>
    <w:rsid w:val="006C1DDA"/>
    <w:rsid w:val="006D792B"/>
    <w:rsid w:val="006F12C6"/>
    <w:rsid w:val="006F7204"/>
    <w:rsid w:val="007310AD"/>
    <w:rsid w:val="00740466"/>
    <w:rsid w:val="007408DC"/>
    <w:rsid w:val="007636B6"/>
    <w:rsid w:val="007800CD"/>
    <w:rsid w:val="00785769"/>
    <w:rsid w:val="00795E27"/>
    <w:rsid w:val="007B3062"/>
    <w:rsid w:val="007B6767"/>
    <w:rsid w:val="007C27C1"/>
    <w:rsid w:val="007C484A"/>
    <w:rsid w:val="007D274B"/>
    <w:rsid w:val="007D5C86"/>
    <w:rsid w:val="007E5157"/>
    <w:rsid w:val="007E632D"/>
    <w:rsid w:val="00804E91"/>
    <w:rsid w:val="00817C7E"/>
    <w:rsid w:val="008441EF"/>
    <w:rsid w:val="00853FE1"/>
    <w:rsid w:val="00891F47"/>
    <w:rsid w:val="008A1807"/>
    <w:rsid w:val="008B5E04"/>
    <w:rsid w:val="008C29C2"/>
    <w:rsid w:val="008D3B28"/>
    <w:rsid w:val="008E650C"/>
    <w:rsid w:val="008F1B40"/>
    <w:rsid w:val="008F3C17"/>
    <w:rsid w:val="008F4409"/>
    <w:rsid w:val="009052C8"/>
    <w:rsid w:val="0092797E"/>
    <w:rsid w:val="0093781C"/>
    <w:rsid w:val="00941D23"/>
    <w:rsid w:val="009434BC"/>
    <w:rsid w:val="009524CC"/>
    <w:rsid w:val="00955BBF"/>
    <w:rsid w:val="00972CE8"/>
    <w:rsid w:val="0098007D"/>
    <w:rsid w:val="00985108"/>
    <w:rsid w:val="009960BA"/>
    <w:rsid w:val="009A21D1"/>
    <w:rsid w:val="009A7448"/>
    <w:rsid w:val="009C582D"/>
    <w:rsid w:val="009C66BA"/>
    <w:rsid w:val="009F2647"/>
    <w:rsid w:val="00A36CD2"/>
    <w:rsid w:val="00A6307B"/>
    <w:rsid w:val="00A7375E"/>
    <w:rsid w:val="00A97D2C"/>
    <w:rsid w:val="00AC400C"/>
    <w:rsid w:val="00AC40B6"/>
    <w:rsid w:val="00AC4218"/>
    <w:rsid w:val="00AC4F38"/>
    <w:rsid w:val="00AE1468"/>
    <w:rsid w:val="00AE7DFD"/>
    <w:rsid w:val="00B15769"/>
    <w:rsid w:val="00B2173F"/>
    <w:rsid w:val="00B25A7B"/>
    <w:rsid w:val="00B31037"/>
    <w:rsid w:val="00B41316"/>
    <w:rsid w:val="00B56550"/>
    <w:rsid w:val="00BA2537"/>
    <w:rsid w:val="00BF1E9D"/>
    <w:rsid w:val="00C66E42"/>
    <w:rsid w:val="00C80B22"/>
    <w:rsid w:val="00CA28E4"/>
    <w:rsid w:val="00CC4E40"/>
    <w:rsid w:val="00CC573B"/>
    <w:rsid w:val="00CD400E"/>
    <w:rsid w:val="00CD40CD"/>
    <w:rsid w:val="00CD66B1"/>
    <w:rsid w:val="00CF3FCA"/>
    <w:rsid w:val="00D02184"/>
    <w:rsid w:val="00D20096"/>
    <w:rsid w:val="00D368EF"/>
    <w:rsid w:val="00D46793"/>
    <w:rsid w:val="00D46E87"/>
    <w:rsid w:val="00D77900"/>
    <w:rsid w:val="00DE046D"/>
    <w:rsid w:val="00DE3F29"/>
    <w:rsid w:val="00DE48BB"/>
    <w:rsid w:val="00DF1C5B"/>
    <w:rsid w:val="00DF24B8"/>
    <w:rsid w:val="00E100A2"/>
    <w:rsid w:val="00E10CE5"/>
    <w:rsid w:val="00E40F7F"/>
    <w:rsid w:val="00E51F05"/>
    <w:rsid w:val="00E61579"/>
    <w:rsid w:val="00E627C6"/>
    <w:rsid w:val="00E7499B"/>
    <w:rsid w:val="00E817C2"/>
    <w:rsid w:val="00E91C79"/>
    <w:rsid w:val="00EA63AE"/>
    <w:rsid w:val="00EA74D9"/>
    <w:rsid w:val="00EA7DA0"/>
    <w:rsid w:val="00EB58C0"/>
    <w:rsid w:val="00EB7383"/>
    <w:rsid w:val="00EC4B7F"/>
    <w:rsid w:val="00ED2B35"/>
    <w:rsid w:val="00EE1593"/>
    <w:rsid w:val="00EE39F0"/>
    <w:rsid w:val="00F01657"/>
    <w:rsid w:val="00F02EBC"/>
    <w:rsid w:val="00F13D96"/>
    <w:rsid w:val="00F416E7"/>
    <w:rsid w:val="00F41EEF"/>
    <w:rsid w:val="00F43C50"/>
    <w:rsid w:val="00F56C46"/>
    <w:rsid w:val="00F83EC2"/>
    <w:rsid w:val="00FA7C0E"/>
    <w:rsid w:val="00FB1BB2"/>
    <w:rsid w:val="00FB51F6"/>
    <w:rsid w:val="00FD1F70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CB5"/>
  <w15:chartTrackingRefBased/>
  <w15:docId w15:val="{33AC3BC5-CB5D-4EC3-9716-01B0F98B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1D23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C400C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79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00C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00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C400C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0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400C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AC400C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unhideWhenUsed/>
    <w:rsid w:val="00AC400C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AC400C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AC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400C"/>
    <w:pPr>
      <w:spacing w:after="0" w:line="240" w:lineRule="auto"/>
    </w:pPr>
  </w:style>
  <w:style w:type="paragraph" w:customStyle="1" w:styleId="Kontakt">
    <w:name w:val="Kontakt"/>
    <w:link w:val="KontaktChar"/>
    <w:qFormat/>
    <w:rsid w:val="00AC400C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AC4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AC400C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AC400C"/>
    <w:rPr>
      <w:rFonts w:ascii="Motiva Sans" w:hAnsi="Motiva Sans" w:cstheme="minorHAnsi"/>
      <w:b/>
      <w:color w:val="0974BD"/>
      <w:sz w:val="20"/>
      <w:szCs w:val="20"/>
    </w:rPr>
  </w:style>
  <w:style w:type="character" w:customStyle="1" w:styleId="PerexChar">
    <w:name w:val="Perex Char"/>
    <w:basedOn w:val="NormlnwebChar"/>
    <w:link w:val="Perex"/>
    <w:rsid w:val="00AC400C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paragraph" w:customStyle="1" w:styleId="Vceinformac">
    <w:name w:val="Více informací"/>
    <w:link w:val="VceinformacChar"/>
    <w:qFormat/>
    <w:rsid w:val="00AC400C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VceinformacChar">
    <w:name w:val="Více informací Char"/>
    <w:basedOn w:val="KontaktChar"/>
    <w:link w:val="Vceinformac"/>
    <w:rsid w:val="00AC400C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2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200D"/>
  </w:style>
  <w:style w:type="character" w:customStyle="1" w:styleId="TextkomenteChar">
    <w:name w:val="Text komentáře Char"/>
    <w:basedOn w:val="Standardnpsmoodstavce"/>
    <w:link w:val="Textkomente"/>
    <w:uiPriority w:val="99"/>
    <w:rsid w:val="0010200D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00D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25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3194"/>
    <w:rPr>
      <w:color w:val="954F72" w:themeColor="followedHyperlink"/>
      <w:u w:val="single"/>
    </w:rPr>
  </w:style>
  <w:style w:type="character" w:customStyle="1" w:styleId="citation-doi">
    <w:name w:val="citation-doi"/>
    <w:basedOn w:val="Standardnpsmoodstavce"/>
    <w:rsid w:val="005A62BD"/>
  </w:style>
  <w:style w:type="character" w:customStyle="1" w:styleId="apple-converted-space">
    <w:name w:val="apple-converted-space"/>
    <w:basedOn w:val="Standardnpsmoodstavce"/>
    <w:rsid w:val="006728B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108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2EB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79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90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9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oi.org/10.1038/s41467-021-23934-y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david.stanek@img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D2E35132D26478D8E35AE6B8F43C4" ma:contentTypeVersion="8" ma:contentTypeDescription="Vytvoří nový dokument" ma:contentTypeScope="" ma:versionID="d1b6dcdeb56f2b80aab547f5d46935bf">
  <xsd:schema xmlns:xsd="http://www.w3.org/2001/XMLSchema" xmlns:xs="http://www.w3.org/2001/XMLSchema" xmlns:p="http://schemas.microsoft.com/office/2006/metadata/properties" xmlns:ns3="9ab371c4-f620-4ad9-8426-a3de892c8eee" targetNamespace="http://schemas.microsoft.com/office/2006/metadata/properties" ma:root="true" ma:fieldsID="628185723d4b30b0a2a4d6a318b4e051" ns3:_="">
    <xsd:import namespace="9ab371c4-f620-4ad9-8426-a3de892c8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71c4-f620-4ad9-8426-a3de892c8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06F97-5F6F-4C3C-BC44-12DBD38A7DE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ab371c4-f620-4ad9-8426-a3de892c8ee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106AD7-B0B7-4485-8DF3-D7CB033DA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371c4-f620-4ad9-8426-a3de892c8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886DC-8CC6-4217-91B3-C2C31DF84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Spěváčková Martina</cp:lastModifiedBy>
  <cp:revision>5</cp:revision>
  <cp:lastPrinted>2021-06-17T11:40:00Z</cp:lastPrinted>
  <dcterms:created xsi:type="dcterms:W3CDTF">2021-06-17T10:50:00Z</dcterms:created>
  <dcterms:modified xsi:type="dcterms:W3CDTF">2021-06-17T11:43:00Z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0x010100368D2E35132D26478D8E35AE6B8F43C4</vt:lpwstr>
  </property>
</Properties>
</file>