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A67AFD" w14:textId="431F6605" w:rsidR="008A34F4" w:rsidRPr="00B44E6D" w:rsidRDefault="008A34F4" w:rsidP="009E695B">
      <w:pPr>
        <w:pStyle w:val="Normlnweb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14:paraId="4F5761CA" w14:textId="26AE794F" w:rsidR="004F3B50" w:rsidRPr="00B44E6D" w:rsidRDefault="004F3B50" w:rsidP="00A57BD2">
      <w:pPr>
        <w:pStyle w:val="Textkomente"/>
        <w:jc w:val="center"/>
        <w:rPr>
          <w:rFonts w:asciiTheme="minorHAnsi" w:hAnsiTheme="minorHAnsi" w:cstheme="minorHAnsi"/>
          <w:b/>
          <w:sz w:val="28"/>
          <w:szCs w:val="28"/>
        </w:rPr>
      </w:pPr>
      <w:bookmarkStart w:id="1" w:name="_heading=h.gjdgxs" w:colFirst="0" w:colLast="0"/>
      <w:bookmarkEnd w:id="1"/>
      <w:proofErr w:type="spellStart"/>
      <w:r w:rsidRPr="00B44E6D">
        <w:rPr>
          <w:rFonts w:asciiTheme="minorHAnsi" w:hAnsiTheme="minorHAnsi" w:cstheme="minorHAnsi"/>
          <w:b/>
          <w:sz w:val="28"/>
          <w:szCs w:val="28"/>
        </w:rPr>
        <w:t>Nedostatek</w:t>
      </w:r>
      <w:proofErr w:type="spellEnd"/>
      <w:r w:rsidRPr="00B44E6D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 w:rsidRPr="00B44E6D">
        <w:rPr>
          <w:rFonts w:asciiTheme="minorHAnsi" w:hAnsiTheme="minorHAnsi" w:cstheme="minorHAnsi"/>
          <w:b/>
          <w:sz w:val="28"/>
          <w:szCs w:val="28"/>
        </w:rPr>
        <w:t>vláhy</w:t>
      </w:r>
      <w:proofErr w:type="spellEnd"/>
      <w:r w:rsidRPr="00B44E6D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 w:rsidRPr="00B44E6D">
        <w:rPr>
          <w:rFonts w:asciiTheme="minorHAnsi" w:hAnsiTheme="minorHAnsi" w:cstheme="minorHAnsi"/>
          <w:b/>
          <w:sz w:val="28"/>
          <w:szCs w:val="28"/>
        </w:rPr>
        <w:t>může</w:t>
      </w:r>
      <w:proofErr w:type="spellEnd"/>
      <w:r w:rsidRPr="00B44E6D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 w:rsidRPr="00B44E6D">
        <w:rPr>
          <w:rFonts w:asciiTheme="minorHAnsi" w:hAnsiTheme="minorHAnsi" w:cstheme="minorHAnsi"/>
          <w:b/>
          <w:sz w:val="28"/>
          <w:szCs w:val="28"/>
        </w:rPr>
        <w:t>být</w:t>
      </w:r>
      <w:proofErr w:type="spellEnd"/>
      <w:r w:rsidRPr="00B44E6D">
        <w:rPr>
          <w:rFonts w:asciiTheme="minorHAnsi" w:hAnsiTheme="minorHAnsi" w:cstheme="minorHAnsi"/>
          <w:b/>
          <w:sz w:val="28"/>
          <w:szCs w:val="28"/>
        </w:rPr>
        <w:t xml:space="preserve"> pro </w:t>
      </w:r>
      <w:proofErr w:type="spellStart"/>
      <w:r w:rsidRPr="00B44E6D">
        <w:rPr>
          <w:rFonts w:asciiTheme="minorHAnsi" w:hAnsiTheme="minorHAnsi" w:cstheme="minorHAnsi"/>
          <w:b/>
          <w:sz w:val="28"/>
          <w:szCs w:val="28"/>
        </w:rPr>
        <w:t>růst</w:t>
      </w:r>
      <w:proofErr w:type="spellEnd"/>
      <w:r w:rsidRPr="00B44E6D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 w:rsidRPr="00B44E6D">
        <w:rPr>
          <w:rFonts w:asciiTheme="minorHAnsi" w:hAnsiTheme="minorHAnsi" w:cstheme="minorHAnsi"/>
          <w:b/>
          <w:sz w:val="28"/>
          <w:szCs w:val="28"/>
        </w:rPr>
        <w:t>horských</w:t>
      </w:r>
      <w:proofErr w:type="spellEnd"/>
      <w:r w:rsidRPr="00B44E6D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 w:rsidRPr="00B44E6D">
        <w:rPr>
          <w:rFonts w:asciiTheme="minorHAnsi" w:hAnsiTheme="minorHAnsi" w:cstheme="minorHAnsi"/>
          <w:b/>
          <w:sz w:val="28"/>
          <w:szCs w:val="28"/>
        </w:rPr>
        <w:t>bylin</w:t>
      </w:r>
      <w:proofErr w:type="spellEnd"/>
      <w:r w:rsidRPr="00B44E6D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 w:rsidRPr="00B44E6D">
        <w:rPr>
          <w:rFonts w:asciiTheme="minorHAnsi" w:hAnsiTheme="minorHAnsi" w:cstheme="minorHAnsi"/>
          <w:b/>
          <w:sz w:val="28"/>
          <w:szCs w:val="28"/>
        </w:rPr>
        <w:t>větším</w:t>
      </w:r>
      <w:proofErr w:type="spellEnd"/>
      <w:r w:rsidRPr="00B44E6D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 w:rsidRPr="00B44E6D">
        <w:rPr>
          <w:rFonts w:asciiTheme="minorHAnsi" w:hAnsiTheme="minorHAnsi" w:cstheme="minorHAnsi"/>
          <w:b/>
          <w:sz w:val="28"/>
          <w:szCs w:val="28"/>
        </w:rPr>
        <w:t>omezením</w:t>
      </w:r>
      <w:proofErr w:type="spellEnd"/>
      <w:r w:rsidRPr="00B44E6D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 w:rsidRPr="00B44E6D">
        <w:rPr>
          <w:rFonts w:asciiTheme="minorHAnsi" w:hAnsiTheme="minorHAnsi" w:cstheme="minorHAnsi"/>
          <w:b/>
          <w:sz w:val="28"/>
          <w:szCs w:val="28"/>
        </w:rPr>
        <w:t>než</w:t>
      </w:r>
      <w:proofErr w:type="spellEnd"/>
      <w:r w:rsidRPr="00B44E6D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 w:rsidRPr="00B44E6D">
        <w:rPr>
          <w:rFonts w:asciiTheme="minorHAnsi" w:hAnsiTheme="minorHAnsi" w:cstheme="minorHAnsi"/>
          <w:b/>
          <w:sz w:val="28"/>
          <w:szCs w:val="28"/>
        </w:rPr>
        <w:t>nízká</w:t>
      </w:r>
      <w:proofErr w:type="spellEnd"/>
      <w:r w:rsidRPr="00B44E6D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 w:rsidRPr="00B44E6D">
        <w:rPr>
          <w:rFonts w:asciiTheme="minorHAnsi" w:hAnsiTheme="minorHAnsi" w:cstheme="minorHAnsi"/>
          <w:b/>
          <w:sz w:val="28"/>
          <w:szCs w:val="28"/>
        </w:rPr>
        <w:t>teplota</w:t>
      </w:r>
      <w:proofErr w:type="spellEnd"/>
    </w:p>
    <w:p w14:paraId="319960D4" w14:textId="04A6B0E0" w:rsidR="009C3150" w:rsidRPr="00B44E6D" w:rsidRDefault="000C286F" w:rsidP="009C3150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44E6D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14:paraId="247938BF" w14:textId="49448187" w:rsidR="00F83D07" w:rsidRPr="00B44E6D" w:rsidRDefault="004F3B50" w:rsidP="00F83D07">
      <w:pPr>
        <w:rPr>
          <w:rFonts w:asciiTheme="minorHAnsi" w:hAnsiTheme="minorHAnsi" w:cstheme="minorHAnsi"/>
          <w:sz w:val="22"/>
          <w:szCs w:val="22"/>
        </w:rPr>
      </w:pPr>
      <w:r w:rsidRPr="00B44E6D">
        <w:rPr>
          <w:rFonts w:asciiTheme="minorHAnsi" w:hAnsiTheme="minorHAnsi" w:cstheme="minorHAnsi"/>
          <w:b/>
          <w:color w:val="4F6228" w:themeColor="accent3" w:themeShade="80"/>
          <w:sz w:val="22"/>
          <w:szCs w:val="22"/>
        </w:rPr>
        <w:t xml:space="preserve">Průhonice, 7. prosince 2020 </w:t>
      </w:r>
      <w:r w:rsidRPr="00B44E6D">
        <w:rPr>
          <w:rFonts w:asciiTheme="minorHAnsi" w:hAnsiTheme="minorHAnsi" w:cstheme="minorHAnsi"/>
          <w:b/>
          <w:sz w:val="22"/>
          <w:szCs w:val="22"/>
        </w:rPr>
        <w:t xml:space="preserve">– </w:t>
      </w:r>
      <w:r w:rsidR="00F83D07" w:rsidRPr="00B44E6D">
        <w:rPr>
          <w:rFonts w:asciiTheme="minorHAnsi" w:hAnsiTheme="minorHAnsi" w:cstheme="minorHAnsi"/>
          <w:b/>
          <w:sz w:val="22"/>
          <w:szCs w:val="22"/>
        </w:rPr>
        <w:t xml:space="preserve">Pozdější nástup zimy, spojený s oteplováním klimatu, může být pro byliny výhodný, protože mohou růst déle. Ve vysokých nadmořských výškách je však růst bylin v posledních letech omezován nedostatkem vláhy. Vědci z Botanického ústavu AV ČR to ukázali na příkladu šťovíku alpského v Nízkých Tatrách, jehož porosty jsou oteplováním ohroženy. Využili k tomu údaje o růstu šťovíku po dobu </w:t>
      </w:r>
      <w:r w:rsidR="0095659F" w:rsidRPr="00B44E6D">
        <w:rPr>
          <w:rFonts w:asciiTheme="minorHAnsi" w:hAnsiTheme="minorHAnsi" w:cstheme="minorHAnsi"/>
          <w:b/>
          <w:sz w:val="22"/>
          <w:szCs w:val="22"/>
        </w:rPr>
        <w:t xml:space="preserve">více než </w:t>
      </w:r>
      <w:r w:rsidR="00F83D07" w:rsidRPr="00B44E6D">
        <w:rPr>
          <w:rFonts w:asciiTheme="minorHAnsi" w:hAnsiTheme="minorHAnsi" w:cstheme="minorHAnsi"/>
          <w:b/>
          <w:sz w:val="22"/>
          <w:szCs w:val="22"/>
        </w:rPr>
        <w:t xml:space="preserve">40 let. Výsledky studie publikovali v prestižním vědeckém časopise New </w:t>
      </w:r>
      <w:proofErr w:type="spellStart"/>
      <w:r w:rsidR="00F83D07" w:rsidRPr="00B44E6D">
        <w:rPr>
          <w:rFonts w:asciiTheme="minorHAnsi" w:hAnsiTheme="minorHAnsi" w:cstheme="minorHAnsi"/>
          <w:b/>
          <w:sz w:val="22"/>
          <w:szCs w:val="22"/>
        </w:rPr>
        <w:t>Phytologist</w:t>
      </w:r>
      <w:proofErr w:type="spellEnd"/>
      <w:r w:rsidR="00F83D07" w:rsidRPr="00B44E6D">
        <w:rPr>
          <w:rFonts w:asciiTheme="minorHAnsi" w:hAnsiTheme="minorHAnsi" w:cstheme="minorHAnsi"/>
          <w:b/>
          <w:sz w:val="22"/>
          <w:szCs w:val="22"/>
        </w:rPr>
        <w:t>.</w:t>
      </w:r>
    </w:p>
    <w:p w14:paraId="6988CBC2" w14:textId="658E0C53" w:rsidR="00F83D07" w:rsidRPr="00B44E6D" w:rsidRDefault="00F83D07" w:rsidP="00F83D07">
      <w:pPr>
        <w:rPr>
          <w:rFonts w:asciiTheme="minorHAnsi" w:hAnsiTheme="minorHAnsi" w:cstheme="minorHAnsi"/>
          <w:b/>
          <w:sz w:val="22"/>
          <w:szCs w:val="22"/>
        </w:rPr>
      </w:pPr>
    </w:p>
    <w:p w14:paraId="7FC4C0EE" w14:textId="10F1B7E4" w:rsidR="00FE003C" w:rsidRPr="00B44E6D" w:rsidRDefault="00FE003C" w:rsidP="00CA6BA4">
      <w:pPr>
        <w:rPr>
          <w:rFonts w:asciiTheme="minorHAnsi" w:hAnsiTheme="minorHAnsi" w:cstheme="minorHAnsi"/>
          <w:b/>
          <w:sz w:val="22"/>
          <w:szCs w:val="22"/>
        </w:rPr>
      </w:pPr>
    </w:p>
    <w:p w14:paraId="4B4B606F" w14:textId="3E34136F" w:rsidR="0068697B" w:rsidRPr="00B44E6D" w:rsidRDefault="0068697B" w:rsidP="00E33596">
      <w:pPr>
        <w:rPr>
          <w:rFonts w:asciiTheme="minorHAnsi" w:hAnsiTheme="minorHAnsi" w:cstheme="minorHAnsi"/>
          <w:sz w:val="22"/>
          <w:szCs w:val="22"/>
        </w:rPr>
      </w:pPr>
      <w:r w:rsidRPr="00B44E6D">
        <w:rPr>
          <w:rFonts w:asciiTheme="minorHAnsi" w:hAnsiTheme="minorHAnsi" w:cstheme="minorHAnsi"/>
          <w:i/>
          <w:sz w:val="22"/>
          <w:szCs w:val="22"/>
        </w:rPr>
        <w:t xml:space="preserve">„Změna klimatu a </w:t>
      </w:r>
      <w:r w:rsidR="004F3B50" w:rsidRPr="00B44E6D">
        <w:rPr>
          <w:rFonts w:asciiTheme="minorHAnsi" w:hAnsiTheme="minorHAnsi" w:cstheme="minorHAnsi"/>
          <w:i/>
          <w:sz w:val="22"/>
          <w:szCs w:val="22"/>
        </w:rPr>
        <w:t xml:space="preserve">její </w:t>
      </w:r>
      <w:r w:rsidRPr="00B44E6D">
        <w:rPr>
          <w:rFonts w:asciiTheme="minorHAnsi" w:hAnsiTheme="minorHAnsi" w:cstheme="minorHAnsi"/>
          <w:i/>
          <w:sz w:val="22"/>
          <w:szCs w:val="22"/>
        </w:rPr>
        <w:t>dopad na vývoj rostlin vyvolává</w:t>
      </w:r>
      <w:r w:rsidR="00E33596" w:rsidRPr="00B44E6D">
        <w:rPr>
          <w:rFonts w:asciiTheme="minorHAnsi" w:hAnsiTheme="minorHAnsi" w:cstheme="minorHAnsi"/>
          <w:i/>
          <w:sz w:val="22"/>
          <w:szCs w:val="22"/>
        </w:rPr>
        <w:t xml:space="preserve"> řadu otázek, na které bychom </w:t>
      </w:r>
      <w:r w:rsidRPr="00B44E6D">
        <w:rPr>
          <w:rFonts w:asciiTheme="minorHAnsi" w:hAnsiTheme="minorHAnsi" w:cstheme="minorHAnsi"/>
          <w:i/>
          <w:sz w:val="22"/>
          <w:szCs w:val="22"/>
        </w:rPr>
        <w:t>rádi nalezli odpovědi</w:t>
      </w:r>
      <w:r w:rsidR="00E33596" w:rsidRPr="00B44E6D">
        <w:rPr>
          <w:rFonts w:asciiTheme="minorHAnsi" w:hAnsiTheme="minorHAnsi" w:cstheme="minorHAnsi"/>
          <w:i/>
          <w:sz w:val="22"/>
          <w:szCs w:val="22"/>
        </w:rPr>
        <w:t xml:space="preserve">, ale mnohdy nám chybí popis původního stavu před oteplením, </w:t>
      </w:r>
      <w:r w:rsidRPr="00B44E6D">
        <w:rPr>
          <w:rFonts w:asciiTheme="minorHAnsi" w:hAnsiTheme="minorHAnsi" w:cstheme="minorHAnsi"/>
          <w:i/>
          <w:sz w:val="22"/>
          <w:szCs w:val="22"/>
        </w:rPr>
        <w:t>tudíž nemáme</w:t>
      </w:r>
      <w:r w:rsidR="00E33596" w:rsidRPr="00B44E6D">
        <w:rPr>
          <w:rFonts w:asciiTheme="minorHAnsi" w:hAnsiTheme="minorHAnsi" w:cstheme="minorHAnsi"/>
          <w:i/>
          <w:sz w:val="22"/>
          <w:szCs w:val="22"/>
        </w:rPr>
        <w:t xml:space="preserve"> s čím srovnávat. </w:t>
      </w:r>
      <w:r w:rsidRPr="00B44E6D">
        <w:rPr>
          <w:rFonts w:asciiTheme="minorHAnsi" w:hAnsiTheme="minorHAnsi" w:cstheme="minorHAnsi"/>
          <w:i/>
          <w:sz w:val="22"/>
          <w:szCs w:val="22"/>
        </w:rPr>
        <w:t>U dřevin je situace jednodušší, o mnohém vypovídají letokruhy, ale většina bylin j</w:t>
      </w:r>
      <w:r w:rsidR="006149AA" w:rsidRPr="00B44E6D">
        <w:rPr>
          <w:rFonts w:asciiTheme="minorHAnsi" w:hAnsiTheme="minorHAnsi" w:cstheme="minorHAnsi"/>
          <w:i/>
          <w:sz w:val="22"/>
          <w:szCs w:val="22"/>
        </w:rPr>
        <w:t>e</w:t>
      </w:r>
      <w:r w:rsidRPr="00B44E6D">
        <w:rPr>
          <w:rFonts w:asciiTheme="minorHAnsi" w:hAnsiTheme="minorHAnsi" w:cstheme="minorHAnsi"/>
          <w:i/>
          <w:sz w:val="22"/>
          <w:szCs w:val="22"/>
        </w:rPr>
        <w:t xml:space="preserve"> na dlouhodobé pozorování příliš krátkověká,“</w:t>
      </w:r>
      <w:r w:rsidRPr="00B44E6D">
        <w:rPr>
          <w:rFonts w:asciiTheme="minorHAnsi" w:hAnsiTheme="minorHAnsi" w:cstheme="minorHAnsi"/>
          <w:sz w:val="22"/>
          <w:szCs w:val="22"/>
        </w:rPr>
        <w:t xml:space="preserve"> říká </w:t>
      </w:r>
      <w:r w:rsidR="009067EB" w:rsidRPr="00B44E6D">
        <w:rPr>
          <w:rFonts w:asciiTheme="minorHAnsi" w:hAnsiTheme="minorHAnsi" w:cstheme="minorHAnsi"/>
          <w:sz w:val="22"/>
          <w:szCs w:val="22"/>
        </w:rPr>
        <w:t xml:space="preserve">jedna </w:t>
      </w:r>
      <w:r w:rsidR="00B44E6D">
        <w:rPr>
          <w:rFonts w:asciiTheme="minorHAnsi" w:hAnsiTheme="minorHAnsi" w:cstheme="minorHAnsi"/>
          <w:sz w:val="22"/>
          <w:szCs w:val="22"/>
        </w:rPr>
        <w:t>z</w:t>
      </w:r>
      <w:r w:rsidR="009067EB" w:rsidRPr="00B44E6D">
        <w:rPr>
          <w:rFonts w:asciiTheme="minorHAnsi" w:hAnsiTheme="minorHAnsi" w:cstheme="minorHAnsi"/>
          <w:sz w:val="22"/>
          <w:szCs w:val="22"/>
        </w:rPr>
        <w:t xml:space="preserve"> autorek</w:t>
      </w:r>
      <w:r w:rsidRPr="00B44E6D">
        <w:rPr>
          <w:rFonts w:asciiTheme="minorHAnsi" w:hAnsiTheme="minorHAnsi" w:cstheme="minorHAnsi"/>
          <w:sz w:val="22"/>
          <w:szCs w:val="22"/>
        </w:rPr>
        <w:t xml:space="preserve"> studie </w:t>
      </w:r>
      <w:r w:rsidR="009067EB" w:rsidRPr="00B44E6D">
        <w:rPr>
          <w:rFonts w:asciiTheme="minorHAnsi" w:hAnsiTheme="minorHAnsi" w:cstheme="minorHAnsi"/>
          <w:sz w:val="22"/>
          <w:szCs w:val="22"/>
        </w:rPr>
        <w:t>Jitka Klimešová</w:t>
      </w:r>
      <w:r w:rsidRPr="00B44E6D">
        <w:rPr>
          <w:rFonts w:asciiTheme="minorHAnsi" w:hAnsiTheme="minorHAnsi" w:cstheme="minorHAnsi"/>
          <w:sz w:val="22"/>
          <w:szCs w:val="22"/>
        </w:rPr>
        <w:t xml:space="preserve"> z Odd.</w:t>
      </w:r>
      <w:r w:rsidR="0034401B" w:rsidRPr="00B44E6D">
        <w:rPr>
          <w:rFonts w:asciiTheme="minorHAnsi" w:hAnsiTheme="minorHAnsi" w:cstheme="minorHAnsi"/>
          <w:sz w:val="22"/>
          <w:szCs w:val="22"/>
        </w:rPr>
        <w:t xml:space="preserve"> </w:t>
      </w:r>
      <w:r w:rsidR="009067EB" w:rsidRPr="00B44E6D">
        <w:rPr>
          <w:rFonts w:asciiTheme="minorHAnsi" w:hAnsiTheme="minorHAnsi" w:cstheme="minorHAnsi"/>
          <w:sz w:val="22"/>
          <w:szCs w:val="22"/>
        </w:rPr>
        <w:t xml:space="preserve">Experimentální a </w:t>
      </w:r>
      <w:r w:rsidR="0034401B" w:rsidRPr="00B44E6D">
        <w:rPr>
          <w:rFonts w:asciiTheme="minorHAnsi" w:hAnsiTheme="minorHAnsi" w:cstheme="minorHAnsi"/>
          <w:sz w:val="22"/>
          <w:szCs w:val="22"/>
        </w:rPr>
        <w:t xml:space="preserve">funkční </w:t>
      </w:r>
      <w:r w:rsidR="009067EB" w:rsidRPr="00B44E6D">
        <w:rPr>
          <w:rFonts w:asciiTheme="minorHAnsi" w:hAnsiTheme="minorHAnsi" w:cstheme="minorHAnsi"/>
          <w:sz w:val="22"/>
          <w:szCs w:val="22"/>
        </w:rPr>
        <w:t>morfologie</w:t>
      </w:r>
      <w:r w:rsidRPr="00B44E6D">
        <w:rPr>
          <w:rFonts w:asciiTheme="minorHAnsi" w:hAnsiTheme="minorHAnsi" w:cstheme="minorHAnsi"/>
          <w:sz w:val="22"/>
          <w:szCs w:val="22"/>
        </w:rPr>
        <w:t xml:space="preserve"> Botanického ústavu AV ČR.</w:t>
      </w:r>
    </w:p>
    <w:p w14:paraId="0CC65933" w14:textId="3F17810C" w:rsidR="0068697B" w:rsidRPr="00B44E6D" w:rsidRDefault="0068697B" w:rsidP="00E33596">
      <w:pPr>
        <w:rPr>
          <w:rFonts w:asciiTheme="minorHAnsi" w:hAnsiTheme="minorHAnsi" w:cstheme="minorHAnsi"/>
          <w:sz w:val="22"/>
          <w:szCs w:val="22"/>
        </w:rPr>
      </w:pPr>
    </w:p>
    <w:p w14:paraId="7F69EF80" w14:textId="697013DC" w:rsidR="0068697B" w:rsidRPr="00B44E6D" w:rsidRDefault="00E33596" w:rsidP="00E33596">
      <w:pPr>
        <w:rPr>
          <w:rFonts w:asciiTheme="minorHAnsi" w:hAnsiTheme="minorHAnsi" w:cstheme="minorHAnsi"/>
          <w:sz w:val="22"/>
          <w:szCs w:val="22"/>
        </w:rPr>
      </w:pPr>
      <w:r w:rsidRPr="00B44E6D">
        <w:rPr>
          <w:rFonts w:asciiTheme="minorHAnsi" w:hAnsiTheme="minorHAnsi" w:cstheme="minorHAnsi"/>
          <w:sz w:val="22"/>
          <w:szCs w:val="22"/>
        </w:rPr>
        <w:t xml:space="preserve">Řešením této situace je zaznamenávat růst bylin opakovaně, například měřit je každý rok po </w:t>
      </w:r>
      <w:r w:rsidR="0068697B" w:rsidRPr="00B44E6D">
        <w:rPr>
          <w:rFonts w:asciiTheme="minorHAnsi" w:hAnsiTheme="minorHAnsi" w:cstheme="minorHAnsi"/>
          <w:sz w:val="22"/>
          <w:szCs w:val="22"/>
        </w:rPr>
        <w:t xml:space="preserve">dobu </w:t>
      </w:r>
      <w:r w:rsidR="001F1BA8" w:rsidRPr="00B44E6D">
        <w:rPr>
          <w:rFonts w:asciiTheme="minorHAnsi" w:hAnsiTheme="minorHAnsi" w:cstheme="minorHAnsi"/>
          <w:sz w:val="22"/>
          <w:szCs w:val="22"/>
        </w:rPr>
        <w:t xml:space="preserve">několika </w:t>
      </w:r>
      <w:r w:rsidR="00977E63" w:rsidRPr="00B44E6D">
        <w:rPr>
          <w:rFonts w:asciiTheme="minorHAnsi" w:hAnsiTheme="minorHAnsi" w:cstheme="minorHAnsi"/>
          <w:sz w:val="22"/>
          <w:szCs w:val="22"/>
        </w:rPr>
        <w:t>desítek let</w:t>
      </w:r>
      <w:r w:rsidRPr="00B44E6D">
        <w:rPr>
          <w:rFonts w:asciiTheme="minorHAnsi" w:hAnsiTheme="minorHAnsi" w:cstheme="minorHAnsi"/>
          <w:sz w:val="22"/>
          <w:szCs w:val="22"/>
        </w:rPr>
        <w:t>. T</w:t>
      </w:r>
      <w:r w:rsidR="0068697B" w:rsidRPr="00B44E6D">
        <w:rPr>
          <w:rFonts w:asciiTheme="minorHAnsi" w:hAnsiTheme="minorHAnsi" w:cstheme="minorHAnsi"/>
          <w:sz w:val="22"/>
          <w:szCs w:val="22"/>
        </w:rPr>
        <w:t xml:space="preserve">ato měření </w:t>
      </w:r>
      <w:r w:rsidRPr="00B44E6D">
        <w:rPr>
          <w:rFonts w:asciiTheme="minorHAnsi" w:hAnsiTheme="minorHAnsi" w:cstheme="minorHAnsi"/>
          <w:sz w:val="22"/>
          <w:szCs w:val="22"/>
        </w:rPr>
        <w:t xml:space="preserve">jsou </w:t>
      </w:r>
      <w:r w:rsidR="0068697B" w:rsidRPr="00B44E6D">
        <w:rPr>
          <w:rFonts w:asciiTheme="minorHAnsi" w:hAnsiTheme="minorHAnsi" w:cstheme="minorHAnsi"/>
          <w:sz w:val="22"/>
          <w:szCs w:val="22"/>
        </w:rPr>
        <w:t xml:space="preserve">však </w:t>
      </w:r>
      <w:r w:rsidRPr="00B44E6D">
        <w:rPr>
          <w:rFonts w:asciiTheme="minorHAnsi" w:hAnsiTheme="minorHAnsi" w:cstheme="minorHAnsi"/>
          <w:sz w:val="22"/>
          <w:szCs w:val="22"/>
        </w:rPr>
        <w:t>extrémně vzácná.</w:t>
      </w:r>
      <w:r w:rsidR="0068697B" w:rsidRPr="00B44E6D">
        <w:rPr>
          <w:rFonts w:asciiTheme="minorHAnsi" w:hAnsiTheme="minorHAnsi" w:cstheme="minorHAnsi"/>
          <w:sz w:val="22"/>
          <w:szCs w:val="22"/>
        </w:rPr>
        <w:t xml:space="preserve"> Vědcům </w:t>
      </w:r>
      <w:r w:rsidR="00977E63" w:rsidRPr="00B44E6D">
        <w:rPr>
          <w:rFonts w:asciiTheme="minorHAnsi" w:hAnsiTheme="minorHAnsi" w:cstheme="minorHAnsi"/>
          <w:sz w:val="22"/>
          <w:szCs w:val="22"/>
        </w:rPr>
        <w:t xml:space="preserve">z </w:t>
      </w:r>
      <w:r w:rsidR="0068697B" w:rsidRPr="00B44E6D">
        <w:rPr>
          <w:rFonts w:asciiTheme="minorHAnsi" w:hAnsiTheme="minorHAnsi" w:cstheme="minorHAnsi"/>
          <w:sz w:val="22"/>
          <w:szCs w:val="22"/>
        </w:rPr>
        <w:t>Botanického ústavu se podařilo</w:t>
      </w:r>
      <w:r w:rsidRPr="00B44E6D">
        <w:rPr>
          <w:rFonts w:asciiTheme="minorHAnsi" w:hAnsiTheme="minorHAnsi" w:cstheme="minorHAnsi"/>
          <w:sz w:val="22"/>
          <w:szCs w:val="22"/>
        </w:rPr>
        <w:t xml:space="preserve"> shromáždit údaje o růstu </w:t>
      </w:r>
      <w:r w:rsidR="0068697B" w:rsidRPr="00B44E6D">
        <w:rPr>
          <w:rFonts w:asciiTheme="minorHAnsi" w:hAnsiTheme="minorHAnsi" w:cstheme="minorHAnsi"/>
          <w:sz w:val="22"/>
          <w:szCs w:val="22"/>
        </w:rPr>
        <w:t>šťovíku alpského po dobu více než 40 let a vyhodnotit závislost růstu na teplotě a srážkách v jednotlivých měsících daného roku.</w:t>
      </w:r>
      <w:r w:rsidR="004F3B50" w:rsidRPr="00B44E6D">
        <w:rPr>
          <w:rFonts w:asciiTheme="minorHAnsi" w:hAnsiTheme="minorHAnsi" w:cstheme="minorHAnsi"/>
          <w:sz w:val="22"/>
          <w:szCs w:val="22"/>
        </w:rPr>
        <w:t xml:space="preserve"> Zkoumali pravidelný růst oddenků, podle kterého zjistili, jak oddenek vytrvává, kolik rostlina za rok vyprodukuje listů a zda daný rok kvetla. Z měření růstu v roce 1989 se tak dozvěděli, jak bylina rostla v předcházejících téměř 20 letech. Měření pak zopakovali v roce 2003 a potom znovu v roce 2016, a tím získali údaje o růstu šťovíku v Nízkých Tatrách po téměř půl století.</w:t>
      </w:r>
    </w:p>
    <w:p w14:paraId="4C5AC163" w14:textId="5980C9A5" w:rsidR="0068697B" w:rsidRPr="00B44E6D" w:rsidRDefault="0068697B" w:rsidP="00E33596">
      <w:pPr>
        <w:rPr>
          <w:rFonts w:asciiTheme="minorHAnsi" w:hAnsiTheme="minorHAnsi" w:cstheme="minorHAnsi"/>
          <w:sz w:val="22"/>
          <w:szCs w:val="22"/>
        </w:rPr>
      </w:pPr>
    </w:p>
    <w:p w14:paraId="2B48F55B" w14:textId="569A5F80" w:rsidR="006C7CD2" w:rsidRPr="00B44E6D" w:rsidRDefault="006C7CD2" w:rsidP="006C7CD2">
      <w:pPr>
        <w:rPr>
          <w:rFonts w:asciiTheme="minorHAnsi" w:hAnsiTheme="minorHAnsi" w:cstheme="minorHAnsi"/>
          <w:sz w:val="22"/>
          <w:szCs w:val="22"/>
        </w:rPr>
      </w:pPr>
      <w:r w:rsidRPr="00B44E6D">
        <w:rPr>
          <w:rFonts w:asciiTheme="minorHAnsi" w:hAnsiTheme="minorHAnsi" w:cstheme="minorHAnsi"/>
          <w:i/>
          <w:sz w:val="22"/>
          <w:szCs w:val="22"/>
        </w:rPr>
        <w:t>„Výsledky měření ukázaly, že délka vegetační sezóny rostlin z vysoké nadmořské výšky se prodloužila a z tohoto pohledu profitují z oteplení více než byliny z nízké nadmořské výšky</w:t>
      </w:r>
      <w:r w:rsidR="005B6BC2" w:rsidRPr="00B44E6D">
        <w:rPr>
          <w:rFonts w:asciiTheme="minorHAnsi" w:hAnsiTheme="minorHAnsi" w:cstheme="minorHAnsi"/>
          <w:i/>
          <w:sz w:val="22"/>
          <w:szCs w:val="22"/>
        </w:rPr>
        <w:t xml:space="preserve">,“ </w:t>
      </w:r>
      <w:r w:rsidR="005B6BC2" w:rsidRPr="00B44E6D">
        <w:rPr>
          <w:rFonts w:asciiTheme="minorHAnsi" w:hAnsiTheme="minorHAnsi" w:cstheme="minorHAnsi"/>
          <w:sz w:val="22"/>
          <w:szCs w:val="22"/>
        </w:rPr>
        <w:t>vysvětluje Ji</w:t>
      </w:r>
      <w:r w:rsidR="009067EB" w:rsidRPr="00B44E6D">
        <w:rPr>
          <w:rFonts w:asciiTheme="minorHAnsi" w:hAnsiTheme="minorHAnsi" w:cstheme="minorHAnsi"/>
          <w:sz w:val="22"/>
          <w:szCs w:val="22"/>
        </w:rPr>
        <w:t>tka Klimešová</w:t>
      </w:r>
      <w:r w:rsidR="005B6BC2" w:rsidRPr="00B44E6D">
        <w:rPr>
          <w:rFonts w:asciiTheme="minorHAnsi" w:hAnsiTheme="minorHAnsi" w:cstheme="minorHAnsi"/>
          <w:sz w:val="22"/>
          <w:szCs w:val="22"/>
        </w:rPr>
        <w:t xml:space="preserve"> a dodává:</w:t>
      </w:r>
      <w:r w:rsidR="005B6BC2" w:rsidRPr="00B44E6D">
        <w:rPr>
          <w:rFonts w:asciiTheme="minorHAnsi" w:hAnsiTheme="minorHAnsi" w:cstheme="minorHAnsi"/>
          <w:i/>
          <w:sz w:val="22"/>
          <w:szCs w:val="22"/>
        </w:rPr>
        <w:t xml:space="preserve"> „Dříve byla pro růst horských bylin limitující nízká teplota, n</w:t>
      </w:r>
      <w:r w:rsidRPr="00B44E6D">
        <w:rPr>
          <w:rFonts w:asciiTheme="minorHAnsi" w:hAnsiTheme="minorHAnsi" w:cstheme="minorHAnsi"/>
          <w:i/>
          <w:sz w:val="22"/>
          <w:szCs w:val="22"/>
        </w:rPr>
        <w:t xml:space="preserve">icméně </w:t>
      </w:r>
      <w:r w:rsidR="005B6BC2" w:rsidRPr="00B44E6D">
        <w:rPr>
          <w:rFonts w:asciiTheme="minorHAnsi" w:hAnsiTheme="minorHAnsi" w:cstheme="minorHAnsi"/>
          <w:i/>
          <w:sz w:val="22"/>
          <w:szCs w:val="22"/>
        </w:rPr>
        <w:t>v posledních letech je to ne</w:t>
      </w:r>
      <w:r w:rsidRPr="00B44E6D">
        <w:rPr>
          <w:rFonts w:asciiTheme="minorHAnsi" w:hAnsiTheme="minorHAnsi" w:cstheme="minorHAnsi"/>
          <w:i/>
          <w:sz w:val="22"/>
          <w:szCs w:val="22"/>
        </w:rPr>
        <w:t>dostat</w:t>
      </w:r>
      <w:r w:rsidR="005B6BC2" w:rsidRPr="00B44E6D">
        <w:rPr>
          <w:rFonts w:asciiTheme="minorHAnsi" w:hAnsiTheme="minorHAnsi" w:cstheme="minorHAnsi"/>
          <w:i/>
          <w:sz w:val="22"/>
          <w:szCs w:val="22"/>
        </w:rPr>
        <w:t>e</w:t>
      </w:r>
      <w:r w:rsidRPr="00B44E6D">
        <w:rPr>
          <w:rFonts w:asciiTheme="minorHAnsi" w:hAnsiTheme="minorHAnsi" w:cstheme="minorHAnsi"/>
          <w:i/>
          <w:sz w:val="22"/>
          <w:szCs w:val="22"/>
        </w:rPr>
        <w:t>k vláhy, které oteplování přináší</w:t>
      </w:r>
      <w:r w:rsidR="005B6BC2" w:rsidRPr="00B44E6D">
        <w:rPr>
          <w:rFonts w:asciiTheme="minorHAnsi" w:hAnsiTheme="minorHAnsi" w:cstheme="minorHAnsi"/>
          <w:i/>
          <w:sz w:val="22"/>
          <w:szCs w:val="22"/>
        </w:rPr>
        <w:t>.“</w:t>
      </w:r>
    </w:p>
    <w:p w14:paraId="28F96AB8" w14:textId="67F0A875" w:rsidR="006C7CD2" w:rsidRPr="00B44E6D" w:rsidRDefault="006C7CD2" w:rsidP="006C7CD2">
      <w:pPr>
        <w:rPr>
          <w:rFonts w:asciiTheme="minorHAnsi" w:hAnsiTheme="minorHAnsi" w:cstheme="minorHAnsi"/>
          <w:sz w:val="22"/>
          <w:szCs w:val="22"/>
        </w:rPr>
      </w:pPr>
    </w:p>
    <w:p w14:paraId="498625C6" w14:textId="167B8E50" w:rsidR="001F41E5" w:rsidRPr="00B44E6D" w:rsidRDefault="00B44E6D" w:rsidP="001F41E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EFDCB47" wp14:editId="3AF54ACC">
            <wp:simplePos x="0" y="0"/>
            <wp:positionH relativeFrom="column">
              <wp:posOffset>9525</wp:posOffset>
            </wp:positionH>
            <wp:positionV relativeFrom="paragraph">
              <wp:posOffset>-45085</wp:posOffset>
            </wp:positionV>
            <wp:extent cx="3812540" cy="3419475"/>
            <wp:effectExtent l="0" t="0" r="0" b="9525"/>
            <wp:wrapTight wrapText="bothSides">
              <wp:wrapPolygon edited="0">
                <wp:start x="0" y="0"/>
                <wp:lineTo x="0" y="21540"/>
                <wp:lineTo x="21478" y="21540"/>
                <wp:lineTo x="21478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umex_Fig_map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1E5" w:rsidRPr="00B44E6D">
        <w:rPr>
          <w:rFonts w:asciiTheme="minorHAnsi" w:hAnsiTheme="minorHAnsi" w:cstheme="minorHAnsi"/>
          <w:sz w:val="22"/>
          <w:szCs w:val="22"/>
        </w:rPr>
        <w:t xml:space="preserve">Měření růstu </w:t>
      </w:r>
      <w:r w:rsidR="006C7CD2" w:rsidRPr="00B44E6D">
        <w:rPr>
          <w:rFonts w:asciiTheme="minorHAnsi" w:hAnsiTheme="minorHAnsi" w:cstheme="minorHAnsi"/>
          <w:sz w:val="22"/>
          <w:szCs w:val="22"/>
        </w:rPr>
        <w:t>šťovíku alpského</w:t>
      </w:r>
      <w:r w:rsidR="001F41E5" w:rsidRPr="00B44E6D">
        <w:rPr>
          <w:rFonts w:asciiTheme="minorHAnsi" w:hAnsiTheme="minorHAnsi" w:cstheme="minorHAnsi"/>
          <w:sz w:val="22"/>
          <w:szCs w:val="22"/>
        </w:rPr>
        <w:t xml:space="preserve"> probíh</w:t>
      </w:r>
      <w:r w:rsidR="005B6BC2" w:rsidRPr="00B44E6D">
        <w:rPr>
          <w:rFonts w:asciiTheme="minorHAnsi" w:hAnsiTheme="minorHAnsi" w:cstheme="minorHAnsi"/>
          <w:sz w:val="22"/>
          <w:szCs w:val="22"/>
        </w:rPr>
        <w:t>á</w:t>
      </w:r>
      <w:r w:rsidR="001F41E5" w:rsidRPr="00B44E6D">
        <w:rPr>
          <w:rFonts w:asciiTheme="minorHAnsi" w:hAnsiTheme="minorHAnsi" w:cstheme="minorHAnsi"/>
          <w:sz w:val="22"/>
          <w:szCs w:val="22"/>
        </w:rPr>
        <w:t xml:space="preserve"> od 70. let v</w:t>
      </w:r>
      <w:r w:rsidR="006C7CD2" w:rsidRPr="00B44E6D">
        <w:rPr>
          <w:rFonts w:asciiTheme="minorHAnsi" w:hAnsiTheme="minorHAnsi" w:cstheme="minorHAnsi"/>
          <w:sz w:val="22"/>
          <w:szCs w:val="22"/>
        </w:rPr>
        <w:t xml:space="preserve"> Nízkých Tatrách, v </w:t>
      </w:r>
      <w:r w:rsidR="001F41E5" w:rsidRPr="00B44E6D">
        <w:rPr>
          <w:rFonts w:asciiTheme="minorHAnsi" w:hAnsiTheme="minorHAnsi" w:cstheme="minorHAnsi"/>
          <w:sz w:val="22"/>
          <w:szCs w:val="22"/>
        </w:rPr>
        <w:t xml:space="preserve">gradientu nadmořské výšky v dolině </w:t>
      </w:r>
      <w:proofErr w:type="spellStart"/>
      <w:r w:rsidR="001F41E5" w:rsidRPr="00B44E6D">
        <w:rPr>
          <w:rFonts w:asciiTheme="minorHAnsi" w:hAnsiTheme="minorHAnsi" w:cstheme="minorHAnsi"/>
          <w:sz w:val="22"/>
          <w:szCs w:val="22"/>
        </w:rPr>
        <w:t>Štiavnica</w:t>
      </w:r>
      <w:proofErr w:type="spellEnd"/>
      <w:r w:rsidR="001F41E5" w:rsidRPr="00B44E6D">
        <w:rPr>
          <w:rFonts w:asciiTheme="minorHAnsi" w:hAnsiTheme="minorHAnsi" w:cstheme="minorHAnsi"/>
          <w:sz w:val="22"/>
          <w:szCs w:val="22"/>
        </w:rPr>
        <w:t>, která je po šťovíku pojmenovaná</w:t>
      </w:r>
      <w:r w:rsidR="009067EB" w:rsidRPr="00B44E6D">
        <w:rPr>
          <w:rFonts w:asciiTheme="minorHAnsi" w:hAnsiTheme="minorHAnsi" w:cstheme="minorHAnsi"/>
          <w:sz w:val="22"/>
          <w:szCs w:val="22"/>
        </w:rPr>
        <w:t xml:space="preserve"> (slovenský název druhu je </w:t>
      </w:r>
      <w:proofErr w:type="spellStart"/>
      <w:r w:rsidR="009067EB" w:rsidRPr="00B44E6D">
        <w:rPr>
          <w:rStyle w:val="hgkelc"/>
          <w:rFonts w:asciiTheme="minorHAnsi" w:eastAsiaTheme="majorEastAsia" w:hAnsiTheme="minorHAnsi" w:cstheme="minorHAnsi"/>
        </w:rPr>
        <w:t>štiavec</w:t>
      </w:r>
      <w:proofErr w:type="spellEnd"/>
      <w:r w:rsidR="009067EB" w:rsidRPr="00B44E6D">
        <w:rPr>
          <w:rStyle w:val="hgkelc"/>
          <w:rFonts w:asciiTheme="minorHAnsi" w:eastAsiaTheme="majorEastAsia" w:hAnsiTheme="minorHAnsi" w:cstheme="minorHAnsi"/>
        </w:rPr>
        <w:t xml:space="preserve"> </w:t>
      </w:r>
      <w:proofErr w:type="spellStart"/>
      <w:r w:rsidR="009067EB" w:rsidRPr="00B44E6D">
        <w:rPr>
          <w:rStyle w:val="hgkelc"/>
          <w:rFonts w:asciiTheme="minorHAnsi" w:eastAsiaTheme="majorEastAsia" w:hAnsiTheme="minorHAnsi" w:cstheme="minorHAnsi"/>
        </w:rPr>
        <w:t>alpínsky</w:t>
      </w:r>
      <w:proofErr w:type="spellEnd"/>
      <w:r w:rsidR="009067EB" w:rsidRPr="00B44E6D">
        <w:rPr>
          <w:rStyle w:val="hgkelc"/>
          <w:rFonts w:asciiTheme="minorHAnsi" w:eastAsiaTheme="majorEastAsia" w:hAnsiTheme="minorHAnsi" w:cstheme="minorHAnsi"/>
        </w:rPr>
        <w:t>)</w:t>
      </w:r>
      <w:r w:rsidR="001F41E5" w:rsidRPr="00B44E6D">
        <w:rPr>
          <w:rFonts w:asciiTheme="minorHAnsi" w:hAnsiTheme="minorHAnsi" w:cstheme="minorHAnsi"/>
          <w:sz w:val="22"/>
          <w:szCs w:val="22"/>
        </w:rPr>
        <w:t xml:space="preserve">. </w:t>
      </w:r>
      <w:r w:rsidR="0072339C" w:rsidRPr="00B44E6D">
        <w:rPr>
          <w:rFonts w:asciiTheme="minorHAnsi" w:hAnsiTheme="minorHAnsi" w:cstheme="minorHAnsi"/>
          <w:sz w:val="22"/>
          <w:szCs w:val="22"/>
        </w:rPr>
        <w:t xml:space="preserve">Výsledky ukázaly, že zatímco v 70. a 80. letech byl růst </w:t>
      </w:r>
      <w:r w:rsidR="006C7CD2" w:rsidRPr="00B44E6D">
        <w:rPr>
          <w:rFonts w:asciiTheme="minorHAnsi" w:hAnsiTheme="minorHAnsi" w:cstheme="minorHAnsi"/>
          <w:sz w:val="22"/>
          <w:szCs w:val="22"/>
        </w:rPr>
        <w:t>této horské byliny</w:t>
      </w:r>
      <w:r w:rsidR="0072339C" w:rsidRPr="00B44E6D">
        <w:rPr>
          <w:rFonts w:asciiTheme="minorHAnsi" w:hAnsiTheme="minorHAnsi" w:cstheme="minorHAnsi"/>
          <w:sz w:val="22"/>
          <w:szCs w:val="22"/>
        </w:rPr>
        <w:t xml:space="preserve"> omezován nízkými teplotami a krátkou vegetační sezónou, na přelomu tisíciletí se růst zvýšil a nyní mají rostliny v průměru o tři listy za rok více a odden</w:t>
      </w:r>
      <w:r w:rsidR="00FF3754" w:rsidRPr="00B44E6D">
        <w:rPr>
          <w:rFonts w:asciiTheme="minorHAnsi" w:hAnsiTheme="minorHAnsi" w:cstheme="minorHAnsi"/>
          <w:sz w:val="22"/>
          <w:szCs w:val="22"/>
        </w:rPr>
        <w:t>ek</w:t>
      </w:r>
      <w:r w:rsidR="0072339C" w:rsidRPr="00B44E6D">
        <w:rPr>
          <w:rFonts w:asciiTheme="minorHAnsi" w:hAnsiTheme="minorHAnsi" w:cstheme="minorHAnsi"/>
          <w:sz w:val="22"/>
          <w:szCs w:val="22"/>
        </w:rPr>
        <w:t xml:space="preserve"> za tu dobu přirůstá o několik centimetrů</w:t>
      </w:r>
      <w:r w:rsidR="00FF3754" w:rsidRPr="00B44E6D">
        <w:rPr>
          <w:rFonts w:asciiTheme="minorHAnsi" w:hAnsiTheme="minorHAnsi" w:cstheme="minorHAnsi"/>
          <w:sz w:val="22"/>
          <w:szCs w:val="22"/>
        </w:rPr>
        <w:t xml:space="preserve"> více</w:t>
      </w:r>
      <w:r w:rsidR="0072339C" w:rsidRPr="00B44E6D">
        <w:rPr>
          <w:rFonts w:asciiTheme="minorHAnsi" w:hAnsiTheme="minorHAnsi" w:cstheme="minorHAnsi"/>
          <w:sz w:val="22"/>
          <w:szCs w:val="22"/>
        </w:rPr>
        <w:t xml:space="preserve">. Kvetení </w:t>
      </w:r>
      <w:r w:rsidR="006149AA" w:rsidRPr="00B44E6D">
        <w:rPr>
          <w:rFonts w:asciiTheme="minorHAnsi" w:hAnsiTheme="minorHAnsi" w:cstheme="minorHAnsi"/>
          <w:sz w:val="22"/>
          <w:szCs w:val="22"/>
        </w:rPr>
        <w:t xml:space="preserve">bylin </w:t>
      </w:r>
      <w:r w:rsidR="0072339C" w:rsidRPr="00B44E6D">
        <w:rPr>
          <w:rFonts w:asciiTheme="minorHAnsi" w:hAnsiTheme="minorHAnsi" w:cstheme="minorHAnsi"/>
          <w:sz w:val="22"/>
          <w:szCs w:val="22"/>
        </w:rPr>
        <w:t xml:space="preserve">nebylo po tuto dobu ovlivněno. V posledním desetiletí se však růst rostliny dále nezvětšuje, protože jej limituje suché a teplé léto. </w:t>
      </w:r>
      <w:r w:rsidR="001F41E5" w:rsidRPr="00B44E6D">
        <w:rPr>
          <w:rFonts w:asciiTheme="minorHAnsi" w:hAnsiTheme="minorHAnsi" w:cstheme="minorHAnsi"/>
          <w:sz w:val="22"/>
          <w:szCs w:val="22"/>
        </w:rPr>
        <w:t xml:space="preserve">Existence velkých porostů šťovíků v dolině </w:t>
      </w:r>
      <w:proofErr w:type="spellStart"/>
      <w:r w:rsidR="001F41E5" w:rsidRPr="00B44E6D">
        <w:rPr>
          <w:rFonts w:asciiTheme="minorHAnsi" w:hAnsiTheme="minorHAnsi" w:cstheme="minorHAnsi"/>
          <w:sz w:val="22"/>
          <w:szCs w:val="22"/>
        </w:rPr>
        <w:t>Štiavnica</w:t>
      </w:r>
      <w:proofErr w:type="spellEnd"/>
      <w:r w:rsidR="001F41E5" w:rsidRPr="00B44E6D">
        <w:rPr>
          <w:rFonts w:asciiTheme="minorHAnsi" w:hAnsiTheme="minorHAnsi" w:cstheme="minorHAnsi"/>
          <w:sz w:val="22"/>
          <w:szCs w:val="22"/>
        </w:rPr>
        <w:t xml:space="preserve"> je tedy </w:t>
      </w:r>
      <w:proofErr w:type="spellStart"/>
      <w:r w:rsidR="001F41E5" w:rsidRPr="00B44E6D">
        <w:rPr>
          <w:rFonts w:asciiTheme="minorHAnsi" w:hAnsiTheme="minorHAnsi" w:cstheme="minorHAnsi"/>
          <w:sz w:val="22"/>
          <w:szCs w:val="22"/>
        </w:rPr>
        <w:t>oteplujícím</w:t>
      </w:r>
      <w:proofErr w:type="spellEnd"/>
      <w:r w:rsidR="001F41E5" w:rsidRPr="00B44E6D">
        <w:rPr>
          <w:rFonts w:asciiTheme="minorHAnsi" w:hAnsiTheme="minorHAnsi" w:cstheme="minorHAnsi"/>
          <w:sz w:val="22"/>
          <w:szCs w:val="22"/>
        </w:rPr>
        <w:t xml:space="preserve"> se klimatem ohrožena.</w:t>
      </w:r>
    </w:p>
    <w:p w14:paraId="33725514" w14:textId="5FAF5C01" w:rsidR="006149AA" w:rsidRDefault="006149AA" w:rsidP="0072339C">
      <w:pPr>
        <w:rPr>
          <w:rFonts w:asciiTheme="minorHAnsi" w:hAnsiTheme="minorHAnsi" w:cstheme="minorHAnsi"/>
          <w:sz w:val="22"/>
          <w:szCs w:val="22"/>
        </w:rPr>
      </w:pPr>
    </w:p>
    <w:p w14:paraId="65698BE5" w14:textId="2ED7FDA2" w:rsidR="007D11F7" w:rsidRPr="007D11F7" w:rsidRDefault="007D11F7" w:rsidP="0072339C">
      <w:pPr>
        <w:rPr>
          <w:rFonts w:asciiTheme="minorHAnsi" w:hAnsiTheme="minorHAnsi" w:cstheme="minorHAnsi"/>
          <w:i/>
          <w:sz w:val="20"/>
          <w:szCs w:val="20"/>
        </w:rPr>
      </w:pPr>
      <w:r w:rsidRPr="007D11F7">
        <w:rPr>
          <w:rFonts w:asciiTheme="minorHAnsi" w:hAnsiTheme="minorHAnsi" w:cstheme="minorHAnsi"/>
          <w:i/>
          <w:sz w:val="20"/>
          <w:szCs w:val="20"/>
        </w:rPr>
        <w:t xml:space="preserve">Obr.: </w:t>
      </w:r>
      <w:r>
        <w:rPr>
          <w:rFonts w:asciiTheme="minorHAnsi" w:hAnsiTheme="minorHAnsi" w:cstheme="minorHAnsi"/>
          <w:i/>
          <w:sz w:val="20"/>
          <w:szCs w:val="20"/>
        </w:rPr>
        <w:t xml:space="preserve">Lokalita </w:t>
      </w:r>
      <w:proofErr w:type="spellStart"/>
      <w:r>
        <w:rPr>
          <w:rFonts w:asciiTheme="minorHAnsi" w:hAnsiTheme="minorHAnsi" w:cstheme="minorHAnsi"/>
          <w:i/>
          <w:sz w:val="20"/>
          <w:szCs w:val="20"/>
        </w:rPr>
        <w:t>Štiavnica</w:t>
      </w:r>
      <w:proofErr w:type="spellEnd"/>
      <w:r>
        <w:rPr>
          <w:rFonts w:asciiTheme="minorHAnsi" w:hAnsiTheme="minorHAnsi" w:cstheme="minorHAnsi"/>
          <w:i/>
          <w:sz w:val="20"/>
          <w:szCs w:val="20"/>
        </w:rPr>
        <w:t xml:space="preserve"> v Nízkých Tatrách, detail přírůstků oddenku šťovíku alpského. </w:t>
      </w:r>
    </w:p>
    <w:p w14:paraId="0BA5204C" w14:textId="77777777" w:rsidR="00CA6BA4" w:rsidRPr="00B44E6D" w:rsidRDefault="00CA6BA4" w:rsidP="00CA6BA4">
      <w:pPr>
        <w:rPr>
          <w:rFonts w:asciiTheme="minorHAnsi" w:hAnsiTheme="minorHAnsi" w:cstheme="minorHAnsi"/>
          <w:sz w:val="20"/>
          <w:szCs w:val="20"/>
        </w:rPr>
      </w:pPr>
    </w:p>
    <w:p w14:paraId="282DF0A6" w14:textId="27D35403" w:rsidR="00E33596" w:rsidRPr="00B44E6D" w:rsidRDefault="006C7CD2" w:rsidP="00E335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000000"/>
          <w:sz w:val="20"/>
          <w:szCs w:val="20"/>
        </w:rPr>
      </w:pPr>
      <w:r w:rsidRPr="00B44E6D">
        <w:rPr>
          <w:rFonts w:asciiTheme="minorHAnsi" w:hAnsiTheme="minorHAnsi" w:cstheme="minorHAnsi"/>
          <w:color w:val="000000"/>
          <w:sz w:val="20"/>
          <w:szCs w:val="20"/>
        </w:rPr>
        <w:t>Zdroj</w:t>
      </w:r>
      <w:r w:rsidR="00E33596" w:rsidRPr="00B44E6D">
        <w:rPr>
          <w:rFonts w:asciiTheme="minorHAnsi" w:hAnsiTheme="minorHAnsi" w:cstheme="minorHAnsi"/>
          <w:color w:val="000000"/>
          <w:sz w:val="20"/>
          <w:szCs w:val="20"/>
        </w:rPr>
        <w:t>:</w:t>
      </w:r>
    </w:p>
    <w:p w14:paraId="55964652" w14:textId="77777777" w:rsidR="00E33596" w:rsidRPr="00B44E6D" w:rsidRDefault="00E33596" w:rsidP="00E33596">
      <w:pPr>
        <w:rPr>
          <w:rFonts w:asciiTheme="minorHAnsi" w:hAnsiTheme="minorHAnsi" w:cstheme="minorHAnsi"/>
          <w:sz w:val="20"/>
          <w:szCs w:val="20"/>
        </w:rPr>
      </w:pPr>
      <w:r w:rsidRPr="00B44E6D">
        <w:rPr>
          <w:rFonts w:asciiTheme="minorHAnsi" w:hAnsiTheme="minorHAnsi" w:cstheme="minorHAnsi"/>
          <w:sz w:val="20"/>
          <w:szCs w:val="20"/>
        </w:rPr>
        <w:t xml:space="preserve">Doležal, J., </w:t>
      </w:r>
      <w:proofErr w:type="spellStart"/>
      <w:r w:rsidRPr="00B44E6D">
        <w:rPr>
          <w:rFonts w:asciiTheme="minorHAnsi" w:hAnsiTheme="minorHAnsi" w:cstheme="minorHAnsi"/>
          <w:sz w:val="20"/>
          <w:szCs w:val="20"/>
        </w:rPr>
        <w:t>Kurnotová</w:t>
      </w:r>
      <w:proofErr w:type="spellEnd"/>
      <w:r w:rsidRPr="00B44E6D">
        <w:rPr>
          <w:rFonts w:asciiTheme="minorHAnsi" w:hAnsiTheme="minorHAnsi" w:cstheme="minorHAnsi"/>
          <w:sz w:val="20"/>
          <w:szCs w:val="20"/>
        </w:rPr>
        <w:t xml:space="preserve">, M., Šťastná, P. Klimešová, J. (2020) </w:t>
      </w:r>
      <w:proofErr w:type="spellStart"/>
      <w:r w:rsidRPr="00B44E6D">
        <w:rPr>
          <w:rFonts w:asciiTheme="minorHAnsi" w:hAnsiTheme="minorHAnsi" w:cstheme="minorHAnsi"/>
          <w:sz w:val="20"/>
          <w:szCs w:val="20"/>
        </w:rPr>
        <w:t>Alpine</w:t>
      </w:r>
      <w:proofErr w:type="spellEnd"/>
      <w:r w:rsidRPr="00B44E6D">
        <w:rPr>
          <w:rFonts w:asciiTheme="minorHAnsi" w:hAnsiTheme="minorHAnsi" w:cstheme="minorHAnsi"/>
          <w:sz w:val="20"/>
          <w:szCs w:val="20"/>
        </w:rPr>
        <w:t xml:space="preserve"> plant </w:t>
      </w:r>
      <w:proofErr w:type="spellStart"/>
      <w:r w:rsidRPr="00B44E6D">
        <w:rPr>
          <w:rFonts w:asciiTheme="minorHAnsi" w:hAnsiTheme="minorHAnsi" w:cstheme="minorHAnsi"/>
          <w:sz w:val="20"/>
          <w:szCs w:val="20"/>
        </w:rPr>
        <w:t>growth</w:t>
      </w:r>
      <w:proofErr w:type="spellEnd"/>
      <w:r w:rsidRPr="00B44E6D">
        <w:rPr>
          <w:rFonts w:asciiTheme="minorHAnsi" w:hAnsiTheme="minorHAnsi" w:cstheme="minorHAnsi"/>
          <w:sz w:val="20"/>
          <w:szCs w:val="20"/>
        </w:rPr>
        <w:t xml:space="preserve"> and </w:t>
      </w:r>
      <w:proofErr w:type="spellStart"/>
      <w:r w:rsidRPr="00B44E6D">
        <w:rPr>
          <w:rFonts w:asciiTheme="minorHAnsi" w:hAnsiTheme="minorHAnsi" w:cstheme="minorHAnsi"/>
          <w:sz w:val="20"/>
          <w:szCs w:val="20"/>
        </w:rPr>
        <w:t>reproduction</w:t>
      </w:r>
      <w:proofErr w:type="spellEnd"/>
      <w:r w:rsidRPr="00B44E6D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B44E6D">
        <w:rPr>
          <w:rFonts w:asciiTheme="minorHAnsi" w:hAnsiTheme="minorHAnsi" w:cstheme="minorHAnsi"/>
          <w:sz w:val="20"/>
          <w:szCs w:val="20"/>
        </w:rPr>
        <w:t>dynamics</w:t>
      </w:r>
      <w:proofErr w:type="spellEnd"/>
      <w:r w:rsidRPr="00B44E6D">
        <w:rPr>
          <w:rFonts w:asciiTheme="minorHAnsi" w:hAnsiTheme="minorHAnsi" w:cstheme="minorHAnsi"/>
          <w:sz w:val="20"/>
          <w:szCs w:val="20"/>
        </w:rPr>
        <w:t xml:space="preserve"> in a </w:t>
      </w:r>
      <w:proofErr w:type="spellStart"/>
      <w:r w:rsidRPr="00B44E6D">
        <w:rPr>
          <w:rFonts w:asciiTheme="minorHAnsi" w:hAnsiTheme="minorHAnsi" w:cstheme="minorHAnsi"/>
          <w:sz w:val="20"/>
          <w:szCs w:val="20"/>
        </w:rPr>
        <w:t>warmer</w:t>
      </w:r>
      <w:proofErr w:type="spellEnd"/>
      <w:r w:rsidRPr="00B44E6D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B44E6D">
        <w:rPr>
          <w:rFonts w:asciiTheme="minorHAnsi" w:hAnsiTheme="minorHAnsi" w:cstheme="minorHAnsi"/>
          <w:sz w:val="20"/>
          <w:szCs w:val="20"/>
        </w:rPr>
        <w:t>world</w:t>
      </w:r>
      <w:proofErr w:type="spellEnd"/>
      <w:r w:rsidRPr="00B44E6D">
        <w:rPr>
          <w:rFonts w:asciiTheme="minorHAnsi" w:hAnsiTheme="minorHAnsi" w:cstheme="minorHAnsi"/>
          <w:sz w:val="20"/>
          <w:szCs w:val="20"/>
        </w:rPr>
        <w:t xml:space="preserve">. New </w:t>
      </w:r>
      <w:proofErr w:type="spellStart"/>
      <w:r w:rsidRPr="00B44E6D">
        <w:rPr>
          <w:rFonts w:asciiTheme="minorHAnsi" w:hAnsiTheme="minorHAnsi" w:cstheme="minorHAnsi"/>
          <w:sz w:val="20"/>
          <w:szCs w:val="20"/>
        </w:rPr>
        <w:t>Phytologist</w:t>
      </w:r>
      <w:proofErr w:type="spellEnd"/>
      <w:r w:rsidRPr="00B44E6D">
        <w:rPr>
          <w:rFonts w:asciiTheme="minorHAnsi" w:hAnsiTheme="minorHAnsi" w:cstheme="minorHAnsi"/>
          <w:sz w:val="20"/>
          <w:szCs w:val="20"/>
        </w:rPr>
        <w:t xml:space="preserve"> 228, 1295-1305. </w:t>
      </w:r>
      <w:hyperlink r:id="rId11" w:history="1">
        <w:r w:rsidRPr="00B44E6D">
          <w:rPr>
            <w:rStyle w:val="Hypertextovodkaz"/>
            <w:rFonts w:asciiTheme="minorHAnsi" w:hAnsiTheme="minorHAnsi" w:cstheme="minorHAnsi"/>
            <w:sz w:val="20"/>
            <w:szCs w:val="20"/>
          </w:rPr>
          <w:t>https://doi.org/10.1111/nph.16790</w:t>
        </w:r>
      </w:hyperlink>
    </w:p>
    <w:p w14:paraId="5137F4E4" w14:textId="089C6CA4" w:rsidR="00E11820" w:rsidRPr="00B44E6D" w:rsidRDefault="00E11820" w:rsidP="00242473">
      <w:pPr>
        <w:rPr>
          <w:rFonts w:asciiTheme="minorHAnsi" w:hAnsiTheme="minorHAnsi" w:cstheme="minorHAnsi"/>
          <w:bCs/>
          <w:sz w:val="22"/>
          <w:szCs w:val="22"/>
        </w:rPr>
      </w:pPr>
    </w:p>
    <w:p w14:paraId="6ABAB8B3" w14:textId="77777777" w:rsidR="00E11820" w:rsidRPr="00B44E6D" w:rsidRDefault="00E11820" w:rsidP="00242473">
      <w:pPr>
        <w:rPr>
          <w:rFonts w:asciiTheme="minorHAnsi" w:hAnsiTheme="minorHAnsi" w:cstheme="minorHAnsi"/>
          <w:bCs/>
          <w:sz w:val="22"/>
          <w:szCs w:val="22"/>
        </w:rPr>
      </w:pPr>
    </w:p>
    <w:p w14:paraId="473D6C0A" w14:textId="77777777" w:rsidR="00E418F6" w:rsidRPr="00B44E6D" w:rsidRDefault="00E418F6" w:rsidP="00242473">
      <w:pPr>
        <w:rPr>
          <w:rFonts w:asciiTheme="minorHAnsi" w:hAnsiTheme="minorHAnsi" w:cstheme="minorHAnsi"/>
          <w:sz w:val="22"/>
          <w:szCs w:val="22"/>
        </w:rPr>
      </w:pPr>
    </w:p>
    <w:p w14:paraId="1A66A057" w14:textId="77777777" w:rsidR="00C75C05" w:rsidRPr="00B44E6D" w:rsidRDefault="00C75C05" w:rsidP="00C75C05">
      <w:pPr>
        <w:spacing w:line="276" w:lineRule="auto"/>
        <w:rPr>
          <w:rFonts w:asciiTheme="minorHAnsi" w:hAnsiTheme="minorHAnsi" w:cstheme="minorHAnsi"/>
          <w:b/>
          <w:sz w:val="22"/>
          <w:szCs w:val="22"/>
          <w:lang w:val="en-US"/>
        </w:rPr>
      </w:pPr>
      <w:proofErr w:type="spellStart"/>
      <w:r w:rsidRPr="00B44E6D">
        <w:rPr>
          <w:rFonts w:asciiTheme="minorHAnsi" w:hAnsiTheme="minorHAnsi" w:cstheme="minorHAnsi"/>
          <w:b/>
          <w:sz w:val="22"/>
          <w:szCs w:val="22"/>
          <w:lang w:val="en-US"/>
        </w:rPr>
        <w:t>Kontakt</w:t>
      </w:r>
      <w:proofErr w:type="spellEnd"/>
    </w:p>
    <w:p w14:paraId="6E21E1E0" w14:textId="441A1A41" w:rsidR="00C75C05" w:rsidRPr="00B44E6D" w:rsidRDefault="009067EB" w:rsidP="00C75C0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44E6D">
        <w:rPr>
          <w:rFonts w:asciiTheme="minorHAnsi" w:hAnsiTheme="minorHAnsi" w:cstheme="minorHAnsi"/>
          <w:sz w:val="22"/>
          <w:szCs w:val="22"/>
        </w:rPr>
        <w:t>prof</w:t>
      </w:r>
      <w:r w:rsidR="0034401B" w:rsidRPr="00B44E6D">
        <w:rPr>
          <w:rFonts w:asciiTheme="minorHAnsi" w:hAnsiTheme="minorHAnsi" w:cstheme="minorHAnsi"/>
          <w:sz w:val="22"/>
          <w:szCs w:val="22"/>
        </w:rPr>
        <w:t xml:space="preserve">. </w:t>
      </w:r>
      <w:r w:rsidR="007D11F7">
        <w:rPr>
          <w:rFonts w:asciiTheme="minorHAnsi" w:hAnsiTheme="minorHAnsi" w:cstheme="minorHAnsi"/>
          <w:sz w:val="22"/>
          <w:szCs w:val="22"/>
        </w:rPr>
        <w:t xml:space="preserve">RNDr. </w:t>
      </w:r>
      <w:r w:rsidR="0034401B" w:rsidRPr="00B44E6D">
        <w:rPr>
          <w:rFonts w:asciiTheme="minorHAnsi" w:hAnsiTheme="minorHAnsi" w:cstheme="minorHAnsi"/>
          <w:sz w:val="22"/>
          <w:szCs w:val="22"/>
        </w:rPr>
        <w:t>J</w:t>
      </w:r>
      <w:r w:rsidRPr="00B44E6D">
        <w:rPr>
          <w:rFonts w:asciiTheme="minorHAnsi" w:hAnsiTheme="minorHAnsi" w:cstheme="minorHAnsi"/>
          <w:sz w:val="22"/>
          <w:szCs w:val="22"/>
        </w:rPr>
        <w:t>itka Klimešová</w:t>
      </w:r>
      <w:r w:rsidR="007D11F7">
        <w:rPr>
          <w:rFonts w:asciiTheme="minorHAnsi" w:hAnsiTheme="minorHAnsi" w:cstheme="minorHAnsi"/>
          <w:sz w:val="22"/>
          <w:szCs w:val="22"/>
        </w:rPr>
        <w:t>, CSc.</w:t>
      </w:r>
      <w:r w:rsidRPr="00B44E6D">
        <w:rPr>
          <w:rFonts w:asciiTheme="minorHAnsi" w:hAnsiTheme="minorHAnsi" w:cstheme="minorHAnsi"/>
          <w:sz w:val="22"/>
          <w:szCs w:val="22"/>
        </w:rPr>
        <w:t xml:space="preserve">   </w:t>
      </w:r>
      <w:r w:rsidR="00C75C05" w:rsidRPr="00B44E6D">
        <w:rPr>
          <w:rFonts w:asciiTheme="minorHAnsi" w:hAnsiTheme="minorHAnsi" w:cstheme="minorHAnsi"/>
          <w:sz w:val="22"/>
          <w:szCs w:val="22"/>
        </w:rPr>
        <w:tab/>
      </w:r>
      <w:r w:rsidR="00C75C05" w:rsidRPr="00B44E6D">
        <w:rPr>
          <w:rFonts w:asciiTheme="minorHAnsi" w:hAnsiTheme="minorHAnsi" w:cstheme="minorHAnsi"/>
          <w:sz w:val="22"/>
          <w:szCs w:val="22"/>
        </w:rPr>
        <w:tab/>
      </w:r>
      <w:r w:rsidR="00C75C05" w:rsidRPr="00B44E6D">
        <w:rPr>
          <w:rFonts w:asciiTheme="minorHAnsi" w:hAnsiTheme="minorHAnsi" w:cstheme="minorHAnsi"/>
          <w:sz w:val="22"/>
          <w:szCs w:val="22"/>
        </w:rPr>
        <w:tab/>
      </w:r>
      <w:r w:rsidR="00C75C05" w:rsidRPr="00B44E6D">
        <w:rPr>
          <w:rFonts w:asciiTheme="minorHAnsi" w:hAnsiTheme="minorHAnsi" w:cstheme="minorHAnsi"/>
          <w:sz w:val="22"/>
          <w:szCs w:val="22"/>
        </w:rPr>
        <w:tab/>
        <w:t>Mgr. Mirka Dvořáková</w:t>
      </w:r>
    </w:p>
    <w:p w14:paraId="24E33807" w14:textId="2F29F59C" w:rsidR="00C75C05" w:rsidRPr="00B44E6D" w:rsidRDefault="00C75C05" w:rsidP="00C75C0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44E6D">
        <w:rPr>
          <w:rFonts w:asciiTheme="minorHAnsi" w:hAnsiTheme="minorHAnsi" w:cstheme="minorHAnsi"/>
          <w:sz w:val="18"/>
          <w:szCs w:val="18"/>
        </w:rPr>
        <w:t xml:space="preserve">Oddělení </w:t>
      </w:r>
      <w:r w:rsidR="0034401B" w:rsidRPr="00B44E6D">
        <w:rPr>
          <w:rFonts w:asciiTheme="minorHAnsi" w:hAnsiTheme="minorHAnsi" w:cstheme="minorHAnsi"/>
          <w:sz w:val="18"/>
          <w:szCs w:val="18"/>
        </w:rPr>
        <w:t>funkční</w:t>
      </w:r>
      <w:r w:rsidR="006A6038" w:rsidRPr="00B44E6D">
        <w:rPr>
          <w:rFonts w:asciiTheme="minorHAnsi" w:hAnsiTheme="minorHAnsi" w:cstheme="minorHAnsi"/>
          <w:sz w:val="18"/>
          <w:szCs w:val="18"/>
        </w:rPr>
        <w:t xml:space="preserve"> ekologie</w:t>
      </w:r>
      <w:r w:rsidRPr="00B44E6D">
        <w:rPr>
          <w:rFonts w:asciiTheme="minorHAnsi" w:hAnsiTheme="minorHAnsi" w:cstheme="minorHAnsi"/>
          <w:sz w:val="18"/>
          <w:szCs w:val="18"/>
        </w:rPr>
        <w:tab/>
      </w:r>
      <w:r w:rsidRPr="00B44E6D">
        <w:rPr>
          <w:rFonts w:asciiTheme="minorHAnsi" w:hAnsiTheme="minorHAnsi" w:cstheme="minorHAnsi"/>
          <w:sz w:val="18"/>
          <w:szCs w:val="18"/>
        </w:rPr>
        <w:tab/>
      </w:r>
      <w:r w:rsidRPr="00B44E6D">
        <w:rPr>
          <w:rFonts w:asciiTheme="minorHAnsi" w:hAnsiTheme="minorHAnsi" w:cstheme="minorHAnsi"/>
          <w:sz w:val="18"/>
          <w:szCs w:val="18"/>
        </w:rPr>
        <w:tab/>
      </w:r>
      <w:r w:rsidRPr="00B44E6D">
        <w:rPr>
          <w:rFonts w:asciiTheme="minorHAnsi" w:hAnsiTheme="minorHAnsi" w:cstheme="minorHAnsi"/>
          <w:sz w:val="22"/>
          <w:szCs w:val="22"/>
        </w:rPr>
        <w:tab/>
      </w:r>
      <w:r w:rsidRPr="00B44E6D">
        <w:rPr>
          <w:rFonts w:asciiTheme="minorHAnsi" w:hAnsiTheme="minorHAnsi" w:cstheme="minorHAnsi"/>
          <w:sz w:val="22"/>
          <w:szCs w:val="22"/>
        </w:rPr>
        <w:tab/>
      </w:r>
      <w:r w:rsidRPr="00B44E6D">
        <w:rPr>
          <w:rFonts w:asciiTheme="minorHAnsi" w:hAnsiTheme="minorHAnsi" w:cstheme="minorHAnsi"/>
          <w:sz w:val="22"/>
          <w:szCs w:val="22"/>
        </w:rPr>
        <w:tab/>
      </w:r>
      <w:r w:rsidRPr="00B44E6D">
        <w:rPr>
          <w:rFonts w:asciiTheme="minorHAnsi" w:hAnsiTheme="minorHAnsi" w:cstheme="minorHAnsi"/>
          <w:sz w:val="18"/>
          <w:szCs w:val="18"/>
        </w:rPr>
        <w:t xml:space="preserve">PR &amp; Marketing </w:t>
      </w:r>
      <w:proofErr w:type="spellStart"/>
      <w:r w:rsidRPr="00B44E6D">
        <w:rPr>
          <w:rFonts w:asciiTheme="minorHAnsi" w:hAnsiTheme="minorHAnsi" w:cstheme="minorHAnsi"/>
          <w:sz w:val="18"/>
          <w:szCs w:val="18"/>
        </w:rPr>
        <w:t>Manager</w:t>
      </w:r>
      <w:proofErr w:type="spellEnd"/>
    </w:p>
    <w:p w14:paraId="3BE91C84" w14:textId="5255DE38" w:rsidR="00C75C05" w:rsidRPr="00B44E6D" w:rsidRDefault="009067EB" w:rsidP="00C75C05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proofErr w:type="spellStart"/>
      <w:r w:rsidRPr="00B44E6D">
        <w:rPr>
          <w:rStyle w:val="Hypertextovodkaz"/>
          <w:rFonts w:asciiTheme="minorHAnsi" w:hAnsiTheme="minorHAnsi" w:cstheme="minorHAnsi"/>
          <w:sz w:val="22"/>
          <w:szCs w:val="22"/>
        </w:rPr>
        <w:t>jitka.klimesova</w:t>
      </w:r>
      <w:proofErr w:type="spellEnd"/>
      <w:r w:rsidRPr="00B44E6D">
        <w:rPr>
          <w:rStyle w:val="Hypertextovodkaz"/>
          <w:rFonts w:asciiTheme="minorHAnsi" w:hAnsiTheme="minorHAnsi" w:cstheme="minorHAnsi"/>
          <w:sz w:val="22"/>
          <w:szCs w:val="22"/>
          <w:lang w:val="en-US"/>
        </w:rPr>
        <w:t>@ibot.cas.cz</w:t>
      </w:r>
      <w:r w:rsidR="00C75C05" w:rsidRPr="00B44E6D">
        <w:rPr>
          <w:rStyle w:val="Hypertextovodkaz"/>
          <w:rFonts w:asciiTheme="minorHAnsi" w:hAnsiTheme="minorHAnsi" w:cstheme="minorHAnsi"/>
          <w:sz w:val="22"/>
          <w:szCs w:val="22"/>
          <w:u w:val="none"/>
        </w:rPr>
        <w:tab/>
      </w:r>
      <w:r w:rsidR="00C75C05" w:rsidRPr="00B44E6D">
        <w:rPr>
          <w:rStyle w:val="Hypertextovodkaz"/>
          <w:rFonts w:asciiTheme="minorHAnsi" w:hAnsiTheme="minorHAnsi" w:cstheme="minorHAnsi"/>
          <w:sz w:val="22"/>
          <w:szCs w:val="22"/>
          <w:u w:val="none"/>
        </w:rPr>
        <w:tab/>
      </w:r>
      <w:r w:rsidR="00C75C05" w:rsidRPr="00B44E6D">
        <w:rPr>
          <w:rStyle w:val="Hypertextovodkaz"/>
          <w:rFonts w:asciiTheme="minorHAnsi" w:hAnsiTheme="minorHAnsi" w:cstheme="minorHAnsi"/>
          <w:sz w:val="22"/>
          <w:szCs w:val="22"/>
          <w:u w:val="none"/>
        </w:rPr>
        <w:tab/>
      </w:r>
      <w:r w:rsidR="00C75C05" w:rsidRPr="00B44E6D">
        <w:rPr>
          <w:rStyle w:val="Hypertextovodkaz"/>
          <w:rFonts w:asciiTheme="minorHAnsi" w:hAnsiTheme="minorHAnsi" w:cstheme="minorHAnsi"/>
          <w:sz w:val="22"/>
          <w:szCs w:val="22"/>
          <w:u w:val="none"/>
        </w:rPr>
        <w:tab/>
      </w:r>
      <w:r w:rsidR="007D11F7">
        <w:rPr>
          <w:rStyle w:val="Hypertextovodkaz"/>
          <w:rFonts w:asciiTheme="minorHAnsi" w:hAnsiTheme="minorHAnsi" w:cstheme="minorHAnsi"/>
          <w:sz w:val="22"/>
          <w:szCs w:val="22"/>
          <w:u w:val="none"/>
        </w:rPr>
        <w:tab/>
      </w:r>
      <w:hyperlink r:id="rId12" w:history="1">
        <w:r w:rsidR="007D11F7" w:rsidRPr="00624AB5">
          <w:rPr>
            <w:rStyle w:val="Hypertextovodkaz"/>
            <w:rFonts w:asciiTheme="minorHAnsi" w:hAnsiTheme="minorHAnsi" w:cstheme="minorHAnsi"/>
            <w:sz w:val="22"/>
            <w:szCs w:val="22"/>
          </w:rPr>
          <w:t>miroslava.dvorakova@ibot.cas.cz</w:t>
        </w:r>
      </w:hyperlink>
    </w:p>
    <w:p w14:paraId="78F7C1BA" w14:textId="433ADCC4" w:rsidR="00C75C05" w:rsidRPr="00B44E6D" w:rsidRDefault="00BB7670" w:rsidP="00C75C05">
      <w:pPr>
        <w:spacing w:line="276" w:lineRule="auto"/>
        <w:jc w:val="both"/>
        <w:rPr>
          <w:rFonts w:asciiTheme="minorHAnsi" w:hAnsiTheme="minorHAnsi" w:cstheme="minorHAnsi"/>
        </w:rPr>
      </w:pPr>
      <w:r w:rsidRPr="00B44E6D">
        <w:rPr>
          <w:rFonts w:asciiTheme="minorHAnsi" w:hAnsiTheme="minorHAnsi" w:cstheme="minorHAnsi"/>
          <w:sz w:val="22"/>
          <w:szCs w:val="22"/>
        </w:rPr>
        <w:tab/>
      </w:r>
      <w:r w:rsidRPr="00B44E6D">
        <w:rPr>
          <w:rFonts w:asciiTheme="minorHAnsi" w:hAnsiTheme="minorHAnsi" w:cstheme="minorHAnsi"/>
          <w:sz w:val="22"/>
          <w:szCs w:val="22"/>
        </w:rPr>
        <w:tab/>
      </w:r>
      <w:r w:rsidR="00C75C05" w:rsidRPr="00B44E6D">
        <w:rPr>
          <w:rFonts w:asciiTheme="minorHAnsi" w:hAnsiTheme="minorHAnsi" w:cstheme="minorHAnsi"/>
          <w:sz w:val="22"/>
          <w:szCs w:val="22"/>
        </w:rPr>
        <w:tab/>
      </w:r>
      <w:r w:rsidR="00C75C05" w:rsidRPr="00B44E6D">
        <w:rPr>
          <w:rFonts w:asciiTheme="minorHAnsi" w:hAnsiTheme="minorHAnsi" w:cstheme="minorHAnsi"/>
          <w:sz w:val="22"/>
          <w:szCs w:val="22"/>
        </w:rPr>
        <w:tab/>
      </w:r>
      <w:r w:rsidR="00C75C05" w:rsidRPr="00B44E6D">
        <w:rPr>
          <w:rFonts w:asciiTheme="minorHAnsi" w:hAnsiTheme="minorHAnsi" w:cstheme="minorHAnsi"/>
          <w:sz w:val="22"/>
          <w:szCs w:val="22"/>
        </w:rPr>
        <w:tab/>
      </w:r>
      <w:r w:rsidR="00C75C05" w:rsidRPr="00B44E6D">
        <w:rPr>
          <w:rFonts w:asciiTheme="minorHAnsi" w:hAnsiTheme="minorHAnsi" w:cstheme="minorHAnsi"/>
          <w:sz w:val="22"/>
          <w:szCs w:val="22"/>
        </w:rPr>
        <w:tab/>
      </w:r>
      <w:r w:rsidR="00C75C05" w:rsidRPr="00B44E6D">
        <w:rPr>
          <w:rFonts w:asciiTheme="minorHAnsi" w:hAnsiTheme="minorHAnsi" w:cstheme="minorHAnsi"/>
          <w:sz w:val="22"/>
          <w:szCs w:val="22"/>
        </w:rPr>
        <w:tab/>
      </w:r>
      <w:r w:rsidR="00C75C05" w:rsidRPr="00B44E6D">
        <w:rPr>
          <w:rFonts w:asciiTheme="minorHAnsi" w:hAnsiTheme="minorHAnsi" w:cstheme="minorHAnsi"/>
          <w:sz w:val="22"/>
          <w:szCs w:val="22"/>
        </w:rPr>
        <w:tab/>
        <w:t>+420 602 608 766</w:t>
      </w:r>
    </w:p>
    <w:p w14:paraId="7EA1AB62" w14:textId="13B7E42D" w:rsidR="00D63892" w:rsidRPr="00B44E6D" w:rsidRDefault="00C75C05" w:rsidP="00C75C05">
      <w:pPr>
        <w:rPr>
          <w:rFonts w:asciiTheme="minorHAnsi" w:hAnsiTheme="minorHAnsi" w:cstheme="minorHAnsi"/>
          <w:sz w:val="22"/>
          <w:szCs w:val="22"/>
        </w:rPr>
      </w:pPr>
      <w:r w:rsidRPr="00B44E6D">
        <w:rPr>
          <w:rFonts w:asciiTheme="minorHAnsi" w:hAnsiTheme="minorHAnsi" w:cstheme="minorHAnsi"/>
          <w:sz w:val="22"/>
          <w:szCs w:val="22"/>
        </w:rPr>
        <w:tab/>
      </w:r>
    </w:p>
    <w:p w14:paraId="57F8BD3A" w14:textId="6671F85B" w:rsidR="00CC25E2" w:rsidRPr="00B44E6D" w:rsidRDefault="00CC25E2" w:rsidP="004135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C8043F1" w14:textId="00F057BD" w:rsidR="00CC25E2" w:rsidRPr="00B44E6D" w:rsidRDefault="007A2C88" w:rsidP="0041357D">
      <w:pPr>
        <w:spacing w:line="276" w:lineRule="auto"/>
        <w:jc w:val="both"/>
        <w:rPr>
          <w:rFonts w:asciiTheme="minorHAnsi" w:hAnsiTheme="minorHAnsi" w:cstheme="minorHAnsi"/>
          <w:b/>
          <w:color w:val="76923C" w:themeColor="accent3" w:themeShade="BF"/>
          <w:sz w:val="22"/>
          <w:szCs w:val="22"/>
        </w:rPr>
      </w:pPr>
      <w:r w:rsidRPr="00B44E6D">
        <w:rPr>
          <w:rFonts w:asciiTheme="minorHAnsi" w:hAnsiTheme="minorHAnsi" w:cstheme="minorHAnsi"/>
          <w:b/>
          <w:color w:val="76923C" w:themeColor="accent3" w:themeShade="BF"/>
          <w:sz w:val="22"/>
          <w:szCs w:val="22"/>
        </w:rPr>
        <w:t>O Botanickém ústavu AV ČR, v. v. i.</w:t>
      </w:r>
    </w:p>
    <w:p w14:paraId="5FBB67A4" w14:textId="75EB555B" w:rsidR="007A2C88" w:rsidRPr="00B44E6D" w:rsidRDefault="007A2C88" w:rsidP="004135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383D86B" w14:textId="36DB6482" w:rsidR="007A2C88" w:rsidRPr="00B44E6D" w:rsidRDefault="007A2C88" w:rsidP="00637DCB">
      <w:pPr>
        <w:rPr>
          <w:rFonts w:asciiTheme="minorHAnsi" w:hAnsiTheme="minorHAnsi" w:cstheme="minorHAnsi"/>
          <w:sz w:val="22"/>
          <w:szCs w:val="22"/>
        </w:rPr>
      </w:pPr>
      <w:r w:rsidRPr="00B44E6D">
        <w:rPr>
          <w:rFonts w:asciiTheme="minorHAnsi" w:hAnsiTheme="minorHAnsi" w:cstheme="minorHAnsi"/>
          <w:sz w:val="22"/>
          <w:szCs w:val="22"/>
        </w:rPr>
        <w:t>Botanický ústav AV ČR je veřejná výzkumná instituce, která je součástí Akademie věd České republiky. Je jedním z hlavních center botanického výzkumu v</w:t>
      </w:r>
      <w:r w:rsidR="000C2AD3" w:rsidRPr="00B44E6D">
        <w:rPr>
          <w:rFonts w:asciiTheme="minorHAnsi" w:hAnsiTheme="minorHAnsi" w:cstheme="minorHAnsi"/>
          <w:sz w:val="22"/>
          <w:szCs w:val="22"/>
        </w:rPr>
        <w:t> </w:t>
      </w:r>
      <w:r w:rsidRPr="00B44E6D">
        <w:rPr>
          <w:rFonts w:asciiTheme="minorHAnsi" w:hAnsiTheme="minorHAnsi" w:cstheme="minorHAnsi"/>
          <w:sz w:val="22"/>
          <w:szCs w:val="22"/>
        </w:rPr>
        <w:t>ČR</w:t>
      </w:r>
      <w:r w:rsidR="000C2AD3" w:rsidRPr="00B44E6D">
        <w:rPr>
          <w:rFonts w:asciiTheme="minorHAnsi" w:hAnsiTheme="minorHAnsi" w:cstheme="minorHAnsi"/>
          <w:sz w:val="22"/>
          <w:szCs w:val="22"/>
        </w:rPr>
        <w:t xml:space="preserve">. </w:t>
      </w:r>
      <w:r w:rsidR="001156CD" w:rsidRPr="00B44E6D">
        <w:rPr>
          <w:rFonts w:asciiTheme="minorHAnsi" w:hAnsiTheme="minorHAnsi" w:cstheme="minorHAnsi"/>
          <w:sz w:val="22"/>
          <w:szCs w:val="22"/>
        </w:rPr>
        <w:t>Zabývá se výzkumem vegetace na úrovni organizmů, populací, společenstev a ekosystémů. V současnosti soustřeďuje přes 130 vědeckých pracovníků a doktorandů v celé škále terénně zaměřených botanických oborů od taxonomie přes evoluční biologii, ekologii až po biotechnologie. H</w:t>
      </w:r>
      <w:r w:rsidRPr="00B44E6D">
        <w:rPr>
          <w:rFonts w:asciiTheme="minorHAnsi" w:hAnsiTheme="minorHAnsi" w:cstheme="minorHAnsi"/>
          <w:sz w:val="22"/>
          <w:szCs w:val="22"/>
        </w:rPr>
        <w:t xml:space="preserve">lavním sídlem </w:t>
      </w:r>
      <w:r w:rsidR="001156CD" w:rsidRPr="00B44E6D">
        <w:rPr>
          <w:rFonts w:asciiTheme="minorHAnsi" w:hAnsiTheme="minorHAnsi" w:cstheme="minorHAnsi"/>
          <w:sz w:val="22"/>
          <w:szCs w:val="22"/>
        </w:rPr>
        <w:t xml:space="preserve">ústavu </w:t>
      </w:r>
      <w:r w:rsidRPr="00B44E6D">
        <w:rPr>
          <w:rFonts w:asciiTheme="minorHAnsi" w:hAnsiTheme="minorHAnsi" w:cstheme="minorHAnsi"/>
          <w:sz w:val="22"/>
          <w:szCs w:val="22"/>
        </w:rPr>
        <w:t>je </w:t>
      </w:r>
      <w:r w:rsidR="000C2AD3" w:rsidRPr="00B44E6D">
        <w:rPr>
          <w:rFonts w:asciiTheme="minorHAnsi" w:hAnsiTheme="minorHAnsi" w:cstheme="minorHAnsi"/>
          <w:sz w:val="22"/>
          <w:szCs w:val="22"/>
        </w:rPr>
        <w:t>zámek v</w:t>
      </w:r>
      <w:r w:rsidRPr="00B44E6D">
        <w:rPr>
          <w:rFonts w:asciiTheme="minorHAnsi" w:hAnsiTheme="minorHAnsi" w:cstheme="minorHAnsi"/>
          <w:sz w:val="22"/>
          <w:szCs w:val="22"/>
        </w:rPr>
        <w:t xml:space="preserve"> Průhonicích. </w:t>
      </w:r>
      <w:r w:rsidR="000C2AD3" w:rsidRPr="00B44E6D">
        <w:rPr>
          <w:rFonts w:asciiTheme="minorHAnsi" w:hAnsiTheme="minorHAnsi" w:cstheme="minorHAnsi"/>
          <w:sz w:val="22"/>
          <w:szCs w:val="22"/>
        </w:rPr>
        <w:t xml:space="preserve">Součástí jsou také odloučená vědecká pracoviště v Brně a Třeboni a terénní stanice na Kvildě a v Lužnici. </w:t>
      </w:r>
      <w:r w:rsidR="001156CD" w:rsidRPr="00B44E6D">
        <w:rPr>
          <w:rFonts w:asciiTheme="minorHAnsi" w:hAnsiTheme="minorHAnsi" w:cstheme="minorHAnsi"/>
          <w:sz w:val="22"/>
          <w:szCs w:val="22"/>
        </w:rPr>
        <w:t xml:space="preserve">Ústav navíc zajištuje správu jednoho z nejvýznamnějších zámeckých parků v České </w:t>
      </w:r>
      <w:r w:rsidR="00F26098" w:rsidRPr="00B44E6D">
        <w:rPr>
          <w:rFonts w:asciiTheme="minorHAnsi" w:hAnsiTheme="minorHAnsi" w:cstheme="minorHAnsi"/>
          <w:sz w:val="22"/>
          <w:szCs w:val="22"/>
        </w:rPr>
        <w:t>republice,</w:t>
      </w:r>
      <w:r w:rsidR="001156CD" w:rsidRPr="00B44E6D">
        <w:rPr>
          <w:rFonts w:asciiTheme="minorHAnsi" w:hAnsiTheme="minorHAnsi" w:cstheme="minorHAnsi"/>
          <w:sz w:val="22"/>
          <w:szCs w:val="22"/>
        </w:rPr>
        <w:t xml:space="preserve"> Průhonického parku</w:t>
      </w:r>
      <w:r w:rsidR="00F26098" w:rsidRPr="00B44E6D">
        <w:rPr>
          <w:rFonts w:asciiTheme="minorHAnsi" w:hAnsiTheme="minorHAnsi" w:cstheme="minorHAnsi"/>
          <w:sz w:val="22"/>
          <w:szCs w:val="22"/>
        </w:rPr>
        <w:t>,</w:t>
      </w:r>
      <w:r w:rsidR="001156CD" w:rsidRPr="00B44E6D">
        <w:rPr>
          <w:rFonts w:asciiTheme="minorHAnsi" w:hAnsiTheme="minorHAnsi" w:cstheme="minorHAnsi"/>
          <w:sz w:val="22"/>
          <w:szCs w:val="22"/>
        </w:rPr>
        <w:t xml:space="preserve"> zařazeného na seznam památek UNESCO. </w:t>
      </w:r>
      <w:r w:rsidR="00F26098" w:rsidRPr="00B44E6D">
        <w:rPr>
          <w:rFonts w:asciiTheme="minorHAnsi" w:hAnsiTheme="minorHAnsi" w:cstheme="minorHAnsi"/>
          <w:sz w:val="22"/>
          <w:szCs w:val="22"/>
        </w:rPr>
        <w:t xml:space="preserve">Více informací je na </w:t>
      </w:r>
      <w:hyperlink r:id="rId13" w:history="1">
        <w:r w:rsidR="00F26098" w:rsidRPr="00B44E6D">
          <w:rPr>
            <w:rStyle w:val="Hypertextovodkaz"/>
            <w:rFonts w:asciiTheme="minorHAnsi" w:hAnsiTheme="minorHAnsi" w:cstheme="minorHAnsi"/>
            <w:sz w:val="22"/>
            <w:szCs w:val="22"/>
          </w:rPr>
          <w:t>www.ibot.cas.cz</w:t>
        </w:r>
      </w:hyperlink>
      <w:r w:rsidR="00F26098" w:rsidRPr="00B44E6D">
        <w:rPr>
          <w:rFonts w:asciiTheme="minorHAnsi" w:hAnsiTheme="minorHAnsi" w:cstheme="minorHAnsi"/>
          <w:sz w:val="22"/>
          <w:szCs w:val="22"/>
        </w:rPr>
        <w:t>.</w:t>
      </w:r>
    </w:p>
    <w:sectPr w:rsidR="007A2C88" w:rsidRPr="00B44E6D" w:rsidSect="00DD5A1E">
      <w:headerReference w:type="default" r:id="rId14"/>
      <w:footerReference w:type="default" r:id="rId15"/>
      <w:pgSz w:w="11906" w:h="16838" w:code="9"/>
      <w:pgMar w:top="720" w:right="720" w:bottom="720" w:left="720" w:header="539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8434CF" w14:textId="77777777" w:rsidR="00AF52DA" w:rsidRDefault="00AF52DA">
      <w:r>
        <w:separator/>
      </w:r>
    </w:p>
  </w:endnote>
  <w:endnote w:type="continuationSeparator" w:id="0">
    <w:p w14:paraId="4418F88B" w14:textId="77777777" w:rsidR="00AF52DA" w:rsidRDefault="00AF5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ejaVu Sans Mono">
    <w:altName w:val="MS Gothic"/>
    <w:charset w:val="01"/>
    <w:family w:val="modern"/>
    <w:pitch w:val="fixed"/>
    <w:sig w:usb0="00000007" w:usb1="00000000" w:usb2="00000000" w:usb3="00000000" w:csb0="00000003" w:csb1="00000000"/>
  </w:font>
  <w:font w:name="AR PL KaitiM GB">
    <w:altName w:val="MS Gothic"/>
    <w:charset w:val="80"/>
    <w:family w:val="auto"/>
    <w:pitch w:val="variable"/>
    <w:sig w:usb0="00000001" w:usb1="08070000" w:usb2="00000010" w:usb3="00000000" w:csb0="00020000" w:csb1="00000000"/>
  </w:font>
  <w:font w:name="Lohit Hindi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lumbiaCE">
    <w:altName w:val="Symbol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38662" w14:textId="55F4B3BB" w:rsidR="00B953C0" w:rsidRDefault="009E7250" w:rsidP="005D62EE">
    <w:pPr>
      <w:spacing w:line="360" w:lineRule="auto"/>
      <w:jc w:val="center"/>
      <w:rPr>
        <w:rFonts w:ascii="ColumbiaCE" w:hAnsi="ColumbiaCE"/>
        <w:b/>
        <w:spacing w:val="30"/>
        <w:position w:val="-6"/>
        <w:sz w:val="18"/>
        <w:szCs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050E4116" wp14:editId="3600C0E4">
              <wp:simplePos x="0" y="0"/>
              <wp:positionH relativeFrom="column">
                <wp:posOffset>-114300</wp:posOffset>
              </wp:positionH>
              <wp:positionV relativeFrom="paragraph">
                <wp:posOffset>107949</wp:posOffset>
              </wp:positionV>
              <wp:extent cx="6372225" cy="0"/>
              <wp:effectExtent l="0" t="0" r="0" b="0"/>
              <wp:wrapNone/>
              <wp:docPr id="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6372225" cy="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99C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7EEC6A5A" id="Line 4" o:spid="_x0000_s1026" style="position:absolute;flip:x y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pt,8.5pt" to="492.7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" strokecolor="#9c0" strokeweight="1.25pt"/>
          </w:pict>
        </mc:Fallback>
      </mc:AlternateContent>
    </w:r>
  </w:p>
  <w:p w14:paraId="6B5734BE" w14:textId="77777777" w:rsidR="00B953C0" w:rsidRPr="00D47AB5" w:rsidRDefault="00531D1D" w:rsidP="00060973">
    <w:pPr>
      <w:spacing w:line="360" w:lineRule="auto"/>
      <w:ind w:left="-180" w:right="-262"/>
      <w:jc w:val="center"/>
      <w:rPr>
        <w:rFonts w:ascii="Arial" w:hAnsi="Arial" w:cs="Arial"/>
        <w:spacing w:val="36"/>
        <w:position w:val="-6"/>
        <w:sz w:val="18"/>
        <w:szCs w:val="18"/>
      </w:rPr>
    </w:pPr>
    <w:r w:rsidRPr="00D47AB5">
      <w:rPr>
        <w:rFonts w:ascii="Arial" w:hAnsi="Arial" w:cs="Arial"/>
        <w:b/>
        <w:spacing w:val="36"/>
        <w:position w:val="-6"/>
        <w:sz w:val="18"/>
        <w:szCs w:val="18"/>
      </w:rPr>
      <w:t xml:space="preserve">BOTANICKÝ ÚSTAV AV ČR, </w:t>
    </w:r>
    <w:r w:rsidRPr="00D47AB5">
      <w:rPr>
        <w:rFonts w:ascii="Arial" w:hAnsi="Arial" w:cs="Arial"/>
        <w:spacing w:val="36"/>
        <w:position w:val="-6"/>
        <w:sz w:val="18"/>
        <w:szCs w:val="18"/>
      </w:rPr>
      <w:t>veřejná výzkumná instituce, Zámek 1, 252 43 Průhonice</w:t>
    </w:r>
  </w:p>
  <w:p w14:paraId="0B8F4062" w14:textId="77777777" w:rsidR="00531D1D" w:rsidRPr="00D47AB5" w:rsidRDefault="00531D1D" w:rsidP="00060973">
    <w:pPr>
      <w:spacing w:line="360" w:lineRule="auto"/>
      <w:ind w:left="-180" w:right="-262"/>
      <w:jc w:val="center"/>
      <w:rPr>
        <w:rFonts w:ascii="Arial" w:hAnsi="Arial" w:cs="Arial"/>
        <w:spacing w:val="36"/>
        <w:position w:val="-6"/>
        <w:sz w:val="18"/>
        <w:szCs w:val="18"/>
      </w:rPr>
    </w:pPr>
    <w:r w:rsidRPr="00D47AB5">
      <w:rPr>
        <w:rFonts w:ascii="Arial" w:hAnsi="Arial" w:cs="Arial"/>
        <w:spacing w:val="36"/>
        <w:position w:val="-6"/>
        <w:sz w:val="18"/>
        <w:szCs w:val="18"/>
      </w:rPr>
      <w:t>IĆ 67985939, DIČ: CZ67985939, tel.: +420 271 015 233, +420 267 750 031</w:t>
    </w:r>
  </w:p>
  <w:p w14:paraId="11A59DB0" w14:textId="77777777" w:rsidR="00531D1D" w:rsidRPr="00D47AB5" w:rsidRDefault="00531D1D" w:rsidP="00060973">
    <w:pPr>
      <w:spacing w:line="360" w:lineRule="auto"/>
      <w:ind w:left="-180" w:right="-262"/>
      <w:jc w:val="center"/>
      <w:rPr>
        <w:rFonts w:ascii="Arial" w:hAnsi="Arial" w:cs="Arial"/>
        <w:spacing w:val="36"/>
        <w:position w:val="-6"/>
        <w:sz w:val="18"/>
        <w:szCs w:val="18"/>
      </w:rPr>
    </w:pPr>
    <w:r w:rsidRPr="00D47AB5">
      <w:rPr>
        <w:rFonts w:ascii="Arial" w:hAnsi="Arial" w:cs="Arial"/>
        <w:spacing w:val="36"/>
        <w:position w:val="-6"/>
        <w:sz w:val="18"/>
        <w:szCs w:val="18"/>
      </w:rPr>
      <w:t xml:space="preserve">fax: +420 271 015 105, e-mail: </w:t>
    </w:r>
    <w:hyperlink r:id="rId1" w:history="1">
      <w:r w:rsidRPr="00D47AB5">
        <w:rPr>
          <w:rStyle w:val="Hypertextovodkaz"/>
          <w:rFonts w:ascii="Arial" w:hAnsi="Arial" w:cs="Arial"/>
          <w:color w:val="auto"/>
          <w:spacing w:val="36"/>
          <w:position w:val="-6"/>
          <w:sz w:val="18"/>
          <w:szCs w:val="18"/>
          <w:u w:val="none"/>
        </w:rPr>
        <w:t>ibot@ibot.cas.cz</w:t>
      </w:r>
    </w:hyperlink>
    <w:r w:rsidRPr="00D47AB5">
      <w:rPr>
        <w:rFonts w:ascii="Arial" w:hAnsi="Arial" w:cs="Arial"/>
        <w:spacing w:val="36"/>
        <w:position w:val="-6"/>
        <w:sz w:val="18"/>
        <w:szCs w:val="18"/>
      </w:rPr>
      <w:t>, www.ibot.cas.cz</w:t>
    </w:r>
  </w:p>
  <w:p w14:paraId="199F1140" w14:textId="77777777" w:rsidR="00B953C0" w:rsidRDefault="00B953C0" w:rsidP="00060973">
    <w:pPr>
      <w:pStyle w:val="Zpat"/>
      <w:ind w:right="-26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008EAA" w14:textId="77777777" w:rsidR="00AF52DA" w:rsidRDefault="00AF52DA">
      <w:r>
        <w:separator/>
      </w:r>
    </w:p>
  </w:footnote>
  <w:footnote w:type="continuationSeparator" w:id="0">
    <w:p w14:paraId="782C4C57" w14:textId="77777777" w:rsidR="00AF52DA" w:rsidRDefault="00AF52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507EA0" w14:textId="77777777" w:rsidR="009C7560" w:rsidRPr="009C7560" w:rsidRDefault="00C30ADF" w:rsidP="009C7560">
    <w:pPr>
      <w:pStyle w:val="Normlnweb"/>
      <w:rPr>
        <w:rFonts w:asciiTheme="minorHAnsi" w:hAnsiTheme="minorHAnsi" w:cs="Calibri"/>
        <w:b/>
        <w:color w:val="66990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1C6EEB76" wp14:editId="664BCD42">
          <wp:simplePos x="0" y="0"/>
          <wp:positionH relativeFrom="column">
            <wp:posOffset>5257800</wp:posOffset>
          </wp:positionH>
          <wp:positionV relativeFrom="paragraph">
            <wp:posOffset>-140335</wp:posOffset>
          </wp:positionV>
          <wp:extent cx="1526540" cy="542925"/>
          <wp:effectExtent l="0" t="0" r="0" b="0"/>
          <wp:wrapTight wrapText="bothSides">
            <wp:wrapPolygon edited="0">
              <wp:start x="2156" y="0"/>
              <wp:lineTo x="0" y="6063"/>
              <wp:lineTo x="0" y="18947"/>
              <wp:lineTo x="539" y="21221"/>
              <wp:lineTo x="21295" y="21221"/>
              <wp:lineTo x="21295" y="12884"/>
              <wp:lineTo x="20216" y="12126"/>
              <wp:lineTo x="21295" y="8337"/>
              <wp:lineTo x="21295" y="2274"/>
              <wp:lineTo x="4852" y="0"/>
              <wp:lineTo x="2156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654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C7560" w:rsidRPr="009C7560">
      <w:rPr>
        <w:rFonts w:asciiTheme="minorHAnsi" w:hAnsiTheme="minorHAnsi" w:cs="Calibri"/>
        <w:b/>
        <w:color w:val="669900"/>
      </w:rPr>
      <w:t>Tisková informace</w:t>
    </w:r>
  </w:p>
  <w:p w14:paraId="40168895" w14:textId="77777777" w:rsidR="00B953C0" w:rsidRDefault="00B953C0" w:rsidP="002C21FB">
    <w:pPr>
      <w:ind w:left="4253"/>
      <w:rPr>
        <w:rFonts w:ascii="ColumbiaCE" w:hAnsi="ColumbiaCE"/>
        <w:sz w:val="18"/>
        <w:szCs w:val="18"/>
      </w:rPr>
    </w:pPr>
  </w:p>
  <w:p w14:paraId="3B828868" w14:textId="77777777" w:rsidR="00B953C0" w:rsidRDefault="00B953C0" w:rsidP="00462703">
    <w:pPr>
      <w:ind w:left="4536"/>
      <w:rPr>
        <w:rFonts w:ascii="ColumbiaCE" w:hAnsi="ColumbiaCE"/>
        <w:b/>
        <w:spacing w:val="14"/>
        <w:position w:val="-6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8240F8"/>
    <w:multiLevelType w:val="multilevel"/>
    <w:tmpl w:val="6B484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1FB"/>
    <w:rsid w:val="00024712"/>
    <w:rsid w:val="000331A1"/>
    <w:rsid w:val="000342B7"/>
    <w:rsid w:val="000379DF"/>
    <w:rsid w:val="00054B83"/>
    <w:rsid w:val="0006059E"/>
    <w:rsid w:val="00060973"/>
    <w:rsid w:val="000617D9"/>
    <w:rsid w:val="00064046"/>
    <w:rsid w:val="00064A27"/>
    <w:rsid w:val="0008392A"/>
    <w:rsid w:val="00090100"/>
    <w:rsid w:val="000A3899"/>
    <w:rsid w:val="000A52DE"/>
    <w:rsid w:val="000C286F"/>
    <w:rsid w:val="000C2AD3"/>
    <w:rsid w:val="000C324A"/>
    <w:rsid w:val="000C4806"/>
    <w:rsid w:val="000C52A4"/>
    <w:rsid w:val="000D54BA"/>
    <w:rsid w:val="000E15D6"/>
    <w:rsid w:val="00103BE3"/>
    <w:rsid w:val="001059B3"/>
    <w:rsid w:val="00112B4F"/>
    <w:rsid w:val="00112BCF"/>
    <w:rsid w:val="001156CD"/>
    <w:rsid w:val="00124A00"/>
    <w:rsid w:val="001357E7"/>
    <w:rsid w:val="0013610F"/>
    <w:rsid w:val="00140382"/>
    <w:rsid w:val="00140A1B"/>
    <w:rsid w:val="001552B7"/>
    <w:rsid w:val="00157AD3"/>
    <w:rsid w:val="0016682A"/>
    <w:rsid w:val="00172B50"/>
    <w:rsid w:val="00174C67"/>
    <w:rsid w:val="00176016"/>
    <w:rsid w:val="00185E32"/>
    <w:rsid w:val="001B48E1"/>
    <w:rsid w:val="001E671C"/>
    <w:rsid w:val="001F1BA8"/>
    <w:rsid w:val="001F21F1"/>
    <w:rsid w:val="001F41E5"/>
    <w:rsid w:val="001F679A"/>
    <w:rsid w:val="001F6A48"/>
    <w:rsid w:val="00207E17"/>
    <w:rsid w:val="00217A28"/>
    <w:rsid w:val="00221973"/>
    <w:rsid w:val="00230D13"/>
    <w:rsid w:val="00234EAD"/>
    <w:rsid w:val="00241B90"/>
    <w:rsid w:val="00242473"/>
    <w:rsid w:val="00244983"/>
    <w:rsid w:val="00246AD0"/>
    <w:rsid w:val="0025079E"/>
    <w:rsid w:val="00250EAC"/>
    <w:rsid w:val="00263E7E"/>
    <w:rsid w:val="0027451E"/>
    <w:rsid w:val="002A46B5"/>
    <w:rsid w:val="002B31CF"/>
    <w:rsid w:val="002B342E"/>
    <w:rsid w:val="002C21FB"/>
    <w:rsid w:val="002C5C7C"/>
    <w:rsid w:val="002D2A5B"/>
    <w:rsid w:val="002E274C"/>
    <w:rsid w:val="002E4840"/>
    <w:rsid w:val="002E5F7F"/>
    <w:rsid w:val="002E7F71"/>
    <w:rsid w:val="002F33D1"/>
    <w:rsid w:val="002F3EE1"/>
    <w:rsid w:val="00313655"/>
    <w:rsid w:val="0032145B"/>
    <w:rsid w:val="00323C99"/>
    <w:rsid w:val="003240B3"/>
    <w:rsid w:val="0033698A"/>
    <w:rsid w:val="00342139"/>
    <w:rsid w:val="003424C2"/>
    <w:rsid w:val="0034401B"/>
    <w:rsid w:val="0034440B"/>
    <w:rsid w:val="00347011"/>
    <w:rsid w:val="00355C9D"/>
    <w:rsid w:val="003634C1"/>
    <w:rsid w:val="00372DE8"/>
    <w:rsid w:val="003740D7"/>
    <w:rsid w:val="00382629"/>
    <w:rsid w:val="003871D8"/>
    <w:rsid w:val="003A385D"/>
    <w:rsid w:val="003C3051"/>
    <w:rsid w:val="003D4E8B"/>
    <w:rsid w:val="003D74E0"/>
    <w:rsid w:val="003E2AFE"/>
    <w:rsid w:val="003E7459"/>
    <w:rsid w:val="003F2999"/>
    <w:rsid w:val="003F32A2"/>
    <w:rsid w:val="003F3436"/>
    <w:rsid w:val="00412C64"/>
    <w:rsid w:val="0041357D"/>
    <w:rsid w:val="00421EAD"/>
    <w:rsid w:val="00427EA8"/>
    <w:rsid w:val="004300C2"/>
    <w:rsid w:val="00462703"/>
    <w:rsid w:val="00471761"/>
    <w:rsid w:val="004738D4"/>
    <w:rsid w:val="00480606"/>
    <w:rsid w:val="0048134F"/>
    <w:rsid w:val="00483E17"/>
    <w:rsid w:val="0048602C"/>
    <w:rsid w:val="00491327"/>
    <w:rsid w:val="0049154B"/>
    <w:rsid w:val="00491EBB"/>
    <w:rsid w:val="00492A4D"/>
    <w:rsid w:val="004A1A03"/>
    <w:rsid w:val="004A2D98"/>
    <w:rsid w:val="004C2CB4"/>
    <w:rsid w:val="004C41AB"/>
    <w:rsid w:val="004D2306"/>
    <w:rsid w:val="004D776F"/>
    <w:rsid w:val="004E2B2B"/>
    <w:rsid w:val="004E37AD"/>
    <w:rsid w:val="004E61BB"/>
    <w:rsid w:val="004F3B50"/>
    <w:rsid w:val="004F42B2"/>
    <w:rsid w:val="0051430F"/>
    <w:rsid w:val="00514FD9"/>
    <w:rsid w:val="00531D1D"/>
    <w:rsid w:val="00543DF1"/>
    <w:rsid w:val="00546964"/>
    <w:rsid w:val="00562213"/>
    <w:rsid w:val="00577676"/>
    <w:rsid w:val="00587E31"/>
    <w:rsid w:val="00596932"/>
    <w:rsid w:val="005A2138"/>
    <w:rsid w:val="005B40DC"/>
    <w:rsid w:val="005B483C"/>
    <w:rsid w:val="005B6BC2"/>
    <w:rsid w:val="005C11E0"/>
    <w:rsid w:val="005D3FFF"/>
    <w:rsid w:val="005D4121"/>
    <w:rsid w:val="005D62EE"/>
    <w:rsid w:val="005E3C61"/>
    <w:rsid w:val="005E7CAC"/>
    <w:rsid w:val="005F280C"/>
    <w:rsid w:val="006079CA"/>
    <w:rsid w:val="006128FC"/>
    <w:rsid w:val="006138B1"/>
    <w:rsid w:val="006149AA"/>
    <w:rsid w:val="00616BC6"/>
    <w:rsid w:val="00631240"/>
    <w:rsid w:val="00637DCB"/>
    <w:rsid w:val="006475C9"/>
    <w:rsid w:val="006606F5"/>
    <w:rsid w:val="0066264F"/>
    <w:rsid w:val="0067293E"/>
    <w:rsid w:val="00683D94"/>
    <w:rsid w:val="0068697B"/>
    <w:rsid w:val="00693632"/>
    <w:rsid w:val="00694C88"/>
    <w:rsid w:val="006974C9"/>
    <w:rsid w:val="006A6038"/>
    <w:rsid w:val="006A68D7"/>
    <w:rsid w:val="006B6A7A"/>
    <w:rsid w:val="006C6A1E"/>
    <w:rsid w:val="006C7CD2"/>
    <w:rsid w:val="006D7FD7"/>
    <w:rsid w:val="006F11D0"/>
    <w:rsid w:val="006F32CC"/>
    <w:rsid w:val="00713C58"/>
    <w:rsid w:val="0072339C"/>
    <w:rsid w:val="00727ED8"/>
    <w:rsid w:val="00753784"/>
    <w:rsid w:val="007670A9"/>
    <w:rsid w:val="00770B8B"/>
    <w:rsid w:val="0078374C"/>
    <w:rsid w:val="0079757E"/>
    <w:rsid w:val="007A195F"/>
    <w:rsid w:val="007A270B"/>
    <w:rsid w:val="007A2B90"/>
    <w:rsid w:val="007A2C88"/>
    <w:rsid w:val="007C6E8E"/>
    <w:rsid w:val="007D11F7"/>
    <w:rsid w:val="007D7626"/>
    <w:rsid w:val="007E626E"/>
    <w:rsid w:val="007E77D8"/>
    <w:rsid w:val="007F36D5"/>
    <w:rsid w:val="0080467D"/>
    <w:rsid w:val="00806DDF"/>
    <w:rsid w:val="00820207"/>
    <w:rsid w:val="00820242"/>
    <w:rsid w:val="00825C7C"/>
    <w:rsid w:val="008322AF"/>
    <w:rsid w:val="00834704"/>
    <w:rsid w:val="008357CB"/>
    <w:rsid w:val="008539B6"/>
    <w:rsid w:val="00854039"/>
    <w:rsid w:val="00854AF8"/>
    <w:rsid w:val="00861449"/>
    <w:rsid w:val="00875871"/>
    <w:rsid w:val="00886F2B"/>
    <w:rsid w:val="008A34F4"/>
    <w:rsid w:val="008B43FB"/>
    <w:rsid w:val="008C1DA8"/>
    <w:rsid w:val="008C24FE"/>
    <w:rsid w:val="008E3CC4"/>
    <w:rsid w:val="008E7F83"/>
    <w:rsid w:val="009067EB"/>
    <w:rsid w:val="0091246F"/>
    <w:rsid w:val="00914991"/>
    <w:rsid w:val="00927652"/>
    <w:rsid w:val="00942B22"/>
    <w:rsid w:val="0095659F"/>
    <w:rsid w:val="00967239"/>
    <w:rsid w:val="0097114F"/>
    <w:rsid w:val="00977E63"/>
    <w:rsid w:val="00981B3F"/>
    <w:rsid w:val="00991B5B"/>
    <w:rsid w:val="00995A1E"/>
    <w:rsid w:val="00996124"/>
    <w:rsid w:val="00997E26"/>
    <w:rsid w:val="009A6B3C"/>
    <w:rsid w:val="009C15FE"/>
    <w:rsid w:val="009C3150"/>
    <w:rsid w:val="009C7560"/>
    <w:rsid w:val="009E0E8C"/>
    <w:rsid w:val="009E3107"/>
    <w:rsid w:val="009E38FE"/>
    <w:rsid w:val="009E695B"/>
    <w:rsid w:val="009E7250"/>
    <w:rsid w:val="00A20D40"/>
    <w:rsid w:val="00A26B76"/>
    <w:rsid w:val="00A34806"/>
    <w:rsid w:val="00A41001"/>
    <w:rsid w:val="00A42028"/>
    <w:rsid w:val="00A55429"/>
    <w:rsid w:val="00A57BD2"/>
    <w:rsid w:val="00A74F53"/>
    <w:rsid w:val="00A802F5"/>
    <w:rsid w:val="00A86730"/>
    <w:rsid w:val="00A9772D"/>
    <w:rsid w:val="00AA67DE"/>
    <w:rsid w:val="00AB4BB7"/>
    <w:rsid w:val="00AB789E"/>
    <w:rsid w:val="00AC4567"/>
    <w:rsid w:val="00AC75F8"/>
    <w:rsid w:val="00AD3C2E"/>
    <w:rsid w:val="00AD72E9"/>
    <w:rsid w:val="00AE1CFD"/>
    <w:rsid w:val="00AF52DA"/>
    <w:rsid w:val="00B01A20"/>
    <w:rsid w:val="00B23EC1"/>
    <w:rsid w:val="00B36DA1"/>
    <w:rsid w:val="00B42110"/>
    <w:rsid w:val="00B44E6D"/>
    <w:rsid w:val="00B4537F"/>
    <w:rsid w:val="00B61A1A"/>
    <w:rsid w:val="00B73674"/>
    <w:rsid w:val="00B76FF9"/>
    <w:rsid w:val="00B816E5"/>
    <w:rsid w:val="00B81B33"/>
    <w:rsid w:val="00B81CCC"/>
    <w:rsid w:val="00B8491F"/>
    <w:rsid w:val="00B953C0"/>
    <w:rsid w:val="00BA10A4"/>
    <w:rsid w:val="00BB0A7B"/>
    <w:rsid w:val="00BB41DB"/>
    <w:rsid w:val="00BB4E43"/>
    <w:rsid w:val="00BB7670"/>
    <w:rsid w:val="00BC33D8"/>
    <w:rsid w:val="00BC5118"/>
    <w:rsid w:val="00BD484C"/>
    <w:rsid w:val="00BD4881"/>
    <w:rsid w:val="00BF46D7"/>
    <w:rsid w:val="00BF58B1"/>
    <w:rsid w:val="00C17C9A"/>
    <w:rsid w:val="00C30ADF"/>
    <w:rsid w:val="00C36007"/>
    <w:rsid w:val="00C4397F"/>
    <w:rsid w:val="00C455AC"/>
    <w:rsid w:val="00C46EA9"/>
    <w:rsid w:val="00C6330C"/>
    <w:rsid w:val="00C75C05"/>
    <w:rsid w:val="00C90673"/>
    <w:rsid w:val="00C97A78"/>
    <w:rsid w:val="00CA6BA4"/>
    <w:rsid w:val="00CB11AA"/>
    <w:rsid w:val="00CB4D51"/>
    <w:rsid w:val="00CC25E2"/>
    <w:rsid w:val="00CD5BDA"/>
    <w:rsid w:val="00D03832"/>
    <w:rsid w:val="00D057A7"/>
    <w:rsid w:val="00D07CF4"/>
    <w:rsid w:val="00D114A6"/>
    <w:rsid w:val="00D205D8"/>
    <w:rsid w:val="00D21044"/>
    <w:rsid w:val="00D34436"/>
    <w:rsid w:val="00D42DB8"/>
    <w:rsid w:val="00D42FF1"/>
    <w:rsid w:val="00D44132"/>
    <w:rsid w:val="00D47AB5"/>
    <w:rsid w:val="00D53528"/>
    <w:rsid w:val="00D63892"/>
    <w:rsid w:val="00D81ED2"/>
    <w:rsid w:val="00DB586D"/>
    <w:rsid w:val="00DB590B"/>
    <w:rsid w:val="00DC0242"/>
    <w:rsid w:val="00DD5A1E"/>
    <w:rsid w:val="00DD6345"/>
    <w:rsid w:val="00E11820"/>
    <w:rsid w:val="00E33596"/>
    <w:rsid w:val="00E418F6"/>
    <w:rsid w:val="00E5767F"/>
    <w:rsid w:val="00E7246A"/>
    <w:rsid w:val="00E744FB"/>
    <w:rsid w:val="00E8019B"/>
    <w:rsid w:val="00EA628A"/>
    <w:rsid w:val="00EA7367"/>
    <w:rsid w:val="00EB1BFD"/>
    <w:rsid w:val="00EB7708"/>
    <w:rsid w:val="00ED048D"/>
    <w:rsid w:val="00ED43E5"/>
    <w:rsid w:val="00EE406D"/>
    <w:rsid w:val="00EF6606"/>
    <w:rsid w:val="00F03990"/>
    <w:rsid w:val="00F07B01"/>
    <w:rsid w:val="00F26098"/>
    <w:rsid w:val="00F26EA4"/>
    <w:rsid w:val="00F275E9"/>
    <w:rsid w:val="00F45345"/>
    <w:rsid w:val="00F4656C"/>
    <w:rsid w:val="00F503B2"/>
    <w:rsid w:val="00F5159E"/>
    <w:rsid w:val="00F761C9"/>
    <w:rsid w:val="00F83D07"/>
    <w:rsid w:val="00FA3E6C"/>
    <w:rsid w:val="00FB0F4C"/>
    <w:rsid w:val="00FB204B"/>
    <w:rsid w:val="00FB3B01"/>
    <w:rsid w:val="00FC32F3"/>
    <w:rsid w:val="00FD7E29"/>
    <w:rsid w:val="00FE003C"/>
    <w:rsid w:val="00FE269A"/>
    <w:rsid w:val="00FE316C"/>
    <w:rsid w:val="00FE465B"/>
    <w:rsid w:val="00FF3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B138EFE"/>
  <w14:defaultImageDpi w14:val="0"/>
  <w15:docId w15:val="{A0D6D1DF-133D-45BD-A3A1-2E6EC33B7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AB789E"/>
    <w:pPr>
      <w:keepNext/>
      <w:outlineLvl w:val="0"/>
    </w:pPr>
    <w:rPr>
      <w:rFonts w:ascii="Arial" w:hAnsi="Arial"/>
      <w:szCs w:val="20"/>
      <w:lang w:val="de-DE" w:eastAsia="de-DE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1246F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sid w:val="00AB789E"/>
    <w:rPr>
      <w:rFonts w:ascii="Arial" w:hAnsi="Arial" w:cs="Times New Roman"/>
      <w:sz w:val="24"/>
      <w:lang w:val="de-DE" w:eastAsia="de-DE"/>
    </w:rPr>
  </w:style>
  <w:style w:type="character" w:customStyle="1" w:styleId="Nadpis2Char">
    <w:name w:val="Nadpis 2 Char"/>
    <w:basedOn w:val="Standardnpsmoodstavce"/>
    <w:link w:val="Nadpis2"/>
    <w:uiPriority w:val="9"/>
    <w:semiHidden/>
    <w:locked/>
    <w:rsid w:val="0091246F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paragraph" w:styleId="Zhlav">
    <w:name w:val="header"/>
    <w:basedOn w:val="Normln"/>
    <w:link w:val="ZhlavChar"/>
    <w:uiPriority w:val="99"/>
    <w:rsid w:val="002C21F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2C21F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Pr>
      <w:rFonts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rsid w:val="00531D1D"/>
    <w:rPr>
      <w:rFonts w:cs="Times New Roman"/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DD5A1E"/>
    <w:pPr>
      <w:spacing w:before="100" w:beforeAutospacing="1" w:after="100" w:afterAutospacing="1"/>
    </w:pPr>
  </w:style>
  <w:style w:type="character" w:styleId="Zdraznn">
    <w:name w:val="Emphasis"/>
    <w:basedOn w:val="Standardnpsmoodstavce"/>
    <w:uiPriority w:val="20"/>
    <w:qFormat/>
    <w:rsid w:val="00DD5A1E"/>
    <w:rPr>
      <w:rFonts w:cs="Times New Roman"/>
      <w:i/>
    </w:rPr>
  </w:style>
  <w:style w:type="character" w:styleId="Siln">
    <w:name w:val="Strong"/>
    <w:basedOn w:val="Standardnpsmoodstavce"/>
    <w:uiPriority w:val="22"/>
    <w:qFormat/>
    <w:rsid w:val="00DD5A1E"/>
    <w:rPr>
      <w:rFonts w:cs="Times New Roman"/>
      <w:b/>
    </w:rPr>
  </w:style>
  <w:style w:type="paragraph" w:customStyle="1" w:styleId="PreformattedText">
    <w:name w:val="Preformatted Text"/>
    <w:basedOn w:val="Normln"/>
    <w:rsid w:val="00AB789E"/>
    <w:pPr>
      <w:widowControl w:val="0"/>
      <w:suppressAutoHyphens/>
    </w:pPr>
    <w:rPr>
      <w:rFonts w:ascii="DejaVu Sans Mono" w:eastAsia="AR PL KaitiM GB" w:hAnsi="DejaVu Sans Mono" w:cs="Lohit Hindi"/>
      <w:kern w:val="1"/>
      <w:sz w:val="20"/>
      <w:szCs w:val="20"/>
      <w:lang w:val="en-US" w:eastAsia="zh-CN" w:bidi="hi-IN"/>
    </w:rPr>
  </w:style>
  <w:style w:type="paragraph" w:customStyle="1" w:styleId="Default">
    <w:name w:val="Default"/>
    <w:qFormat/>
    <w:rsid w:val="00AB789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 w:eastAsia="de-DE"/>
    </w:rPr>
  </w:style>
  <w:style w:type="paragraph" w:styleId="Textbubliny">
    <w:name w:val="Balloon Text"/>
    <w:basedOn w:val="Normln"/>
    <w:link w:val="TextbublinyChar"/>
    <w:uiPriority w:val="99"/>
    <w:rsid w:val="00AB789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AB789E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unhideWhenUsed/>
    <w:rsid w:val="003D4E8B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D4E8B"/>
    <w:pPr>
      <w:spacing w:after="160"/>
    </w:pPr>
    <w:rPr>
      <w:sz w:val="20"/>
      <w:szCs w:val="20"/>
      <w:lang w:val="en-GB" w:eastAsia="en-GB"/>
    </w:rPr>
  </w:style>
  <w:style w:type="character" w:customStyle="1" w:styleId="TextkomenteChar">
    <w:name w:val="Text komentáře Char"/>
    <w:basedOn w:val="Standardnpsmoodstavce"/>
    <w:link w:val="Textkomente"/>
    <w:uiPriority w:val="99"/>
    <w:locked/>
    <w:rsid w:val="003D4E8B"/>
    <w:rPr>
      <w:rFonts w:cs="Times New Roman"/>
      <w:lang w:val="en-GB" w:eastAsia="en-GB"/>
    </w:rPr>
  </w:style>
  <w:style w:type="paragraph" w:styleId="Pedmtkomente">
    <w:name w:val="annotation subject"/>
    <w:basedOn w:val="Textkomente"/>
    <w:next w:val="Textkomente"/>
    <w:link w:val="PedmtkomenteChar"/>
    <w:uiPriority w:val="99"/>
    <w:rsid w:val="00981B3F"/>
    <w:pPr>
      <w:spacing w:after="0"/>
    </w:pPr>
    <w:rPr>
      <w:b/>
      <w:bCs/>
      <w:lang w:val="cs-CZ"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locked/>
    <w:rsid w:val="00981B3F"/>
    <w:rPr>
      <w:rFonts w:cs="Times New Roman"/>
      <w:b/>
      <w:bCs/>
      <w:lang w:val="en-GB" w:eastAsia="en-GB"/>
    </w:rPr>
  </w:style>
  <w:style w:type="character" w:customStyle="1" w:styleId="gmail-il">
    <w:name w:val="gmail-il"/>
    <w:basedOn w:val="Standardnpsmoodstavce"/>
    <w:rsid w:val="006F32CC"/>
    <w:rPr>
      <w:rFonts w:cs="Times New Roman"/>
    </w:rPr>
  </w:style>
  <w:style w:type="table" w:styleId="Mkatabulky">
    <w:name w:val="Table Grid"/>
    <w:basedOn w:val="Normlntabulka"/>
    <w:rsid w:val="00124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42473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7E77D8"/>
    <w:rPr>
      <w:sz w:val="24"/>
      <w:szCs w:val="24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7A270B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5E7CAC"/>
    <w:rPr>
      <w:color w:val="605E5C"/>
      <w:shd w:val="clear" w:color="auto" w:fill="E1DFDD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230D13"/>
    <w:rPr>
      <w:color w:val="605E5C"/>
      <w:shd w:val="clear" w:color="auto" w:fill="E1DFDD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DB59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DB590B"/>
    <w:rPr>
      <w:rFonts w:ascii="Courier New" w:hAnsi="Courier New" w:cs="Courier New"/>
    </w:rPr>
  </w:style>
  <w:style w:type="character" w:styleId="Sledovanodkaz">
    <w:name w:val="FollowedHyperlink"/>
    <w:basedOn w:val="Standardnpsmoodstavce"/>
    <w:semiHidden/>
    <w:unhideWhenUsed/>
    <w:rsid w:val="00B76FF9"/>
    <w:rPr>
      <w:color w:val="800080" w:themeColor="followedHyperlink"/>
      <w:u w:val="single"/>
    </w:rPr>
  </w:style>
  <w:style w:type="character" w:customStyle="1" w:styleId="hgkelc">
    <w:name w:val="hgkelc"/>
    <w:basedOn w:val="Standardnpsmoodstavce"/>
    <w:rsid w:val="009067EB"/>
  </w:style>
  <w:style w:type="character" w:styleId="Nevyeenzmnka">
    <w:name w:val="Unresolved Mention"/>
    <w:basedOn w:val="Standardnpsmoodstavce"/>
    <w:uiPriority w:val="99"/>
    <w:semiHidden/>
    <w:unhideWhenUsed/>
    <w:rsid w:val="007D11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1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8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file:///C:\Users\miroslava.dvorakova\AppData\Local\Microsoft\Windows\INetCache\Content.Outlook\www.ibot.cas.cz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miroslava.dvorakova@ibot.cas.cz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oi.org/10.1111/nph.16790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bot@ibot.ca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24F88B-300C-4E2D-AFBC-47DBB7218A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D2EFCB-F15A-4CC6-AA90-CC5FA5C9B8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42CEE1-CEF0-4840-BA28-AF03B6EC6C8F}">
  <ds:schemaRefs>
    <ds:schemaRef ds:uri="ec94cc93-81be-401c-abc3-e93253b1d124"/>
    <ds:schemaRef ds:uri="http://schemas.microsoft.com/office/2006/documentManagement/types"/>
    <ds:schemaRef ds:uri="http://www.w3.org/XML/1998/namespace"/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b96f7a21-1047-42d4-8cb0-ea7ebf058f9f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616</Words>
  <Characters>3778</Characters>
  <Application>Microsoft Office Word</Application>
  <DocSecurity>0</DocSecurity>
  <Lines>31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</dc:creator>
  <cp:keywords/>
  <dc:description/>
  <cp:lastModifiedBy>Růžičková Markéta</cp:lastModifiedBy>
  <cp:revision>2</cp:revision>
  <cp:lastPrinted>2020-12-03T10:58:00Z</cp:lastPrinted>
  <dcterms:created xsi:type="dcterms:W3CDTF">2020-12-07T09:05:00Z</dcterms:created>
  <dcterms:modified xsi:type="dcterms:W3CDTF">2020-12-07T09:05:00Z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