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7AFD" w14:textId="77777777"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</w:p>
    <w:p w14:paraId="319960D4" w14:textId="0142B02D" w:rsidR="009C3150" w:rsidRPr="006A6038" w:rsidRDefault="00861449" w:rsidP="009C3150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r w:rsidRPr="006A6038">
        <w:rPr>
          <w:rFonts w:asciiTheme="minorHAnsi" w:hAnsiTheme="minorHAnsi" w:cs="Calibri"/>
          <w:b/>
          <w:sz w:val="28"/>
          <w:szCs w:val="28"/>
        </w:rPr>
        <w:t>Synchronizace</w:t>
      </w:r>
      <w:r w:rsidR="000C286F" w:rsidRPr="006A6038">
        <w:rPr>
          <w:rFonts w:asciiTheme="minorHAnsi" w:hAnsiTheme="minorHAnsi" w:cs="Calibri"/>
          <w:b/>
          <w:sz w:val="28"/>
          <w:szCs w:val="28"/>
        </w:rPr>
        <w:t xml:space="preserve"> </w:t>
      </w:r>
      <w:r w:rsidR="00FD7E29">
        <w:rPr>
          <w:rFonts w:asciiTheme="minorHAnsi" w:hAnsiTheme="minorHAnsi" w:cs="Calibri"/>
          <w:b/>
          <w:sz w:val="28"/>
          <w:szCs w:val="28"/>
        </w:rPr>
        <w:t xml:space="preserve">mezi druhy </w:t>
      </w:r>
      <w:r w:rsidR="000C286F" w:rsidRPr="006A6038">
        <w:rPr>
          <w:rFonts w:asciiTheme="minorHAnsi" w:hAnsiTheme="minorHAnsi" w:cs="Calibri"/>
          <w:b/>
          <w:sz w:val="28"/>
          <w:szCs w:val="28"/>
        </w:rPr>
        <w:t xml:space="preserve">je </w:t>
      </w:r>
      <w:r w:rsidR="006A6038" w:rsidRPr="006A6038">
        <w:rPr>
          <w:rFonts w:asciiTheme="minorHAnsi" w:hAnsiTheme="minorHAnsi" w:cs="Calibri"/>
          <w:b/>
          <w:sz w:val="28"/>
          <w:szCs w:val="28"/>
        </w:rPr>
        <w:t>pro stabilitu rostlinných společenst</w:t>
      </w:r>
      <w:r w:rsidR="00DB590B">
        <w:rPr>
          <w:rFonts w:asciiTheme="minorHAnsi" w:hAnsiTheme="minorHAnsi" w:cs="Calibri"/>
          <w:b/>
          <w:sz w:val="28"/>
          <w:szCs w:val="28"/>
        </w:rPr>
        <w:t>e</w:t>
      </w:r>
      <w:r w:rsidR="006A6038" w:rsidRPr="006A6038">
        <w:rPr>
          <w:rFonts w:asciiTheme="minorHAnsi" w:hAnsiTheme="minorHAnsi" w:cs="Calibri"/>
          <w:b/>
          <w:sz w:val="28"/>
          <w:szCs w:val="28"/>
        </w:rPr>
        <w:t xml:space="preserve">v </w:t>
      </w:r>
      <w:r w:rsidR="000C286F" w:rsidRPr="006A6038">
        <w:rPr>
          <w:rFonts w:asciiTheme="minorHAnsi" w:hAnsiTheme="minorHAnsi" w:cs="Calibri"/>
          <w:b/>
          <w:sz w:val="28"/>
          <w:szCs w:val="28"/>
        </w:rPr>
        <w:t xml:space="preserve">důležitější než </w:t>
      </w:r>
      <w:r w:rsidR="00D21044">
        <w:rPr>
          <w:rFonts w:asciiTheme="minorHAnsi" w:hAnsiTheme="minorHAnsi" w:cs="Calibri"/>
          <w:b/>
          <w:sz w:val="28"/>
          <w:szCs w:val="28"/>
        </w:rPr>
        <w:t xml:space="preserve">prostá </w:t>
      </w:r>
      <w:r w:rsidR="000C286F" w:rsidRPr="006A6038">
        <w:rPr>
          <w:rFonts w:asciiTheme="minorHAnsi" w:hAnsiTheme="minorHAnsi" w:cs="Calibri"/>
          <w:b/>
          <w:sz w:val="28"/>
          <w:szCs w:val="28"/>
        </w:rPr>
        <w:t xml:space="preserve">druhová bohatost </w:t>
      </w:r>
    </w:p>
    <w:bookmarkEnd w:id="1"/>
    <w:p w14:paraId="64247DCE" w14:textId="77777777" w:rsidR="00825C7C" w:rsidRDefault="00825C7C" w:rsidP="009C756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39AA896A" w14:textId="53DD3D74" w:rsidR="000C286F" w:rsidRDefault="009C7560" w:rsidP="00CA6BA4">
      <w:pPr>
        <w:rPr>
          <w:rFonts w:asciiTheme="minorHAnsi" w:hAnsiTheme="minorHAnsi" w:cs="Calibri"/>
          <w:b/>
          <w:sz w:val="22"/>
          <w:szCs w:val="22"/>
        </w:rPr>
      </w:pP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Průhonice, </w:t>
      </w:r>
      <w:r w:rsidR="00543DF1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15</w:t>
      </w:r>
      <w:r w:rsidR="00483E17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. října</w:t>
      </w:r>
      <w:r w:rsidR="009C315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 </w:t>
      </w: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20</w:t>
      </w:r>
      <w:r w:rsidR="00242473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20</w:t>
      </w: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 </w:t>
      </w:r>
      <w:r w:rsidR="00207E17">
        <w:rPr>
          <w:rFonts w:asciiTheme="minorHAnsi" w:hAnsiTheme="minorHAnsi" w:cs="Calibri"/>
          <w:b/>
          <w:sz w:val="22"/>
          <w:szCs w:val="22"/>
        </w:rPr>
        <w:t>–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347011">
        <w:rPr>
          <w:rFonts w:asciiTheme="minorHAnsi" w:hAnsiTheme="minorHAnsi" w:cs="Calibri"/>
          <w:b/>
          <w:sz w:val="22"/>
          <w:szCs w:val="22"/>
        </w:rPr>
        <w:t xml:space="preserve">Stabilita rostlinných společenstev závisí ve větší míře na tom, jestli spolu rostoucí druhy reagují </w:t>
      </w:r>
      <w:r w:rsidR="00543DF1">
        <w:rPr>
          <w:rFonts w:asciiTheme="minorHAnsi" w:hAnsiTheme="minorHAnsi" w:cs="Calibri"/>
          <w:b/>
          <w:sz w:val="22"/>
          <w:szCs w:val="22"/>
        </w:rPr>
        <w:t xml:space="preserve">odlišně </w:t>
      </w:r>
      <w:r w:rsidR="00347011">
        <w:rPr>
          <w:rFonts w:asciiTheme="minorHAnsi" w:hAnsiTheme="minorHAnsi" w:cs="Calibri"/>
          <w:b/>
          <w:sz w:val="22"/>
          <w:szCs w:val="22"/>
        </w:rPr>
        <w:t xml:space="preserve">na vnější </w:t>
      </w:r>
      <w:r w:rsidR="00543DF1">
        <w:rPr>
          <w:rFonts w:asciiTheme="minorHAnsi" w:hAnsiTheme="minorHAnsi" w:cs="Calibri"/>
          <w:b/>
          <w:sz w:val="22"/>
          <w:szCs w:val="22"/>
        </w:rPr>
        <w:t>podmínky</w:t>
      </w:r>
      <w:r w:rsidR="00347011">
        <w:rPr>
          <w:rFonts w:asciiTheme="minorHAnsi" w:hAnsiTheme="minorHAnsi" w:cs="Calibri"/>
          <w:b/>
          <w:sz w:val="22"/>
          <w:szCs w:val="22"/>
        </w:rPr>
        <w:t xml:space="preserve"> než na druhové rozmanitosti</w:t>
      </w:r>
      <w:r w:rsidR="00543DF1">
        <w:rPr>
          <w:rFonts w:asciiTheme="minorHAnsi" w:hAnsiTheme="minorHAnsi" w:cs="Calibri"/>
          <w:b/>
          <w:sz w:val="22"/>
          <w:szCs w:val="22"/>
        </w:rPr>
        <w:t xml:space="preserve"> společenstva.</w:t>
      </w:r>
      <w:r w:rsidR="00347011">
        <w:rPr>
          <w:rFonts w:ascii="inherit" w:hAnsi="inherit" w:cs="Courier New"/>
          <w:color w:val="222222"/>
          <w:sz w:val="42"/>
          <w:szCs w:val="42"/>
        </w:rPr>
        <w:t xml:space="preserve"> </w:t>
      </w:r>
      <w:r w:rsidR="000C286F">
        <w:rPr>
          <w:rFonts w:asciiTheme="minorHAnsi" w:hAnsiTheme="minorHAnsi" w:cs="Calibri"/>
          <w:b/>
          <w:sz w:val="22"/>
          <w:szCs w:val="22"/>
        </w:rPr>
        <w:t>K těmto závěrům došla studie, na které se podíleli vědci z Botanického ústavu AV ČR</w:t>
      </w:r>
      <w:r w:rsidR="00DB590B">
        <w:rPr>
          <w:rFonts w:asciiTheme="minorHAnsi" w:hAnsiTheme="minorHAnsi" w:cs="Calibri"/>
          <w:b/>
          <w:sz w:val="22"/>
          <w:szCs w:val="22"/>
        </w:rPr>
        <w:t>,</w:t>
      </w:r>
      <w:r w:rsidR="000C286F">
        <w:rPr>
          <w:rFonts w:asciiTheme="minorHAnsi" w:hAnsiTheme="minorHAnsi" w:cs="Calibri"/>
          <w:b/>
          <w:sz w:val="22"/>
          <w:szCs w:val="22"/>
        </w:rPr>
        <w:t xml:space="preserve"> a která vyšla prestižním vědeckém časopise PNAS (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Proceedings</w:t>
      </w:r>
      <w:proofErr w:type="spellEnd"/>
      <w:r w:rsidR="000C286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of</w:t>
      </w:r>
      <w:proofErr w:type="spellEnd"/>
      <w:r w:rsidR="000C286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the</w:t>
      </w:r>
      <w:proofErr w:type="spellEnd"/>
      <w:r w:rsidR="000C286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National</w:t>
      </w:r>
      <w:proofErr w:type="spellEnd"/>
      <w:r w:rsidR="000C286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Academy</w:t>
      </w:r>
      <w:proofErr w:type="spellEnd"/>
      <w:r w:rsidR="000C286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of</w:t>
      </w:r>
      <w:proofErr w:type="spellEnd"/>
      <w:r w:rsidR="000C286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0C286F">
        <w:rPr>
          <w:rFonts w:asciiTheme="minorHAnsi" w:hAnsiTheme="minorHAnsi" w:cs="Calibri"/>
          <w:b/>
          <w:sz w:val="22"/>
          <w:szCs w:val="22"/>
        </w:rPr>
        <w:t>Sciences</w:t>
      </w:r>
      <w:proofErr w:type="spellEnd"/>
      <w:r w:rsidR="006B6A7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6B6A7A" w:rsidRPr="00302FC2">
        <w:rPr>
          <w:rFonts w:asciiTheme="minorHAnsi" w:hAnsiTheme="minorHAnsi" w:cs="Calibri"/>
          <w:b/>
          <w:sz w:val="22"/>
          <w:szCs w:val="22"/>
        </w:rPr>
        <w:t>of</w:t>
      </w:r>
      <w:proofErr w:type="spellEnd"/>
      <w:r w:rsidR="006B6A7A" w:rsidRPr="00302FC2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6B6A7A" w:rsidRPr="00302FC2">
        <w:rPr>
          <w:rFonts w:asciiTheme="minorHAnsi" w:hAnsiTheme="minorHAnsi" w:cs="Calibri"/>
          <w:b/>
          <w:sz w:val="22"/>
          <w:szCs w:val="22"/>
        </w:rPr>
        <w:t>the</w:t>
      </w:r>
      <w:proofErr w:type="spellEnd"/>
      <w:r w:rsidR="006B6A7A" w:rsidRPr="00302FC2">
        <w:rPr>
          <w:rFonts w:asciiTheme="minorHAnsi" w:hAnsiTheme="minorHAnsi" w:cs="Calibri"/>
          <w:b/>
          <w:sz w:val="22"/>
          <w:szCs w:val="22"/>
        </w:rPr>
        <w:t xml:space="preserve"> United </w:t>
      </w:r>
      <w:proofErr w:type="spellStart"/>
      <w:r w:rsidR="006B6A7A" w:rsidRPr="00302FC2">
        <w:rPr>
          <w:rFonts w:asciiTheme="minorHAnsi" w:hAnsiTheme="minorHAnsi" w:cs="Calibri"/>
          <w:b/>
          <w:sz w:val="22"/>
          <w:szCs w:val="22"/>
        </w:rPr>
        <w:t>States</w:t>
      </w:r>
      <w:proofErr w:type="spellEnd"/>
      <w:r w:rsidR="006B6A7A" w:rsidRPr="00302FC2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6B6A7A" w:rsidRPr="00302FC2">
        <w:rPr>
          <w:rFonts w:asciiTheme="minorHAnsi" w:hAnsiTheme="minorHAnsi" w:cs="Calibri"/>
          <w:b/>
          <w:sz w:val="22"/>
          <w:szCs w:val="22"/>
        </w:rPr>
        <w:t>of</w:t>
      </w:r>
      <w:proofErr w:type="spellEnd"/>
      <w:r w:rsidR="006B6A7A" w:rsidRPr="00302FC2">
        <w:rPr>
          <w:rFonts w:asciiTheme="minorHAnsi" w:hAnsiTheme="minorHAnsi" w:cs="Calibri"/>
          <w:b/>
          <w:sz w:val="22"/>
          <w:szCs w:val="22"/>
        </w:rPr>
        <w:t xml:space="preserve"> America</w:t>
      </w:r>
      <w:r w:rsidR="000C286F">
        <w:rPr>
          <w:rFonts w:asciiTheme="minorHAnsi" w:hAnsiTheme="minorHAnsi" w:cs="Calibri"/>
          <w:b/>
          <w:sz w:val="22"/>
          <w:szCs w:val="22"/>
        </w:rPr>
        <w:t>).</w:t>
      </w:r>
      <w:r w:rsidR="002C5C7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ADC6345" w14:textId="32834227" w:rsidR="000C286F" w:rsidRDefault="000C286F" w:rsidP="00CA6BA4">
      <w:pPr>
        <w:rPr>
          <w:rFonts w:asciiTheme="minorHAnsi" w:hAnsiTheme="minorHAnsi" w:cs="Calibri"/>
          <w:b/>
          <w:sz w:val="22"/>
          <w:szCs w:val="22"/>
        </w:rPr>
      </w:pPr>
    </w:p>
    <w:p w14:paraId="2B8F2C99" w14:textId="77777777" w:rsidR="006B6A7A" w:rsidRPr="00DB590B" w:rsidRDefault="006B6A7A" w:rsidP="006B6A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DB590B">
        <w:rPr>
          <w:rFonts w:asciiTheme="minorHAnsi" w:hAnsiTheme="minorHAnsi" w:cstheme="minorHAnsi"/>
          <w:sz w:val="22"/>
          <w:szCs w:val="22"/>
        </w:rPr>
        <w:t xml:space="preserve">tabilita </w:t>
      </w:r>
      <w:r w:rsidRPr="0032145B">
        <w:rPr>
          <w:rFonts w:asciiTheme="minorHAnsi" w:hAnsiTheme="minorHAnsi" w:cstheme="minorHAnsi"/>
          <w:sz w:val="22"/>
          <w:szCs w:val="22"/>
        </w:rPr>
        <w:t>rostlinného</w:t>
      </w:r>
      <w:r w:rsidRPr="00DB590B">
        <w:rPr>
          <w:rFonts w:asciiTheme="minorHAnsi" w:hAnsiTheme="minorHAnsi" w:cstheme="minorHAnsi"/>
          <w:sz w:val="22"/>
          <w:szCs w:val="22"/>
        </w:rPr>
        <w:t xml:space="preserve"> společenstv</w:t>
      </w:r>
      <w:r>
        <w:rPr>
          <w:rFonts w:asciiTheme="minorHAnsi" w:hAnsiTheme="minorHAnsi" w:cstheme="minorHAnsi"/>
          <w:sz w:val="22"/>
          <w:szCs w:val="22"/>
        </w:rPr>
        <w:t xml:space="preserve">a je klíčová pro </w:t>
      </w:r>
      <w:r w:rsidRPr="00DB590B">
        <w:rPr>
          <w:rFonts w:asciiTheme="minorHAnsi" w:hAnsiTheme="minorHAnsi" w:cstheme="minorHAnsi"/>
          <w:sz w:val="22"/>
          <w:szCs w:val="22"/>
        </w:rPr>
        <w:t xml:space="preserve">udržení rovnováhy při </w:t>
      </w:r>
      <w:r>
        <w:rPr>
          <w:rFonts w:asciiTheme="minorHAnsi" w:hAnsiTheme="minorHAnsi" w:cstheme="minorHAnsi"/>
          <w:sz w:val="22"/>
          <w:szCs w:val="22"/>
        </w:rPr>
        <w:t>změnách vnějšího</w:t>
      </w:r>
      <w:r w:rsidRPr="00DB590B">
        <w:rPr>
          <w:rFonts w:asciiTheme="minorHAnsi" w:hAnsiTheme="minorHAnsi" w:cstheme="minorHAnsi"/>
          <w:sz w:val="22"/>
          <w:szCs w:val="22"/>
        </w:rPr>
        <w:t xml:space="preserve"> prostředí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B5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ať už při </w:t>
      </w:r>
      <w:r w:rsidRPr="00DB590B">
        <w:rPr>
          <w:rFonts w:asciiTheme="minorHAnsi" w:hAnsiTheme="minorHAnsi" w:cstheme="minorHAnsi"/>
          <w:sz w:val="22"/>
          <w:szCs w:val="22"/>
        </w:rPr>
        <w:t>změn</w:t>
      </w:r>
      <w:r>
        <w:rPr>
          <w:rFonts w:asciiTheme="minorHAnsi" w:hAnsiTheme="minorHAnsi" w:cstheme="minorHAnsi"/>
          <w:sz w:val="22"/>
          <w:szCs w:val="22"/>
        </w:rPr>
        <w:t>ě klimatu (např. období sucha) či</w:t>
      </w:r>
      <w:r w:rsidRPr="00DB5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měnících se </w:t>
      </w:r>
      <w:r w:rsidRPr="00DB590B">
        <w:rPr>
          <w:rFonts w:asciiTheme="minorHAnsi" w:hAnsiTheme="minorHAnsi" w:cstheme="minorHAnsi"/>
          <w:sz w:val="22"/>
          <w:szCs w:val="22"/>
        </w:rPr>
        <w:t>biotick</w:t>
      </w:r>
      <w:r>
        <w:rPr>
          <w:rFonts w:asciiTheme="minorHAnsi" w:hAnsiTheme="minorHAnsi" w:cstheme="minorHAnsi"/>
          <w:sz w:val="22"/>
          <w:szCs w:val="22"/>
        </w:rPr>
        <w:t xml:space="preserve">ých </w:t>
      </w:r>
      <w:r w:rsidRPr="00DB590B">
        <w:rPr>
          <w:rFonts w:asciiTheme="minorHAnsi" w:hAnsiTheme="minorHAnsi" w:cstheme="minorHAnsi"/>
          <w:sz w:val="22"/>
          <w:szCs w:val="22"/>
        </w:rPr>
        <w:t>faktor</w:t>
      </w:r>
      <w:r>
        <w:rPr>
          <w:rFonts w:asciiTheme="minorHAnsi" w:hAnsiTheme="minorHAnsi" w:cstheme="minorHAnsi"/>
          <w:sz w:val="22"/>
          <w:szCs w:val="22"/>
        </w:rPr>
        <w:t>ech (</w:t>
      </w:r>
      <w:r w:rsidRPr="00DB590B">
        <w:rPr>
          <w:rFonts w:asciiTheme="minorHAnsi" w:hAnsiTheme="minorHAnsi" w:cstheme="minorHAnsi"/>
          <w:sz w:val="22"/>
          <w:szCs w:val="22"/>
        </w:rPr>
        <w:t xml:space="preserve">jako </w:t>
      </w:r>
      <w:r>
        <w:rPr>
          <w:rFonts w:asciiTheme="minorHAnsi" w:hAnsiTheme="minorHAnsi" w:cstheme="minorHAnsi"/>
          <w:sz w:val="22"/>
          <w:szCs w:val="22"/>
        </w:rPr>
        <w:t>např.</w:t>
      </w:r>
      <w:r w:rsidRPr="00DB590B">
        <w:rPr>
          <w:rFonts w:asciiTheme="minorHAnsi" w:hAnsiTheme="minorHAnsi" w:cstheme="minorHAnsi"/>
          <w:sz w:val="22"/>
          <w:szCs w:val="22"/>
        </w:rPr>
        <w:t xml:space="preserve"> pastva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B590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Velkým tématem ekologie v posledních dekádách je to, jak souvisí stabilita společenstev s jejich druhovou bohatostí (biodiversitou). </w:t>
      </w:r>
    </w:p>
    <w:p w14:paraId="315F7C28" w14:textId="77777777" w:rsidR="00753784" w:rsidRDefault="00753784" w:rsidP="00CA6BA4">
      <w:pPr>
        <w:rPr>
          <w:rFonts w:asciiTheme="minorHAnsi" w:hAnsiTheme="minorHAnsi" w:cstheme="minorHAnsi"/>
          <w:sz w:val="22"/>
          <w:szCs w:val="22"/>
        </w:rPr>
      </w:pPr>
    </w:p>
    <w:p w14:paraId="554EBC29" w14:textId="25C46ACE" w:rsidR="00CA6BA4" w:rsidRPr="00CA6BA4" w:rsidRDefault="00CA6BA4" w:rsidP="00CA6BA4">
      <w:pPr>
        <w:rPr>
          <w:rFonts w:asciiTheme="minorHAnsi" w:hAnsiTheme="minorHAnsi" w:cstheme="minorHAnsi"/>
          <w:sz w:val="22"/>
          <w:szCs w:val="22"/>
        </w:rPr>
      </w:pPr>
      <w:r w:rsidRPr="00CA6BA4">
        <w:rPr>
          <w:rFonts w:asciiTheme="minorHAnsi" w:hAnsiTheme="minorHAnsi" w:cstheme="minorHAnsi"/>
          <w:sz w:val="22"/>
          <w:szCs w:val="22"/>
        </w:rPr>
        <w:t xml:space="preserve">Byla navržena celá řada teoretických modelů a </w:t>
      </w:r>
      <w:r w:rsidR="00FE316C">
        <w:rPr>
          <w:rFonts w:asciiTheme="minorHAnsi" w:hAnsiTheme="minorHAnsi" w:cstheme="minorHAnsi"/>
          <w:sz w:val="22"/>
          <w:szCs w:val="22"/>
        </w:rPr>
        <w:t xml:space="preserve">provedena řada </w:t>
      </w:r>
      <w:r w:rsidRPr="00CA6BA4">
        <w:rPr>
          <w:rFonts w:asciiTheme="minorHAnsi" w:hAnsiTheme="minorHAnsi" w:cstheme="minorHAnsi"/>
          <w:sz w:val="22"/>
          <w:szCs w:val="22"/>
        </w:rPr>
        <w:t>empirických studií</w:t>
      </w:r>
      <w:r w:rsidR="00D21044">
        <w:rPr>
          <w:rFonts w:asciiTheme="minorHAnsi" w:hAnsiTheme="minorHAnsi" w:cstheme="minorHAnsi"/>
          <w:sz w:val="22"/>
          <w:szCs w:val="22"/>
        </w:rPr>
        <w:t xml:space="preserve">, které ukazují, že druhově bohatší společenstva bývají stabilnější, ale </w:t>
      </w:r>
      <w:r w:rsidR="0048134F">
        <w:rPr>
          <w:rFonts w:asciiTheme="minorHAnsi" w:hAnsiTheme="minorHAnsi" w:cstheme="minorHAnsi"/>
          <w:sz w:val="22"/>
          <w:szCs w:val="22"/>
        </w:rPr>
        <w:t xml:space="preserve">toto pravidlo má řadu výjimek a nejasností. </w:t>
      </w:r>
      <w:r w:rsidR="00C36007">
        <w:rPr>
          <w:rFonts w:asciiTheme="minorHAnsi" w:hAnsiTheme="minorHAnsi" w:cstheme="minorHAnsi"/>
          <w:sz w:val="22"/>
          <w:szCs w:val="22"/>
        </w:rPr>
        <w:t xml:space="preserve">Mezinárodní výzkumný tým, </w:t>
      </w:r>
      <w:r w:rsidR="00F26EA4">
        <w:rPr>
          <w:rFonts w:asciiTheme="minorHAnsi" w:hAnsiTheme="minorHAnsi" w:cstheme="minorHAnsi"/>
          <w:sz w:val="22"/>
          <w:szCs w:val="22"/>
        </w:rPr>
        <w:t>který vedli</w:t>
      </w:r>
      <w:r w:rsidR="00F26EA4" w:rsidRPr="00F26EA4">
        <w:rPr>
          <w:rFonts w:asciiTheme="minorHAnsi" w:hAnsiTheme="minorHAnsi" w:cstheme="minorHAnsi"/>
          <w:sz w:val="22"/>
          <w:szCs w:val="22"/>
        </w:rPr>
        <w:t xml:space="preserve"> </w:t>
      </w:r>
      <w:r w:rsidR="00F26EA4">
        <w:rPr>
          <w:rFonts w:asciiTheme="minorHAnsi" w:hAnsiTheme="minorHAnsi" w:cstheme="minorHAnsi"/>
          <w:sz w:val="22"/>
          <w:szCs w:val="22"/>
        </w:rPr>
        <w:t xml:space="preserve">vědci z Jihočeské univerzity </w:t>
      </w:r>
      <w:r w:rsidR="006B6A7A">
        <w:rPr>
          <w:rFonts w:asciiTheme="minorHAnsi" w:hAnsiTheme="minorHAnsi" w:cstheme="minorHAnsi"/>
          <w:sz w:val="22"/>
          <w:szCs w:val="22"/>
        </w:rPr>
        <w:t xml:space="preserve">v Českých Budějovicích </w:t>
      </w:r>
      <w:r w:rsidR="00F26EA4">
        <w:rPr>
          <w:rFonts w:asciiTheme="minorHAnsi" w:hAnsiTheme="minorHAnsi" w:cstheme="minorHAnsi"/>
          <w:sz w:val="22"/>
          <w:szCs w:val="22"/>
        </w:rPr>
        <w:t xml:space="preserve">a </w:t>
      </w:r>
      <w:r w:rsidR="00C36007">
        <w:rPr>
          <w:rFonts w:asciiTheme="minorHAnsi" w:hAnsiTheme="minorHAnsi" w:cstheme="minorHAnsi"/>
          <w:sz w:val="22"/>
          <w:szCs w:val="22"/>
        </w:rPr>
        <w:t xml:space="preserve">jehož členy jsou </w:t>
      </w:r>
      <w:r w:rsidR="00F503B2">
        <w:rPr>
          <w:rFonts w:asciiTheme="minorHAnsi" w:hAnsiTheme="minorHAnsi" w:cstheme="minorHAnsi"/>
          <w:sz w:val="22"/>
          <w:szCs w:val="22"/>
        </w:rPr>
        <w:t xml:space="preserve">krom pracovníků řady světových univerzit </w:t>
      </w:r>
      <w:r w:rsidR="00C36007">
        <w:rPr>
          <w:rFonts w:asciiTheme="minorHAnsi" w:hAnsiTheme="minorHAnsi" w:cstheme="minorHAnsi"/>
          <w:sz w:val="22"/>
          <w:szCs w:val="22"/>
        </w:rPr>
        <w:t xml:space="preserve">také </w:t>
      </w:r>
      <w:r w:rsidR="00543DF1">
        <w:rPr>
          <w:rFonts w:asciiTheme="minorHAnsi" w:hAnsiTheme="minorHAnsi" w:cstheme="minorHAnsi"/>
          <w:sz w:val="22"/>
          <w:szCs w:val="22"/>
        </w:rPr>
        <w:t>6</w:t>
      </w:r>
      <w:r w:rsidR="00BB7670">
        <w:rPr>
          <w:rFonts w:asciiTheme="minorHAnsi" w:hAnsiTheme="minorHAnsi" w:cstheme="minorHAnsi"/>
          <w:sz w:val="22"/>
          <w:szCs w:val="22"/>
        </w:rPr>
        <w:t xml:space="preserve"> vědců</w:t>
      </w:r>
      <w:r w:rsidR="00C36007">
        <w:rPr>
          <w:rFonts w:asciiTheme="minorHAnsi" w:hAnsiTheme="minorHAnsi" w:cstheme="minorHAnsi"/>
          <w:sz w:val="22"/>
          <w:szCs w:val="22"/>
        </w:rPr>
        <w:t xml:space="preserve"> z Botanického ústavu AV ČR</w:t>
      </w:r>
      <w:r w:rsidR="002E7F71">
        <w:rPr>
          <w:rFonts w:asciiTheme="minorHAnsi" w:hAnsiTheme="minorHAnsi" w:cstheme="minorHAnsi"/>
          <w:sz w:val="22"/>
          <w:szCs w:val="22"/>
        </w:rPr>
        <w:t xml:space="preserve">, </w:t>
      </w:r>
      <w:r w:rsidR="00C36007">
        <w:rPr>
          <w:rFonts w:asciiTheme="minorHAnsi" w:hAnsiTheme="minorHAnsi" w:cstheme="minorHAnsi"/>
          <w:sz w:val="22"/>
          <w:szCs w:val="22"/>
        </w:rPr>
        <w:t xml:space="preserve">přišel </w:t>
      </w:r>
      <w:r w:rsidR="003424C2">
        <w:rPr>
          <w:rFonts w:asciiTheme="minorHAnsi" w:hAnsiTheme="minorHAnsi" w:cstheme="minorHAnsi"/>
          <w:sz w:val="22"/>
          <w:szCs w:val="22"/>
        </w:rPr>
        <w:t xml:space="preserve">nyní </w:t>
      </w:r>
      <w:r w:rsidR="00C36007">
        <w:rPr>
          <w:rFonts w:asciiTheme="minorHAnsi" w:hAnsiTheme="minorHAnsi" w:cstheme="minorHAnsi"/>
          <w:sz w:val="22"/>
          <w:szCs w:val="22"/>
        </w:rPr>
        <w:t xml:space="preserve">k závěru, že </w:t>
      </w:r>
      <w:r w:rsidR="0048134F">
        <w:rPr>
          <w:rFonts w:asciiTheme="minorHAnsi" w:hAnsiTheme="minorHAnsi" w:cstheme="minorHAnsi"/>
          <w:sz w:val="22"/>
          <w:szCs w:val="22"/>
        </w:rPr>
        <w:t xml:space="preserve">klíčovým parametrem ovlivňujícím stabilitu je vzájemná </w:t>
      </w:r>
      <w:r w:rsidRPr="00CA6BA4">
        <w:rPr>
          <w:rFonts w:asciiTheme="minorHAnsi" w:hAnsiTheme="minorHAnsi" w:cstheme="minorHAnsi"/>
          <w:sz w:val="22"/>
          <w:szCs w:val="22"/>
        </w:rPr>
        <w:t>synchronizace</w:t>
      </w:r>
      <w:r w:rsidR="0048134F">
        <w:rPr>
          <w:rFonts w:asciiTheme="minorHAnsi" w:hAnsiTheme="minorHAnsi" w:cstheme="minorHAnsi"/>
          <w:sz w:val="22"/>
          <w:szCs w:val="22"/>
        </w:rPr>
        <w:t xml:space="preserve"> mezi druhy, tj. kvantita popisující, do jaké míry </w:t>
      </w:r>
      <w:r w:rsidR="00942B22">
        <w:rPr>
          <w:rFonts w:asciiTheme="minorHAnsi" w:hAnsiTheme="minorHAnsi" w:cstheme="minorHAnsi"/>
          <w:sz w:val="22"/>
          <w:szCs w:val="22"/>
        </w:rPr>
        <w:t xml:space="preserve">reakce jednotlivých druhů na prostředí jsou na </w:t>
      </w:r>
      <w:r w:rsidR="00942B22" w:rsidRPr="00543DF1">
        <w:rPr>
          <w:rFonts w:asciiTheme="minorHAnsi" w:hAnsiTheme="minorHAnsi" w:cstheme="minorHAnsi"/>
          <w:sz w:val="22"/>
          <w:szCs w:val="22"/>
        </w:rPr>
        <w:t>sobě nezávislé nebo ne.</w:t>
      </w:r>
      <w:r w:rsidR="00942B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9566FB" w14:textId="77777777" w:rsidR="00CA6BA4" w:rsidRPr="00CA6BA4" w:rsidRDefault="00CA6BA4" w:rsidP="00CA6BA4">
      <w:pPr>
        <w:rPr>
          <w:rFonts w:asciiTheme="minorHAnsi" w:hAnsiTheme="minorHAnsi" w:cstheme="minorHAnsi"/>
          <w:sz w:val="22"/>
          <w:szCs w:val="22"/>
        </w:rPr>
      </w:pPr>
    </w:p>
    <w:p w14:paraId="75866205" w14:textId="09DB062B" w:rsidR="00064046" w:rsidRDefault="002E7F71" w:rsidP="00CA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než 40 členů vědeckého </w:t>
      </w:r>
      <w:r w:rsidR="00CA6BA4" w:rsidRPr="00CA6BA4">
        <w:rPr>
          <w:rFonts w:asciiTheme="minorHAnsi" w:hAnsiTheme="minorHAnsi" w:cstheme="minorHAnsi"/>
          <w:sz w:val="22"/>
          <w:szCs w:val="22"/>
        </w:rPr>
        <w:t>tým</w:t>
      </w:r>
      <w:r>
        <w:rPr>
          <w:rFonts w:asciiTheme="minorHAnsi" w:hAnsiTheme="minorHAnsi" w:cstheme="minorHAnsi"/>
          <w:sz w:val="22"/>
          <w:szCs w:val="22"/>
        </w:rPr>
        <w:t>u z různých zemí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shromáždilo </w:t>
      </w:r>
      <w:r w:rsidR="00CA6BA4" w:rsidRPr="00CA6BA4">
        <w:rPr>
          <w:rFonts w:asciiTheme="minorHAnsi" w:hAnsiTheme="minorHAnsi" w:cstheme="minorHAnsi"/>
          <w:sz w:val="22"/>
          <w:szCs w:val="22"/>
        </w:rPr>
        <w:t>poprvé v historii obrovské množství dlouhodobých údajů o vegetaci, aby mohl</w:t>
      </w:r>
      <w:r w:rsidR="003F3436">
        <w:rPr>
          <w:rFonts w:asciiTheme="minorHAnsi" w:hAnsiTheme="minorHAnsi" w:cstheme="minorHAnsi"/>
          <w:sz w:val="22"/>
          <w:szCs w:val="22"/>
        </w:rPr>
        <w:t>i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 studovat vztahy mezi biodiver</w:t>
      </w:r>
      <w:r w:rsidR="006B6A7A">
        <w:rPr>
          <w:rFonts w:asciiTheme="minorHAnsi" w:hAnsiTheme="minorHAnsi" w:cstheme="minorHAnsi"/>
          <w:sz w:val="22"/>
          <w:szCs w:val="22"/>
        </w:rPr>
        <w:t>s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itou, </w:t>
      </w:r>
      <w:r w:rsidR="00BB7670" w:rsidRPr="00CA6BA4">
        <w:rPr>
          <w:rFonts w:asciiTheme="minorHAnsi" w:hAnsiTheme="minorHAnsi" w:cstheme="minorHAnsi"/>
          <w:sz w:val="22"/>
          <w:szCs w:val="22"/>
        </w:rPr>
        <w:t>stabilitou,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 a </w:t>
      </w:r>
      <w:r w:rsidR="00064046">
        <w:rPr>
          <w:rFonts w:asciiTheme="minorHAnsi" w:hAnsiTheme="minorHAnsi" w:cstheme="minorHAnsi"/>
          <w:sz w:val="22"/>
          <w:szCs w:val="22"/>
        </w:rPr>
        <w:t>právě synchronizací mezi druhy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. Týmu se podařilo dosud </w:t>
      </w:r>
      <w:r w:rsidR="00CA6BA4" w:rsidRPr="00BB7670">
        <w:rPr>
          <w:rFonts w:asciiTheme="minorHAnsi" w:hAnsiTheme="minorHAnsi" w:cstheme="minorHAnsi"/>
          <w:sz w:val="22"/>
          <w:szCs w:val="22"/>
        </w:rPr>
        <w:t>získat 79 souborů dat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 z celého světa představujících </w:t>
      </w:r>
      <w:r w:rsidR="00753784">
        <w:rPr>
          <w:rFonts w:asciiTheme="minorHAnsi" w:hAnsiTheme="minorHAnsi" w:cstheme="minorHAnsi"/>
          <w:sz w:val="22"/>
          <w:szCs w:val="22"/>
        </w:rPr>
        <w:t>téměř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 </w:t>
      </w:r>
      <w:r w:rsidR="00753784">
        <w:rPr>
          <w:rFonts w:asciiTheme="minorHAnsi" w:hAnsiTheme="minorHAnsi" w:cstheme="minorHAnsi"/>
          <w:sz w:val="22"/>
          <w:szCs w:val="22"/>
        </w:rPr>
        <w:t>8 000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 </w:t>
      </w:r>
      <w:r w:rsidR="00064046">
        <w:rPr>
          <w:rFonts w:asciiTheme="minorHAnsi" w:hAnsiTheme="minorHAnsi" w:cstheme="minorHAnsi"/>
          <w:sz w:val="22"/>
          <w:szCs w:val="22"/>
        </w:rPr>
        <w:t>stanovišť</w:t>
      </w:r>
      <w:r w:rsidR="00CA6BA4" w:rsidRPr="00CA6BA4">
        <w:rPr>
          <w:rFonts w:asciiTheme="minorHAnsi" w:hAnsiTheme="minorHAnsi" w:cstheme="minorHAnsi"/>
          <w:sz w:val="22"/>
          <w:szCs w:val="22"/>
        </w:rPr>
        <w:t>, mezi nimiž jsou zastoupeny různé bi</w:t>
      </w:r>
      <w:r w:rsidR="00064046">
        <w:rPr>
          <w:rFonts w:asciiTheme="minorHAnsi" w:hAnsiTheme="minorHAnsi" w:cstheme="minorHAnsi"/>
          <w:sz w:val="22"/>
          <w:szCs w:val="22"/>
        </w:rPr>
        <w:t>o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my a </w:t>
      </w:r>
      <w:r w:rsidR="00064046">
        <w:rPr>
          <w:rFonts w:asciiTheme="minorHAnsi" w:hAnsiTheme="minorHAnsi" w:cstheme="minorHAnsi"/>
          <w:sz w:val="22"/>
          <w:szCs w:val="22"/>
        </w:rPr>
        <w:t>různé ekologické typy vegetace</w:t>
      </w:r>
      <w:r w:rsidR="00CA6BA4" w:rsidRPr="00CA6BA4">
        <w:rPr>
          <w:rFonts w:asciiTheme="minorHAnsi" w:hAnsiTheme="minorHAnsi" w:cstheme="minorHAnsi"/>
          <w:sz w:val="22"/>
          <w:szCs w:val="22"/>
        </w:rPr>
        <w:t xml:space="preserve">. </w:t>
      </w:r>
      <w:r w:rsidR="003F3436">
        <w:rPr>
          <w:rFonts w:asciiTheme="minorHAnsi" w:hAnsiTheme="minorHAnsi" w:cstheme="minorHAnsi"/>
          <w:sz w:val="22"/>
          <w:szCs w:val="22"/>
        </w:rPr>
        <w:t>Studie</w:t>
      </w:r>
      <w:r w:rsidR="003F3436" w:rsidRPr="00CA6BA4">
        <w:rPr>
          <w:rFonts w:asciiTheme="minorHAnsi" w:hAnsiTheme="minorHAnsi" w:cstheme="minorHAnsi"/>
          <w:sz w:val="22"/>
          <w:szCs w:val="22"/>
        </w:rPr>
        <w:t xml:space="preserve"> potvrzuje očekávání, že o stabilitě produkce biomasy do velké míry rozhodují dva klíčové faktory: pozitivně ji ovlivňuje druhová rozmanitost a negativně pak kolísání výskytu jednotlivých druhů v biomase v různých letech (synchronizac</w:t>
      </w:r>
      <w:r w:rsidR="003F3436">
        <w:rPr>
          <w:rFonts w:asciiTheme="minorHAnsi" w:hAnsiTheme="minorHAnsi" w:cstheme="minorHAnsi"/>
          <w:sz w:val="22"/>
          <w:szCs w:val="22"/>
        </w:rPr>
        <w:t>e</w:t>
      </w:r>
      <w:r w:rsidR="003F3436" w:rsidRPr="00CA6BA4">
        <w:rPr>
          <w:rFonts w:asciiTheme="minorHAnsi" w:hAnsiTheme="minorHAnsi" w:cstheme="minorHAnsi"/>
          <w:sz w:val="22"/>
          <w:szCs w:val="22"/>
        </w:rPr>
        <w:t>).</w:t>
      </w:r>
      <w:r w:rsidR="00064046" w:rsidRPr="00064046">
        <w:rPr>
          <w:rFonts w:asciiTheme="minorHAnsi" w:hAnsiTheme="minorHAnsi" w:cstheme="minorHAnsi"/>
          <w:sz w:val="22"/>
          <w:szCs w:val="22"/>
        </w:rPr>
        <w:t xml:space="preserve"> </w:t>
      </w:r>
      <w:r w:rsidR="00693632">
        <w:rPr>
          <w:rFonts w:asciiTheme="minorHAnsi" w:hAnsiTheme="minorHAnsi" w:cstheme="minorHAnsi"/>
          <w:sz w:val="22"/>
          <w:szCs w:val="22"/>
        </w:rPr>
        <w:t xml:space="preserve">Pokud všechny druhy ve společenstvu reagují podobně na nějaký klíčový </w:t>
      </w:r>
      <w:r w:rsidR="00EA7367">
        <w:rPr>
          <w:rFonts w:asciiTheme="minorHAnsi" w:hAnsiTheme="minorHAnsi" w:cstheme="minorHAnsi"/>
          <w:sz w:val="22"/>
          <w:szCs w:val="22"/>
        </w:rPr>
        <w:t xml:space="preserve">vnější </w:t>
      </w:r>
      <w:r w:rsidR="00693632">
        <w:rPr>
          <w:rFonts w:asciiTheme="minorHAnsi" w:hAnsiTheme="minorHAnsi" w:cstheme="minorHAnsi"/>
          <w:sz w:val="22"/>
          <w:szCs w:val="22"/>
        </w:rPr>
        <w:t xml:space="preserve">faktor, třeba sucho, společenstva budou spíš nestabilní; naproti </w:t>
      </w:r>
      <w:r w:rsidR="009E0E8C">
        <w:rPr>
          <w:rFonts w:asciiTheme="minorHAnsi" w:hAnsiTheme="minorHAnsi" w:cstheme="minorHAnsi"/>
          <w:sz w:val="22"/>
          <w:szCs w:val="22"/>
        </w:rPr>
        <w:t>tomu,</w:t>
      </w:r>
      <w:r w:rsidR="00693632">
        <w:rPr>
          <w:rFonts w:asciiTheme="minorHAnsi" w:hAnsiTheme="minorHAnsi" w:cstheme="minorHAnsi"/>
          <w:sz w:val="22"/>
          <w:szCs w:val="22"/>
        </w:rPr>
        <w:t xml:space="preserve"> pokud některé druhy budou reagovat na sucho ústupem a jiné nikoliv, společenstva budou výrazně stabilnější. </w:t>
      </w:r>
      <w:r w:rsidR="002D2A5B">
        <w:rPr>
          <w:rFonts w:asciiTheme="minorHAnsi" w:hAnsiTheme="minorHAnsi" w:cstheme="minorHAnsi"/>
          <w:sz w:val="22"/>
          <w:szCs w:val="22"/>
        </w:rPr>
        <w:t>Druhově bohatá společenstva jsou tím stabilnější, čím méně podobné si jsou druhy</w:t>
      </w:r>
      <w:r w:rsidR="006B6A7A">
        <w:rPr>
          <w:rFonts w:asciiTheme="minorHAnsi" w:hAnsiTheme="minorHAnsi" w:cstheme="minorHAnsi"/>
          <w:sz w:val="22"/>
          <w:szCs w:val="22"/>
        </w:rPr>
        <w:t>,</w:t>
      </w:r>
      <w:r w:rsidR="002D2A5B">
        <w:rPr>
          <w:rFonts w:asciiTheme="minorHAnsi" w:hAnsiTheme="minorHAnsi" w:cstheme="minorHAnsi"/>
          <w:sz w:val="22"/>
          <w:szCs w:val="22"/>
        </w:rPr>
        <w:t xml:space="preserve"> které v nich jsou. </w:t>
      </w:r>
    </w:p>
    <w:p w14:paraId="12BFD6B5" w14:textId="77777777" w:rsidR="00064046" w:rsidRDefault="00064046" w:rsidP="00CA6BA4">
      <w:pPr>
        <w:rPr>
          <w:rFonts w:asciiTheme="minorHAnsi" w:hAnsiTheme="minorHAnsi" w:cstheme="minorHAnsi"/>
          <w:sz w:val="22"/>
          <w:szCs w:val="22"/>
        </w:rPr>
      </w:pPr>
    </w:p>
    <w:p w14:paraId="3AF7D597" w14:textId="2000385C" w:rsidR="008322AF" w:rsidRDefault="00942B22" w:rsidP="00CA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neznamená, že bychom měli přestat považovat biodiversitu za jeden z klíčových faktorů, </w:t>
      </w:r>
      <w:r w:rsidR="009E0E8C">
        <w:rPr>
          <w:rFonts w:asciiTheme="minorHAnsi" w:hAnsiTheme="minorHAnsi" w:cstheme="minorHAnsi"/>
          <w:sz w:val="22"/>
          <w:szCs w:val="22"/>
        </w:rPr>
        <w:t>který</w:t>
      </w:r>
      <w:r w:rsidR="009E0E8C" w:rsidRPr="00CA6BA4">
        <w:rPr>
          <w:rFonts w:asciiTheme="minorHAnsi" w:hAnsiTheme="minorHAnsi" w:cstheme="minorHAnsi"/>
          <w:sz w:val="22"/>
          <w:szCs w:val="22"/>
        </w:rPr>
        <w:t xml:space="preserve"> </w:t>
      </w:r>
      <w:r w:rsidR="00064046" w:rsidRPr="00CA6BA4">
        <w:rPr>
          <w:rFonts w:asciiTheme="minorHAnsi" w:hAnsiTheme="minorHAnsi" w:cstheme="minorHAnsi"/>
          <w:sz w:val="22"/>
          <w:szCs w:val="22"/>
        </w:rPr>
        <w:t>je zásadní</w:t>
      </w:r>
      <w:r w:rsidR="00064046">
        <w:rPr>
          <w:rFonts w:asciiTheme="minorHAnsi" w:hAnsiTheme="minorHAnsi" w:cstheme="minorHAnsi"/>
          <w:sz w:val="22"/>
          <w:szCs w:val="22"/>
        </w:rPr>
        <w:t xml:space="preserve"> pro predikci</w:t>
      </w:r>
      <w:r w:rsidR="00064046" w:rsidRPr="00CA6BA4">
        <w:rPr>
          <w:rFonts w:asciiTheme="minorHAnsi" w:hAnsiTheme="minorHAnsi" w:cstheme="minorHAnsi"/>
          <w:sz w:val="22"/>
          <w:szCs w:val="22"/>
        </w:rPr>
        <w:t xml:space="preserve"> </w:t>
      </w:r>
      <w:r w:rsidR="00064046">
        <w:rPr>
          <w:rFonts w:asciiTheme="minorHAnsi" w:hAnsiTheme="minorHAnsi" w:cstheme="minorHAnsi"/>
          <w:sz w:val="22"/>
          <w:szCs w:val="22"/>
        </w:rPr>
        <w:t xml:space="preserve">budoucího vývoje </w:t>
      </w:r>
      <w:r w:rsidR="00EF6606">
        <w:rPr>
          <w:rFonts w:asciiTheme="minorHAnsi" w:hAnsiTheme="minorHAnsi" w:cstheme="minorHAnsi"/>
          <w:sz w:val="22"/>
          <w:szCs w:val="22"/>
        </w:rPr>
        <w:t>ekosystémů</w:t>
      </w:r>
      <w:r w:rsidR="00064046">
        <w:rPr>
          <w:rFonts w:asciiTheme="minorHAnsi" w:hAnsiTheme="minorHAnsi" w:cstheme="minorHAnsi"/>
          <w:sz w:val="22"/>
          <w:szCs w:val="22"/>
        </w:rPr>
        <w:t>,</w:t>
      </w:r>
      <w:r w:rsidR="00064046" w:rsidRPr="00CA6BA4">
        <w:rPr>
          <w:rFonts w:asciiTheme="minorHAnsi" w:hAnsiTheme="minorHAnsi" w:cstheme="minorHAnsi"/>
          <w:sz w:val="22"/>
          <w:szCs w:val="22"/>
        </w:rPr>
        <w:t xml:space="preserve"> a to zejména </w:t>
      </w:r>
      <w:r w:rsidR="00064046">
        <w:rPr>
          <w:rFonts w:asciiTheme="minorHAnsi" w:hAnsiTheme="minorHAnsi" w:cstheme="minorHAnsi"/>
          <w:sz w:val="22"/>
          <w:szCs w:val="22"/>
        </w:rPr>
        <w:t>v souvislosti se stále</w:t>
      </w:r>
      <w:r w:rsidR="00064046" w:rsidRPr="00CA6BA4">
        <w:rPr>
          <w:rFonts w:asciiTheme="minorHAnsi" w:hAnsiTheme="minorHAnsi" w:cstheme="minorHAnsi"/>
          <w:sz w:val="22"/>
          <w:szCs w:val="22"/>
        </w:rPr>
        <w:t xml:space="preserve"> dramatičtější</w:t>
      </w:r>
      <w:r w:rsidR="00064046">
        <w:rPr>
          <w:rFonts w:asciiTheme="minorHAnsi" w:hAnsiTheme="minorHAnsi" w:cstheme="minorHAnsi"/>
          <w:sz w:val="22"/>
          <w:szCs w:val="22"/>
        </w:rPr>
        <w:t>mi</w:t>
      </w:r>
      <w:r w:rsidR="00064046" w:rsidRPr="00CA6BA4">
        <w:rPr>
          <w:rFonts w:asciiTheme="minorHAnsi" w:hAnsiTheme="minorHAnsi" w:cstheme="minorHAnsi"/>
          <w:sz w:val="22"/>
          <w:szCs w:val="22"/>
        </w:rPr>
        <w:t xml:space="preserve"> změn</w:t>
      </w:r>
      <w:r w:rsidR="00064046">
        <w:rPr>
          <w:rFonts w:asciiTheme="minorHAnsi" w:hAnsiTheme="minorHAnsi" w:cstheme="minorHAnsi"/>
          <w:sz w:val="22"/>
          <w:szCs w:val="22"/>
        </w:rPr>
        <w:t>ami</w:t>
      </w:r>
      <w:r w:rsidR="00064046" w:rsidRPr="00CA6BA4">
        <w:rPr>
          <w:rFonts w:asciiTheme="minorHAnsi" w:hAnsiTheme="minorHAnsi" w:cstheme="minorHAnsi"/>
          <w:sz w:val="22"/>
          <w:szCs w:val="22"/>
        </w:rPr>
        <w:t xml:space="preserve"> klimatu.</w:t>
      </w:r>
      <w:r w:rsidR="00EF6606">
        <w:rPr>
          <w:rFonts w:asciiTheme="minorHAnsi" w:hAnsiTheme="minorHAnsi" w:cstheme="minorHAnsi"/>
          <w:sz w:val="22"/>
          <w:szCs w:val="22"/>
        </w:rPr>
        <w:t xml:space="preserve"> Spíš to znamená, že na místo prostého počítání počtu druhů ve společenstvech je třeba věnovat pozornost tomu, jaké druhy v nich žijí</w:t>
      </w:r>
      <w:r w:rsidR="00EA7367">
        <w:rPr>
          <w:rFonts w:asciiTheme="minorHAnsi" w:hAnsiTheme="minorHAnsi" w:cstheme="minorHAnsi"/>
          <w:sz w:val="22"/>
          <w:szCs w:val="22"/>
        </w:rPr>
        <w:t xml:space="preserve">, </w:t>
      </w:r>
      <w:r w:rsidR="002D2A5B">
        <w:rPr>
          <w:rFonts w:asciiTheme="minorHAnsi" w:hAnsiTheme="minorHAnsi" w:cstheme="minorHAnsi"/>
          <w:sz w:val="22"/>
          <w:szCs w:val="22"/>
        </w:rPr>
        <w:t xml:space="preserve">jaké schopnosti ty druhy mají </w:t>
      </w:r>
      <w:r w:rsidR="009E38FE">
        <w:rPr>
          <w:rFonts w:asciiTheme="minorHAnsi" w:hAnsiTheme="minorHAnsi" w:cstheme="minorHAnsi"/>
          <w:sz w:val="22"/>
          <w:szCs w:val="22"/>
        </w:rPr>
        <w:t>a v jakém</w:t>
      </w:r>
      <w:r w:rsidR="00EF6606">
        <w:rPr>
          <w:rFonts w:asciiTheme="minorHAnsi" w:hAnsiTheme="minorHAnsi" w:cstheme="minorHAnsi"/>
          <w:sz w:val="22"/>
          <w:szCs w:val="22"/>
        </w:rPr>
        <w:t xml:space="preserve"> vzájemné</w:t>
      </w:r>
      <w:r w:rsidR="009E38FE">
        <w:rPr>
          <w:rFonts w:asciiTheme="minorHAnsi" w:hAnsiTheme="minorHAnsi" w:cstheme="minorHAnsi"/>
          <w:sz w:val="22"/>
          <w:szCs w:val="22"/>
        </w:rPr>
        <w:t>m</w:t>
      </w:r>
      <w:r w:rsidR="00EF6606">
        <w:rPr>
          <w:rFonts w:asciiTheme="minorHAnsi" w:hAnsiTheme="minorHAnsi" w:cstheme="minorHAnsi"/>
          <w:sz w:val="22"/>
          <w:szCs w:val="22"/>
        </w:rPr>
        <w:t xml:space="preserve"> vztah</w:t>
      </w:r>
      <w:r w:rsidR="009E38FE">
        <w:rPr>
          <w:rFonts w:asciiTheme="minorHAnsi" w:hAnsiTheme="minorHAnsi" w:cstheme="minorHAnsi"/>
          <w:sz w:val="22"/>
          <w:szCs w:val="22"/>
        </w:rPr>
        <w:t>u jsou jejich reakce na měnící se prostředí</w:t>
      </w:r>
      <w:r w:rsidR="00EF6606">
        <w:rPr>
          <w:rFonts w:asciiTheme="minorHAnsi" w:hAnsiTheme="minorHAnsi" w:cstheme="minorHAnsi"/>
          <w:sz w:val="22"/>
          <w:szCs w:val="22"/>
        </w:rPr>
        <w:t xml:space="preserve">. </w:t>
      </w:r>
      <w:r w:rsidR="00820207">
        <w:rPr>
          <w:rFonts w:asciiTheme="minorHAnsi" w:hAnsiTheme="minorHAnsi" w:cstheme="minorHAnsi"/>
          <w:sz w:val="22"/>
          <w:szCs w:val="22"/>
        </w:rPr>
        <w:t>Chceme-li porozumět</w:t>
      </w:r>
      <w:r w:rsidR="005B483C">
        <w:rPr>
          <w:rFonts w:asciiTheme="minorHAnsi" w:hAnsiTheme="minorHAnsi" w:cstheme="minorHAnsi"/>
          <w:sz w:val="22"/>
          <w:szCs w:val="22"/>
        </w:rPr>
        <w:t xml:space="preserve"> tomu</w:t>
      </w:r>
      <w:r w:rsidR="00820207">
        <w:rPr>
          <w:rFonts w:asciiTheme="minorHAnsi" w:hAnsiTheme="minorHAnsi" w:cstheme="minorHAnsi"/>
          <w:sz w:val="22"/>
          <w:szCs w:val="22"/>
        </w:rPr>
        <w:t xml:space="preserve">, co řídí stabilitu společenstev v přírodě, je třeba hledat rozmanitost ve funkcích, které ty druhy mohou zastat. </w:t>
      </w:r>
    </w:p>
    <w:p w14:paraId="68DBE5E8" w14:textId="437EE29C" w:rsidR="008322AF" w:rsidRPr="003F3436" w:rsidRDefault="008322AF" w:rsidP="00CA6BA4">
      <w:pPr>
        <w:rPr>
          <w:rFonts w:asciiTheme="minorHAnsi" w:hAnsiTheme="minorHAnsi" w:cstheme="minorHAnsi"/>
          <w:i/>
          <w:sz w:val="22"/>
          <w:szCs w:val="22"/>
        </w:rPr>
      </w:pPr>
    </w:p>
    <w:p w14:paraId="3B2166F3" w14:textId="3F9E2B84" w:rsidR="003F3436" w:rsidRDefault="003F3436" w:rsidP="00CA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Díky </w:t>
      </w:r>
      <w:r w:rsidR="00991B5B">
        <w:rPr>
          <w:rFonts w:asciiTheme="minorHAnsi" w:hAnsiTheme="minorHAnsi" w:cstheme="minorHAnsi"/>
          <w:sz w:val="22"/>
          <w:szCs w:val="22"/>
        </w:rPr>
        <w:t>množství</w:t>
      </w:r>
      <w:r w:rsidRPr="00CA6BA4">
        <w:rPr>
          <w:rFonts w:asciiTheme="minorHAnsi" w:hAnsiTheme="minorHAnsi" w:cstheme="minorHAnsi"/>
          <w:sz w:val="22"/>
          <w:szCs w:val="22"/>
        </w:rPr>
        <w:t xml:space="preserve"> dat pocházející z velkého </w:t>
      </w:r>
      <w:r w:rsidR="00991B5B">
        <w:rPr>
          <w:rFonts w:asciiTheme="minorHAnsi" w:hAnsiTheme="minorHAnsi" w:cstheme="minorHAnsi"/>
          <w:sz w:val="22"/>
          <w:szCs w:val="22"/>
        </w:rPr>
        <w:t xml:space="preserve">počtu </w:t>
      </w:r>
      <w:r w:rsidRPr="00CA6BA4">
        <w:rPr>
          <w:rFonts w:asciiTheme="minorHAnsi" w:hAnsiTheme="minorHAnsi" w:cstheme="minorHAnsi"/>
          <w:sz w:val="22"/>
          <w:szCs w:val="22"/>
        </w:rPr>
        <w:t xml:space="preserve">různých lokalit z celého světa zastupujících různé klima a různé způsoby využití půdy, </w:t>
      </w:r>
      <w:r>
        <w:rPr>
          <w:rFonts w:asciiTheme="minorHAnsi" w:hAnsiTheme="minorHAnsi" w:cstheme="minorHAnsi"/>
          <w:sz w:val="22"/>
          <w:szCs w:val="22"/>
        </w:rPr>
        <w:t xml:space="preserve">se vědcům </w:t>
      </w:r>
      <w:r w:rsidRPr="00CA6BA4">
        <w:rPr>
          <w:rFonts w:asciiTheme="minorHAnsi" w:hAnsiTheme="minorHAnsi" w:cstheme="minorHAnsi"/>
          <w:sz w:val="22"/>
          <w:szCs w:val="22"/>
        </w:rPr>
        <w:t>podařilo ukázat, že tyto dodatečné faktory také hrají svou roli ve stabilitě rostlinných společenst</w:t>
      </w:r>
      <w:r w:rsidR="003424C2">
        <w:rPr>
          <w:rFonts w:asciiTheme="minorHAnsi" w:hAnsiTheme="minorHAnsi" w:cstheme="minorHAnsi"/>
          <w:sz w:val="22"/>
          <w:szCs w:val="22"/>
        </w:rPr>
        <w:t>e</w:t>
      </w:r>
      <w:r w:rsidRPr="00CA6BA4">
        <w:rPr>
          <w:rFonts w:asciiTheme="minorHAnsi" w:hAnsiTheme="minorHAnsi" w:cstheme="minorHAnsi"/>
          <w:sz w:val="22"/>
          <w:szCs w:val="22"/>
        </w:rPr>
        <w:t xml:space="preserve">v. </w:t>
      </w:r>
    </w:p>
    <w:p w14:paraId="7BE3B713" w14:textId="77777777" w:rsidR="003F3436" w:rsidRDefault="003F3436" w:rsidP="00CA6BA4">
      <w:pPr>
        <w:rPr>
          <w:rFonts w:asciiTheme="minorHAnsi" w:hAnsiTheme="minorHAnsi" w:cstheme="minorHAnsi"/>
          <w:sz w:val="22"/>
          <w:szCs w:val="22"/>
        </w:rPr>
      </w:pPr>
    </w:p>
    <w:p w14:paraId="6015D834" w14:textId="77777777" w:rsidR="00BB7670" w:rsidRDefault="00BB7670" w:rsidP="00BB7670">
      <w:pPr>
        <w:rPr>
          <w:rFonts w:asciiTheme="minorHAnsi" w:hAnsiTheme="minorHAnsi" w:cstheme="minorHAnsi"/>
          <w:sz w:val="22"/>
          <w:szCs w:val="22"/>
        </w:rPr>
      </w:pPr>
      <w:r w:rsidRPr="003F3436">
        <w:rPr>
          <w:rFonts w:asciiTheme="minorHAnsi" w:hAnsiTheme="minorHAnsi" w:cstheme="minorHAnsi"/>
          <w:i/>
          <w:sz w:val="22"/>
          <w:szCs w:val="22"/>
        </w:rPr>
        <w:t xml:space="preserve">„Například teplejší klima, pastva, kosení a hnojení stabilitu snižují, což s sebou nese důsledky do budoucna, protože se všechny tyto environmentální podmínky budou i nadále měnit,“ </w:t>
      </w:r>
      <w:r>
        <w:rPr>
          <w:rFonts w:asciiTheme="minorHAnsi" w:hAnsiTheme="minorHAnsi" w:cstheme="minorHAnsi"/>
          <w:sz w:val="22"/>
          <w:szCs w:val="22"/>
        </w:rPr>
        <w:t xml:space="preserve">říká Lars </w:t>
      </w:r>
      <w:proofErr w:type="spellStart"/>
      <w:r w:rsidRPr="00CA6BA4">
        <w:rPr>
          <w:rFonts w:asciiTheme="minorHAnsi" w:hAnsiTheme="minorHAnsi" w:cstheme="minorHAnsi"/>
          <w:sz w:val="22"/>
          <w:szCs w:val="22"/>
        </w:rPr>
        <w:t>Götzenberger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 Oddělení funkční ekologie Botanického ústavu a dodává: </w:t>
      </w:r>
      <w:r w:rsidRPr="003F3436">
        <w:rPr>
          <w:rFonts w:asciiTheme="minorHAnsi" w:hAnsiTheme="minorHAnsi" w:cstheme="minorHAnsi"/>
          <w:i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 xml:space="preserve">data nám také pomohla </w:t>
      </w:r>
      <w:r w:rsidRPr="003F3436">
        <w:rPr>
          <w:rFonts w:asciiTheme="minorHAnsi" w:hAnsiTheme="minorHAnsi" w:cstheme="minorHAnsi"/>
          <w:i/>
          <w:sz w:val="22"/>
          <w:szCs w:val="22"/>
        </w:rPr>
        <w:t>odpovědět na celou řadu výzkumných otázek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3436">
        <w:rPr>
          <w:rFonts w:asciiTheme="minorHAnsi" w:hAnsiTheme="minorHAnsi" w:cstheme="minorHAnsi"/>
          <w:i/>
          <w:sz w:val="22"/>
          <w:szCs w:val="22"/>
        </w:rPr>
        <w:t xml:space="preserve"> jako jak spolu vzájemně souvisí synchronizace a druhová rozmanitost, jakou roli v těchto vztazích hrají dominantní druhy a jestli je stabilita prostřednictvím těchto proměnných přímo nebo nepřímo ovlivňována environmentálními faktory, jako jsou klima, pastva, hnojení nebo požáry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3F3436"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D246A" w14:textId="77777777" w:rsidR="003F3436" w:rsidRDefault="003F3436" w:rsidP="00CA6BA4">
      <w:pPr>
        <w:rPr>
          <w:rFonts w:asciiTheme="minorHAnsi" w:hAnsiTheme="minorHAnsi" w:cstheme="minorHAnsi"/>
          <w:sz w:val="22"/>
          <w:szCs w:val="22"/>
        </w:rPr>
      </w:pPr>
    </w:p>
    <w:p w14:paraId="27D0ADB7" w14:textId="05603C82" w:rsidR="00CA6BA4" w:rsidRPr="00CA6BA4" w:rsidRDefault="003F3436" w:rsidP="00CA6BA4">
      <w:pPr>
        <w:rPr>
          <w:rFonts w:asciiTheme="minorHAnsi" w:hAnsiTheme="minorHAnsi" w:cstheme="minorHAnsi"/>
          <w:sz w:val="22"/>
          <w:szCs w:val="22"/>
        </w:rPr>
      </w:pPr>
      <w:r w:rsidRPr="00CA6BA4">
        <w:rPr>
          <w:rFonts w:asciiTheme="minorHAnsi" w:hAnsiTheme="minorHAnsi" w:cstheme="minorHAnsi"/>
          <w:sz w:val="22"/>
          <w:szCs w:val="22"/>
        </w:rPr>
        <w:t xml:space="preserve">Dalším krokem </w:t>
      </w:r>
      <w:r w:rsidR="00991B5B">
        <w:rPr>
          <w:rFonts w:asciiTheme="minorHAnsi" w:hAnsiTheme="minorHAnsi" w:cstheme="minorHAnsi"/>
          <w:sz w:val="22"/>
          <w:szCs w:val="22"/>
        </w:rPr>
        <w:t xml:space="preserve">využití získaných informací bude </w:t>
      </w:r>
      <w:r w:rsidRPr="00CA6BA4">
        <w:rPr>
          <w:rFonts w:asciiTheme="minorHAnsi" w:hAnsiTheme="minorHAnsi" w:cstheme="minorHAnsi"/>
          <w:sz w:val="22"/>
          <w:szCs w:val="22"/>
        </w:rPr>
        <w:t>lépe porozumět, jak změny ve stabilitě těchto přirozených společenst</w:t>
      </w:r>
      <w:r w:rsidR="003424C2">
        <w:rPr>
          <w:rFonts w:asciiTheme="minorHAnsi" w:hAnsiTheme="minorHAnsi" w:cstheme="minorHAnsi"/>
          <w:sz w:val="22"/>
          <w:szCs w:val="22"/>
        </w:rPr>
        <w:t>e</w:t>
      </w:r>
      <w:r w:rsidRPr="00CA6BA4">
        <w:rPr>
          <w:rFonts w:asciiTheme="minorHAnsi" w:hAnsiTheme="minorHAnsi" w:cstheme="minorHAnsi"/>
          <w:sz w:val="22"/>
          <w:szCs w:val="22"/>
        </w:rPr>
        <w:t xml:space="preserve">v ovlivní služby poskytované těmito </w:t>
      </w:r>
      <w:r>
        <w:rPr>
          <w:rFonts w:asciiTheme="minorHAnsi" w:hAnsiTheme="minorHAnsi" w:cstheme="minorHAnsi"/>
          <w:sz w:val="22"/>
          <w:szCs w:val="22"/>
        </w:rPr>
        <w:t>ekosystémy</w:t>
      </w:r>
      <w:r w:rsidR="00CA6BA4" w:rsidRPr="00CA6BA4">
        <w:rPr>
          <w:rFonts w:asciiTheme="minorHAnsi" w:hAnsiTheme="minorHAnsi" w:cstheme="minorHAnsi"/>
          <w:sz w:val="22"/>
          <w:szCs w:val="22"/>
        </w:rPr>
        <w:t>.</w:t>
      </w:r>
    </w:p>
    <w:p w14:paraId="0BA5204C" w14:textId="77777777" w:rsidR="00CA6BA4" w:rsidRPr="00DA7917" w:rsidRDefault="00CA6BA4" w:rsidP="00CA6BA4">
      <w:pPr>
        <w:rPr>
          <w:sz w:val="22"/>
          <w:szCs w:val="22"/>
        </w:rPr>
      </w:pPr>
    </w:p>
    <w:p w14:paraId="6D66CB62" w14:textId="77777777" w:rsidR="00483E17" w:rsidRPr="00483E17" w:rsidRDefault="00483E17" w:rsidP="00483E17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FD2AB6" w14:textId="2203DB9A" w:rsidR="006A6038" w:rsidRDefault="006A6038" w:rsidP="006A6038">
      <w:pPr>
        <w:pStyle w:val="Nadpis1"/>
        <w:shd w:val="clear" w:color="auto" w:fill="FFFFFF"/>
        <w:rPr>
          <w:rFonts w:ascii="Helvetica" w:hAnsi="Helvetica"/>
          <w:color w:val="000000"/>
          <w:sz w:val="48"/>
          <w:szCs w:val="48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- </w:t>
      </w:r>
      <w:hyperlink r:id="rId10" w:history="1"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Synchrony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matters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more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than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species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richness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in plant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community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stability</w:t>
        </w:r>
        <w:proofErr w:type="spellEnd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at a global </w:t>
        </w:r>
        <w:proofErr w:type="spellStart"/>
        <w:r w:rsidRPr="006A6038">
          <w:rPr>
            <w:rStyle w:val="Hypertextovodkaz"/>
            <w:rFonts w:asciiTheme="minorHAnsi" w:hAnsiTheme="minorHAnsi" w:cstheme="minorHAnsi"/>
            <w:sz w:val="22"/>
            <w:szCs w:val="22"/>
          </w:rPr>
          <w:t>scale</w:t>
        </w:r>
        <w:proofErr w:type="spellEnd"/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(2020)</w:t>
      </w:r>
      <w:r>
        <w:rPr>
          <w:rFonts w:ascii="Helvetica" w:hAnsi="Helvetica"/>
          <w:color w:val="000000"/>
        </w:rPr>
        <w:t xml:space="preserve"> </w:t>
      </w:r>
    </w:p>
    <w:p w14:paraId="5137F4E4" w14:textId="67118787" w:rsidR="00E11820" w:rsidRDefault="006D7FD7" w:rsidP="0024247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ABAB8B3" w14:textId="77777777" w:rsidR="00E11820" w:rsidRDefault="00E11820" w:rsidP="00242473">
      <w:pPr>
        <w:rPr>
          <w:rFonts w:asciiTheme="minorHAnsi" w:hAnsiTheme="minorHAnsi" w:cstheme="minorHAnsi"/>
          <w:bCs/>
          <w:sz w:val="22"/>
          <w:szCs w:val="22"/>
        </w:rPr>
      </w:pPr>
    </w:p>
    <w:p w14:paraId="473D6C0A" w14:textId="77777777" w:rsidR="00E418F6" w:rsidRDefault="00E418F6" w:rsidP="00242473">
      <w:pPr>
        <w:rPr>
          <w:rFonts w:asciiTheme="minorHAnsi" w:hAnsiTheme="minorHAnsi" w:cstheme="minorHAnsi"/>
          <w:sz w:val="22"/>
          <w:szCs w:val="22"/>
        </w:rPr>
      </w:pPr>
    </w:p>
    <w:p w14:paraId="1A66A057" w14:textId="77777777" w:rsidR="00C75C05" w:rsidRPr="00AC75F8" w:rsidRDefault="00C75C05" w:rsidP="00C75C05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AC75F8">
        <w:rPr>
          <w:rFonts w:asciiTheme="minorHAnsi" w:hAnsiTheme="minorHAnsi" w:cs="Arial"/>
          <w:b/>
          <w:sz w:val="22"/>
          <w:szCs w:val="22"/>
          <w:lang w:val="en-US"/>
        </w:rPr>
        <w:t>Kontakt</w:t>
      </w:r>
      <w:proofErr w:type="spellEnd"/>
    </w:p>
    <w:p w14:paraId="6E21E1E0" w14:textId="65152C99" w:rsidR="00C75C05" w:rsidRPr="0041357D" w:rsidRDefault="00886F2B" w:rsidP="00C75C0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</w:t>
      </w:r>
      <w:r w:rsidR="00C75C05">
        <w:rPr>
          <w:rFonts w:asciiTheme="minorHAnsi" w:hAnsiTheme="minorHAnsi"/>
          <w:sz w:val="22"/>
          <w:szCs w:val="22"/>
        </w:rPr>
        <w:t xml:space="preserve">. RNDr. </w:t>
      </w:r>
      <w:r w:rsidR="006A6038">
        <w:rPr>
          <w:rFonts w:asciiTheme="minorHAnsi" w:hAnsiTheme="minorHAnsi"/>
          <w:sz w:val="22"/>
          <w:szCs w:val="22"/>
        </w:rPr>
        <w:t>Tomáš Herben</w:t>
      </w:r>
      <w:r w:rsidR="00C75C05">
        <w:rPr>
          <w:rFonts w:asciiTheme="minorHAnsi" w:hAnsiTheme="minorHAnsi"/>
          <w:sz w:val="22"/>
          <w:szCs w:val="22"/>
        </w:rPr>
        <w:t>, CSc.</w:t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</w:r>
      <w:r w:rsidR="00C75C05">
        <w:rPr>
          <w:rFonts w:asciiTheme="minorHAnsi" w:hAnsiTheme="minorHAnsi"/>
          <w:sz w:val="22"/>
          <w:szCs w:val="22"/>
        </w:rPr>
        <w:tab/>
        <w:t>Mgr. Mirka Dvořáková</w:t>
      </w:r>
    </w:p>
    <w:p w14:paraId="24E33807" w14:textId="3C279979" w:rsidR="00C75C05" w:rsidRPr="00825C7C" w:rsidRDefault="00C75C05" w:rsidP="00C75C0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 xml:space="preserve">Oddělení </w:t>
      </w:r>
      <w:r w:rsidR="006A6038">
        <w:rPr>
          <w:rFonts w:asciiTheme="minorHAnsi" w:hAnsiTheme="minorHAnsi"/>
          <w:sz w:val="18"/>
          <w:szCs w:val="18"/>
        </w:rPr>
        <w:t>populační ekologie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A6038">
        <w:rPr>
          <w:rFonts w:asciiTheme="minorHAnsi" w:hAnsiTheme="minorHAnsi"/>
          <w:sz w:val="22"/>
          <w:szCs w:val="22"/>
        </w:rPr>
        <w:tab/>
      </w:r>
      <w:r w:rsidRPr="00825C7C">
        <w:rPr>
          <w:rFonts w:asciiTheme="minorHAnsi" w:hAnsiTheme="minorHAnsi"/>
          <w:sz w:val="18"/>
          <w:szCs w:val="18"/>
        </w:rPr>
        <w:t xml:space="preserve">PR &amp; Marketing </w:t>
      </w:r>
      <w:proofErr w:type="spellStart"/>
      <w:r w:rsidRPr="00825C7C">
        <w:rPr>
          <w:rFonts w:asciiTheme="minorHAnsi" w:hAnsiTheme="minorHAnsi"/>
          <w:sz w:val="18"/>
          <w:szCs w:val="18"/>
        </w:rPr>
        <w:t>Manager</w:t>
      </w:r>
      <w:proofErr w:type="spellEnd"/>
    </w:p>
    <w:p w14:paraId="3BE91C84" w14:textId="7A479149" w:rsidR="00C75C05" w:rsidRPr="00221973" w:rsidRDefault="00440CAC" w:rsidP="00C75C05">
      <w:pPr>
        <w:spacing w:line="276" w:lineRule="auto"/>
        <w:rPr>
          <w:rFonts w:asciiTheme="minorHAnsi" w:hAnsiTheme="minorHAnsi"/>
          <w:sz w:val="22"/>
          <w:szCs w:val="22"/>
        </w:rPr>
      </w:pPr>
      <w:hyperlink r:id="rId11" w:history="1">
        <w:r w:rsidR="006A6038" w:rsidRPr="005E1AA8">
          <w:rPr>
            <w:rStyle w:val="Hypertextovodkaz"/>
            <w:rFonts w:asciiTheme="minorHAnsi" w:hAnsiTheme="minorHAnsi"/>
            <w:sz w:val="22"/>
            <w:szCs w:val="22"/>
          </w:rPr>
          <w:t>tomas.herben@ibot.cas.cz</w:t>
        </w:r>
      </w:hyperlink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C75C05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hyperlink r:id="rId12" w:history="1">
        <w:r w:rsidR="00C75C05" w:rsidRPr="003E185E">
          <w:rPr>
            <w:rStyle w:val="Hypertextovodkaz"/>
            <w:rFonts w:asciiTheme="minorHAnsi" w:hAnsiTheme="minorHAnsi"/>
            <w:sz w:val="22"/>
            <w:szCs w:val="22"/>
          </w:rPr>
          <w:t>miroslava.dvorakova@ibot.cas.cz</w:t>
        </w:r>
      </w:hyperlink>
    </w:p>
    <w:p w14:paraId="78F7C1BA" w14:textId="0C6F7672" w:rsidR="00C75C05" w:rsidRPr="00825C7C" w:rsidRDefault="00BB7670" w:rsidP="00C75C05">
      <w:pPr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ab/>
      </w:r>
      <w:r w:rsidR="006A6038">
        <w:rPr>
          <w:rFonts w:asciiTheme="minorHAnsi" w:hAnsiTheme="minorHAnsi"/>
          <w:sz w:val="22"/>
          <w:szCs w:val="22"/>
        </w:rPr>
        <w:tab/>
      </w:r>
      <w:r w:rsidR="00C75C05" w:rsidRPr="00637DCB">
        <w:rPr>
          <w:rFonts w:asciiTheme="minorHAnsi" w:hAnsiTheme="minorHAnsi"/>
          <w:sz w:val="22"/>
          <w:szCs w:val="22"/>
        </w:rPr>
        <w:t>+420 602 608 766</w:t>
      </w:r>
    </w:p>
    <w:p w14:paraId="7EA1AB62" w14:textId="49B00010" w:rsidR="00D63892" w:rsidRDefault="00C75C05" w:rsidP="00C75C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7F8BD3A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8043F1" w14:textId="77777777" w:rsidR="00CC25E2" w:rsidRPr="007A2C88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7A2C88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5FBB67A4" w14:textId="77777777" w:rsidR="007A2C88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83D86B" w14:textId="77777777" w:rsidR="007A2C88" w:rsidRPr="00112B4F" w:rsidRDefault="007A2C88" w:rsidP="00637DCB">
      <w:pPr>
        <w:rPr>
          <w:rFonts w:asciiTheme="minorHAnsi" w:hAnsiTheme="minorHAnsi"/>
          <w:sz w:val="22"/>
          <w:szCs w:val="22"/>
        </w:rPr>
      </w:pPr>
      <w:r w:rsidRPr="007A2C88">
        <w:rPr>
          <w:rFonts w:asciiTheme="minorHAnsi" w:hAnsiTheme="minorHAnsi"/>
          <w:sz w:val="22"/>
          <w:szCs w:val="22"/>
        </w:rPr>
        <w:t xml:space="preserve">Botanický ústav AV ČR je veřejná výzkumná instituce, která je součástí Akademie věd České republiky. </w:t>
      </w:r>
      <w:r>
        <w:rPr>
          <w:rFonts w:asciiTheme="minorHAnsi" w:hAnsiTheme="minorHAnsi"/>
          <w:sz w:val="22"/>
          <w:szCs w:val="22"/>
        </w:rPr>
        <w:t>J</w:t>
      </w:r>
      <w:r w:rsidRPr="007A2C88">
        <w:rPr>
          <w:rFonts w:asciiTheme="minorHAnsi" w:hAnsiTheme="minorHAnsi"/>
          <w:sz w:val="22"/>
          <w:szCs w:val="22"/>
        </w:rPr>
        <w:t>e jedním z hlavních center botanického výzkumu v</w:t>
      </w:r>
      <w:r w:rsidR="000C2AD3">
        <w:rPr>
          <w:rFonts w:asciiTheme="minorHAnsi" w:hAnsiTheme="minorHAnsi"/>
          <w:sz w:val="22"/>
          <w:szCs w:val="22"/>
        </w:rPr>
        <w:t> </w:t>
      </w:r>
      <w:r w:rsidRPr="007A2C88">
        <w:rPr>
          <w:rFonts w:asciiTheme="minorHAnsi" w:hAnsiTheme="minorHAnsi"/>
          <w:sz w:val="22"/>
          <w:szCs w:val="22"/>
        </w:rPr>
        <w:t>ČR</w:t>
      </w:r>
      <w:r w:rsidR="000C2AD3">
        <w:rPr>
          <w:rFonts w:asciiTheme="minorHAnsi" w:hAnsiTheme="minorHAnsi"/>
          <w:sz w:val="22"/>
          <w:szCs w:val="22"/>
        </w:rPr>
        <w:t xml:space="preserve">. </w:t>
      </w:r>
      <w:r w:rsidR="001156CD" w:rsidRPr="007A2C88">
        <w:rPr>
          <w:rFonts w:asciiTheme="minorHAnsi" w:hAnsiTheme="minorHAnsi"/>
          <w:sz w:val="22"/>
          <w:szCs w:val="22"/>
        </w:rPr>
        <w:t xml:space="preserve">Zabývá se výzkumem vegetace na úrovni organizmů, populací, společenstev a ekosystémů. V současnosti </w:t>
      </w:r>
      <w:r w:rsidR="001156CD">
        <w:rPr>
          <w:rFonts w:asciiTheme="minorHAnsi" w:hAnsiTheme="minorHAnsi"/>
          <w:sz w:val="22"/>
          <w:szCs w:val="22"/>
        </w:rPr>
        <w:t xml:space="preserve">soustřeďuje </w:t>
      </w:r>
      <w:r w:rsidR="001156CD" w:rsidRPr="007A2C88">
        <w:rPr>
          <w:rFonts w:asciiTheme="minorHAnsi" w:hAnsiTheme="minorHAnsi"/>
          <w:sz w:val="22"/>
          <w:szCs w:val="22"/>
        </w:rPr>
        <w:t>přes 130 vědeckých pracovníků a doktorandů v celé škále terénně zaměřených botanických oborů od taxonomie přes evoluční biologii, ekologii až po biotechnologie.</w:t>
      </w:r>
      <w:r w:rsidR="001156CD">
        <w:rPr>
          <w:rFonts w:asciiTheme="minorHAnsi" w:hAnsiTheme="minorHAnsi"/>
          <w:sz w:val="22"/>
          <w:szCs w:val="22"/>
        </w:rPr>
        <w:t xml:space="preserve"> H</w:t>
      </w:r>
      <w:r w:rsidRPr="007A2C88">
        <w:rPr>
          <w:rFonts w:asciiTheme="minorHAnsi" w:hAnsiTheme="minorHAnsi"/>
          <w:sz w:val="22"/>
          <w:szCs w:val="22"/>
        </w:rPr>
        <w:t xml:space="preserve">lavním sídlem </w:t>
      </w:r>
      <w:r w:rsidR="001156CD">
        <w:rPr>
          <w:rFonts w:asciiTheme="minorHAnsi" w:hAnsiTheme="minorHAnsi"/>
          <w:sz w:val="22"/>
          <w:szCs w:val="22"/>
        </w:rPr>
        <w:t xml:space="preserve">ústavu </w:t>
      </w:r>
      <w:r w:rsidRPr="007A2C88">
        <w:rPr>
          <w:rFonts w:asciiTheme="minorHAnsi" w:hAnsiTheme="minorHAnsi"/>
          <w:sz w:val="22"/>
          <w:szCs w:val="22"/>
        </w:rPr>
        <w:t>je </w:t>
      </w:r>
      <w:r w:rsidR="000C2AD3">
        <w:rPr>
          <w:rFonts w:asciiTheme="minorHAnsi" w:hAnsiTheme="minorHAnsi"/>
          <w:sz w:val="22"/>
          <w:szCs w:val="22"/>
        </w:rPr>
        <w:t>zámek v</w:t>
      </w:r>
      <w:r w:rsidRPr="007A2C88">
        <w:rPr>
          <w:rFonts w:asciiTheme="minorHAnsi" w:hAnsiTheme="minorHAnsi"/>
          <w:sz w:val="22"/>
          <w:szCs w:val="22"/>
        </w:rPr>
        <w:t xml:space="preserve"> Průhonicích. </w:t>
      </w:r>
      <w:r w:rsidR="000C2AD3" w:rsidRPr="007A2C88">
        <w:rPr>
          <w:rFonts w:asciiTheme="minorHAnsi" w:hAnsiTheme="minorHAnsi"/>
          <w:sz w:val="22"/>
          <w:szCs w:val="22"/>
        </w:rPr>
        <w:t xml:space="preserve">Součástí </w:t>
      </w:r>
      <w:r w:rsidR="000C2AD3">
        <w:rPr>
          <w:rFonts w:asciiTheme="minorHAnsi" w:hAnsiTheme="minorHAnsi"/>
          <w:sz w:val="22"/>
          <w:szCs w:val="22"/>
        </w:rPr>
        <w:t>jsou také</w:t>
      </w:r>
      <w:r w:rsidR="000C2AD3" w:rsidRPr="007A2C88">
        <w:rPr>
          <w:rFonts w:asciiTheme="minorHAnsi" w:hAnsiTheme="minorHAnsi"/>
          <w:sz w:val="22"/>
          <w:szCs w:val="22"/>
        </w:rPr>
        <w:t xml:space="preserve"> odloučená vědecká pracoviště v Brně a Třeboni</w:t>
      </w:r>
      <w:r w:rsidR="000C2AD3">
        <w:rPr>
          <w:rFonts w:asciiTheme="minorHAnsi" w:hAnsiTheme="minorHAnsi"/>
          <w:sz w:val="22"/>
          <w:szCs w:val="22"/>
        </w:rPr>
        <w:t xml:space="preserve"> a terénní stanice na Kvildě a v Lužnici</w:t>
      </w:r>
      <w:r w:rsidR="000C2AD3" w:rsidRPr="007A2C88">
        <w:rPr>
          <w:rFonts w:asciiTheme="minorHAnsi" w:hAnsiTheme="minorHAnsi"/>
          <w:sz w:val="22"/>
          <w:szCs w:val="22"/>
        </w:rPr>
        <w:t>.</w:t>
      </w:r>
      <w:r w:rsidR="000C2AD3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 xml:space="preserve">Ústav navíc zajištuje správu </w:t>
      </w:r>
      <w:r w:rsidR="001156CD">
        <w:rPr>
          <w:rFonts w:asciiTheme="minorHAnsi" w:hAnsiTheme="minorHAnsi"/>
          <w:sz w:val="22"/>
          <w:szCs w:val="22"/>
        </w:rPr>
        <w:t xml:space="preserve">jednoho z nejvýznamnějších zámeckých parků v České </w:t>
      </w:r>
      <w:r w:rsidR="00F26098">
        <w:rPr>
          <w:rFonts w:asciiTheme="minorHAnsi" w:hAnsiTheme="minorHAnsi"/>
          <w:sz w:val="22"/>
          <w:szCs w:val="22"/>
        </w:rPr>
        <w:t>republice,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>Průhonického parku</w:t>
      </w:r>
      <w:r w:rsidR="00F26098">
        <w:rPr>
          <w:rFonts w:asciiTheme="minorHAnsi" w:hAnsiTheme="minorHAnsi"/>
          <w:sz w:val="22"/>
          <w:szCs w:val="22"/>
        </w:rPr>
        <w:t>,</w:t>
      </w:r>
      <w:r w:rsidR="001156CD" w:rsidRPr="007A2C88">
        <w:rPr>
          <w:rFonts w:asciiTheme="minorHAnsi" w:hAnsiTheme="minorHAnsi"/>
          <w:sz w:val="22"/>
          <w:szCs w:val="22"/>
        </w:rPr>
        <w:t xml:space="preserve"> zařazeného na seznam památek UNESCO.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F26098">
        <w:rPr>
          <w:rFonts w:asciiTheme="minorHAnsi" w:hAnsiTheme="minorHAnsi"/>
          <w:sz w:val="22"/>
          <w:szCs w:val="22"/>
        </w:rPr>
        <w:t xml:space="preserve">Více informací je na </w:t>
      </w:r>
      <w:hyperlink r:id="rId13" w:history="1">
        <w:r w:rsidR="00F26098" w:rsidRPr="00F26098">
          <w:rPr>
            <w:rStyle w:val="Hypertextovodkaz"/>
            <w:rFonts w:asciiTheme="minorHAnsi" w:hAnsiTheme="minorHAnsi"/>
            <w:sz w:val="22"/>
            <w:szCs w:val="22"/>
          </w:rPr>
          <w:t>www.ibot.cas.cz</w:t>
        </w:r>
      </w:hyperlink>
      <w:r w:rsidR="00F26098" w:rsidRPr="00F26098">
        <w:rPr>
          <w:rFonts w:asciiTheme="minorHAnsi" w:hAnsiTheme="minorHAnsi"/>
          <w:sz w:val="22"/>
          <w:szCs w:val="22"/>
        </w:rPr>
        <w:t>.</w:t>
      </w:r>
    </w:p>
    <w:sectPr w:rsidR="007A2C88" w:rsidRPr="00112B4F" w:rsidSect="00DD5A1E">
      <w:headerReference w:type="default" r:id="rId14"/>
      <w:footerReference w:type="default" r:id="rId15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AE4B" w14:textId="77777777" w:rsidR="00834704" w:rsidRDefault="00834704">
      <w:r>
        <w:separator/>
      </w:r>
    </w:p>
  </w:endnote>
  <w:endnote w:type="continuationSeparator" w:id="0">
    <w:p w14:paraId="15749E6D" w14:textId="77777777" w:rsidR="00834704" w:rsidRDefault="0083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8662" w14:textId="55F4B3BB" w:rsidR="00B953C0" w:rsidRDefault="009E7250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0E4116" wp14:editId="3600C0E4">
              <wp:simplePos x="0" y="0"/>
              <wp:positionH relativeFrom="column">
                <wp:posOffset>-114300</wp:posOffset>
              </wp:positionH>
              <wp:positionV relativeFrom="paragraph">
                <wp:posOffset>107949</wp:posOffset>
              </wp:positionV>
              <wp:extent cx="63722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EEC6A5A" id="Line 4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6B5734BE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0B8F406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11A59DB0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199F1140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B36B" w14:textId="77777777" w:rsidR="00834704" w:rsidRDefault="00834704">
      <w:r>
        <w:separator/>
      </w:r>
    </w:p>
  </w:footnote>
  <w:footnote w:type="continuationSeparator" w:id="0">
    <w:p w14:paraId="4CE1EE73" w14:textId="77777777" w:rsidR="00834704" w:rsidRDefault="0083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7EA0" w14:textId="77777777" w:rsidR="009C7560" w:rsidRPr="009C7560" w:rsidRDefault="00C30ADF" w:rsidP="009C7560">
    <w:pPr>
      <w:pStyle w:val="Normlnweb"/>
      <w:rPr>
        <w:rFonts w:asciiTheme="minorHAnsi" w:hAnsiTheme="minorHAnsi" w:cs="Calibri"/>
        <w:b/>
        <w:color w:val="66990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C6EEB76" wp14:editId="664BCD42">
          <wp:simplePos x="0" y="0"/>
          <wp:positionH relativeFrom="column">
            <wp:posOffset>5257800</wp:posOffset>
          </wp:positionH>
          <wp:positionV relativeFrom="paragraph">
            <wp:posOffset>-140335</wp:posOffset>
          </wp:positionV>
          <wp:extent cx="1526540" cy="542925"/>
          <wp:effectExtent l="0" t="0" r="0" b="0"/>
          <wp:wrapTight wrapText="bothSides">
            <wp:wrapPolygon edited="0">
              <wp:start x="2156" y="0"/>
              <wp:lineTo x="0" y="6063"/>
              <wp:lineTo x="0" y="18947"/>
              <wp:lineTo x="539" y="21221"/>
              <wp:lineTo x="21295" y="21221"/>
              <wp:lineTo x="21295" y="12884"/>
              <wp:lineTo x="20216" y="12126"/>
              <wp:lineTo x="21295" y="8337"/>
              <wp:lineTo x="21295" y="2274"/>
              <wp:lineTo x="4852" y="0"/>
              <wp:lineTo x="215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560" w:rsidRPr="009C7560">
      <w:rPr>
        <w:rFonts w:asciiTheme="minorHAnsi" w:hAnsiTheme="minorHAnsi" w:cs="Calibri"/>
        <w:b/>
        <w:color w:val="669900"/>
      </w:rPr>
      <w:t>Tisková informace</w:t>
    </w:r>
  </w:p>
  <w:p w14:paraId="40168895" w14:textId="77777777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3B828868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24712"/>
    <w:rsid w:val="000331A1"/>
    <w:rsid w:val="000342B7"/>
    <w:rsid w:val="000379DF"/>
    <w:rsid w:val="00054B83"/>
    <w:rsid w:val="0006059E"/>
    <w:rsid w:val="00060973"/>
    <w:rsid w:val="000617D9"/>
    <w:rsid w:val="00064046"/>
    <w:rsid w:val="00064A27"/>
    <w:rsid w:val="0008392A"/>
    <w:rsid w:val="00090100"/>
    <w:rsid w:val="000A3899"/>
    <w:rsid w:val="000A52DE"/>
    <w:rsid w:val="000C286F"/>
    <w:rsid w:val="000C2AD3"/>
    <w:rsid w:val="000C324A"/>
    <w:rsid w:val="000C4806"/>
    <w:rsid w:val="000C52A4"/>
    <w:rsid w:val="000D54BA"/>
    <w:rsid w:val="000E15D6"/>
    <w:rsid w:val="00103BE3"/>
    <w:rsid w:val="00112B4F"/>
    <w:rsid w:val="00112BCF"/>
    <w:rsid w:val="001156CD"/>
    <w:rsid w:val="00124A00"/>
    <w:rsid w:val="001357E7"/>
    <w:rsid w:val="0013610F"/>
    <w:rsid w:val="00140382"/>
    <w:rsid w:val="00140A1B"/>
    <w:rsid w:val="001552B7"/>
    <w:rsid w:val="00157AD3"/>
    <w:rsid w:val="00172B50"/>
    <w:rsid w:val="00174C67"/>
    <w:rsid w:val="00176016"/>
    <w:rsid w:val="001B48E1"/>
    <w:rsid w:val="001E671C"/>
    <w:rsid w:val="001F21F1"/>
    <w:rsid w:val="001F679A"/>
    <w:rsid w:val="001F6A48"/>
    <w:rsid w:val="00207E17"/>
    <w:rsid w:val="00217A28"/>
    <w:rsid w:val="00221973"/>
    <w:rsid w:val="00230D13"/>
    <w:rsid w:val="00234EAD"/>
    <w:rsid w:val="00241B90"/>
    <w:rsid w:val="00242473"/>
    <w:rsid w:val="00244983"/>
    <w:rsid w:val="00246AD0"/>
    <w:rsid w:val="0025079E"/>
    <w:rsid w:val="00250EAC"/>
    <w:rsid w:val="00263E7E"/>
    <w:rsid w:val="0027451E"/>
    <w:rsid w:val="002A46B5"/>
    <w:rsid w:val="002B31CF"/>
    <w:rsid w:val="002B342E"/>
    <w:rsid w:val="002C21FB"/>
    <w:rsid w:val="002C5C7C"/>
    <w:rsid w:val="002D2A5B"/>
    <w:rsid w:val="002E274C"/>
    <w:rsid w:val="002E4840"/>
    <w:rsid w:val="002E5F7F"/>
    <w:rsid w:val="002E7F71"/>
    <w:rsid w:val="002F33D1"/>
    <w:rsid w:val="002F3EE1"/>
    <w:rsid w:val="00313655"/>
    <w:rsid w:val="0032145B"/>
    <w:rsid w:val="00323C99"/>
    <w:rsid w:val="003240B3"/>
    <w:rsid w:val="0033698A"/>
    <w:rsid w:val="00342139"/>
    <w:rsid w:val="003424C2"/>
    <w:rsid w:val="0034440B"/>
    <w:rsid w:val="00347011"/>
    <w:rsid w:val="00355C9D"/>
    <w:rsid w:val="003634C1"/>
    <w:rsid w:val="00372DE8"/>
    <w:rsid w:val="003740D7"/>
    <w:rsid w:val="00382629"/>
    <w:rsid w:val="003871D8"/>
    <w:rsid w:val="003A385D"/>
    <w:rsid w:val="003C3051"/>
    <w:rsid w:val="003D4E8B"/>
    <w:rsid w:val="003D74E0"/>
    <w:rsid w:val="003E2AFE"/>
    <w:rsid w:val="003E7459"/>
    <w:rsid w:val="003F2999"/>
    <w:rsid w:val="003F3436"/>
    <w:rsid w:val="00412C64"/>
    <w:rsid w:val="0041357D"/>
    <w:rsid w:val="00421EAD"/>
    <w:rsid w:val="00427EA8"/>
    <w:rsid w:val="004300C2"/>
    <w:rsid w:val="00440CAC"/>
    <w:rsid w:val="00462703"/>
    <w:rsid w:val="00471761"/>
    <w:rsid w:val="004738D4"/>
    <w:rsid w:val="00480606"/>
    <w:rsid w:val="0048134F"/>
    <w:rsid w:val="00483E17"/>
    <w:rsid w:val="0048602C"/>
    <w:rsid w:val="00491327"/>
    <w:rsid w:val="0049154B"/>
    <w:rsid w:val="00491EBB"/>
    <w:rsid w:val="00492A4D"/>
    <w:rsid w:val="004A1A03"/>
    <w:rsid w:val="004A2D98"/>
    <w:rsid w:val="004C41AB"/>
    <w:rsid w:val="004D2306"/>
    <w:rsid w:val="004D776F"/>
    <w:rsid w:val="004E2B2B"/>
    <w:rsid w:val="004E37AD"/>
    <w:rsid w:val="004E61BB"/>
    <w:rsid w:val="004F42B2"/>
    <w:rsid w:val="0051430F"/>
    <w:rsid w:val="00514FD9"/>
    <w:rsid w:val="00531D1D"/>
    <w:rsid w:val="00543DF1"/>
    <w:rsid w:val="00546964"/>
    <w:rsid w:val="00562213"/>
    <w:rsid w:val="00577676"/>
    <w:rsid w:val="00587E31"/>
    <w:rsid w:val="00596932"/>
    <w:rsid w:val="005A2138"/>
    <w:rsid w:val="005B40DC"/>
    <w:rsid w:val="005B483C"/>
    <w:rsid w:val="005C11E0"/>
    <w:rsid w:val="005D3FFF"/>
    <w:rsid w:val="005D4121"/>
    <w:rsid w:val="005D62EE"/>
    <w:rsid w:val="005E3C61"/>
    <w:rsid w:val="005E7CAC"/>
    <w:rsid w:val="005F280C"/>
    <w:rsid w:val="006079CA"/>
    <w:rsid w:val="006128FC"/>
    <w:rsid w:val="006138B1"/>
    <w:rsid w:val="00616BC6"/>
    <w:rsid w:val="00631240"/>
    <w:rsid w:val="00637DCB"/>
    <w:rsid w:val="006475C9"/>
    <w:rsid w:val="006606F5"/>
    <w:rsid w:val="0066264F"/>
    <w:rsid w:val="0067293E"/>
    <w:rsid w:val="00683D94"/>
    <w:rsid w:val="00693632"/>
    <w:rsid w:val="00694C88"/>
    <w:rsid w:val="006974C9"/>
    <w:rsid w:val="006A6038"/>
    <w:rsid w:val="006A68D7"/>
    <w:rsid w:val="006B6A7A"/>
    <w:rsid w:val="006C6A1E"/>
    <w:rsid w:val="006D7FD7"/>
    <w:rsid w:val="006F11D0"/>
    <w:rsid w:val="006F32CC"/>
    <w:rsid w:val="00713C58"/>
    <w:rsid w:val="00727ED8"/>
    <w:rsid w:val="00753784"/>
    <w:rsid w:val="007670A9"/>
    <w:rsid w:val="0078374C"/>
    <w:rsid w:val="0079757E"/>
    <w:rsid w:val="007A195F"/>
    <w:rsid w:val="007A270B"/>
    <w:rsid w:val="007A2B90"/>
    <w:rsid w:val="007A2C88"/>
    <w:rsid w:val="007C6E8E"/>
    <w:rsid w:val="007D7626"/>
    <w:rsid w:val="007E626E"/>
    <w:rsid w:val="007E77D8"/>
    <w:rsid w:val="007F36D5"/>
    <w:rsid w:val="0080467D"/>
    <w:rsid w:val="00806DDF"/>
    <w:rsid w:val="00820207"/>
    <w:rsid w:val="00820242"/>
    <w:rsid w:val="00825C7C"/>
    <w:rsid w:val="008322AF"/>
    <w:rsid w:val="00834704"/>
    <w:rsid w:val="008357CB"/>
    <w:rsid w:val="008539B6"/>
    <w:rsid w:val="00854039"/>
    <w:rsid w:val="00854AF8"/>
    <w:rsid w:val="00861449"/>
    <w:rsid w:val="00875871"/>
    <w:rsid w:val="00886F2B"/>
    <w:rsid w:val="008A34F4"/>
    <w:rsid w:val="008B43FB"/>
    <w:rsid w:val="008C1DA8"/>
    <w:rsid w:val="008C24FE"/>
    <w:rsid w:val="008E3CC4"/>
    <w:rsid w:val="008E7F83"/>
    <w:rsid w:val="0091246F"/>
    <w:rsid w:val="00914991"/>
    <w:rsid w:val="00927652"/>
    <w:rsid w:val="00942B22"/>
    <w:rsid w:val="00967239"/>
    <w:rsid w:val="0097114F"/>
    <w:rsid w:val="00981B3F"/>
    <w:rsid w:val="00991B5B"/>
    <w:rsid w:val="00995A1E"/>
    <w:rsid w:val="00996124"/>
    <w:rsid w:val="00997E26"/>
    <w:rsid w:val="009A6B3C"/>
    <w:rsid w:val="009C15FE"/>
    <w:rsid w:val="009C3150"/>
    <w:rsid w:val="009C7560"/>
    <w:rsid w:val="009E0E8C"/>
    <w:rsid w:val="009E3107"/>
    <w:rsid w:val="009E38FE"/>
    <w:rsid w:val="009E695B"/>
    <w:rsid w:val="009E7250"/>
    <w:rsid w:val="00A20D40"/>
    <w:rsid w:val="00A26B76"/>
    <w:rsid w:val="00A34806"/>
    <w:rsid w:val="00A41001"/>
    <w:rsid w:val="00A42028"/>
    <w:rsid w:val="00A55429"/>
    <w:rsid w:val="00A74F53"/>
    <w:rsid w:val="00A802F5"/>
    <w:rsid w:val="00A86730"/>
    <w:rsid w:val="00A9772D"/>
    <w:rsid w:val="00AA67DE"/>
    <w:rsid w:val="00AB789E"/>
    <w:rsid w:val="00AC4567"/>
    <w:rsid w:val="00AC75F8"/>
    <w:rsid w:val="00AD72E9"/>
    <w:rsid w:val="00AE1CFD"/>
    <w:rsid w:val="00B01A20"/>
    <w:rsid w:val="00B23EC1"/>
    <w:rsid w:val="00B36DA1"/>
    <w:rsid w:val="00B42110"/>
    <w:rsid w:val="00B4537F"/>
    <w:rsid w:val="00B61A1A"/>
    <w:rsid w:val="00B73674"/>
    <w:rsid w:val="00B816E5"/>
    <w:rsid w:val="00B81B33"/>
    <w:rsid w:val="00B81CCC"/>
    <w:rsid w:val="00B8491F"/>
    <w:rsid w:val="00B953C0"/>
    <w:rsid w:val="00BA10A4"/>
    <w:rsid w:val="00BB0A7B"/>
    <w:rsid w:val="00BB4E43"/>
    <w:rsid w:val="00BB7670"/>
    <w:rsid w:val="00BC33D8"/>
    <w:rsid w:val="00BC5118"/>
    <w:rsid w:val="00BD484C"/>
    <w:rsid w:val="00BF46D7"/>
    <w:rsid w:val="00BF58B1"/>
    <w:rsid w:val="00C17C9A"/>
    <w:rsid w:val="00C30ADF"/>
    <w:rsid w:val="00C36007"/>
    <w:rsid w:val="00C4397F"/>
    <w:rsid w:val="00C455AC"/>
    <w:rsid w:val="00C46EA9"/>
    <w:rsid w:val="00C6330C"/>
    <w:rsid w:val="00C75C05"/>
    <w:rsid w:val="00C90673"/>
    <w:rsid w:val="00C97A78"/>
    <w:rsid w:val="00CA6BA4"/>
    <w:rsid w:val="00CB11AA"/>
    <w:rsid w:val="00CB4D51"/>
    <w:rsid w:val="00CC25E2"/>
    <w:rsid w:val="00CD5BDA"/>
    <w:rsid w:val="00D03832"/>
    <w:rsid w:val="00D057A7"/>
    <w:rsid w:val="00D07CF4"/>
    <w:rsid w:val="00D114A6"/>
    <w:rsid w:val="00D21044"/>
    <w:rsid w:val="00D34436"/>
    <w:rsid w:val="00D42DB8"/>
    <w:rsid w:val="00D42FF1"/>
    <w:rsid w:val="00D44132"/>
    <w:rsid w:val="00D47AB5"/>
    <w:rsid w:val="00D53528"/>
    <w:rsid w:val="00D63892"/>
    <w:rsid w:val="00D81ED2"/>
    <w:rsid w:val="00DB586D"/>
    <w:rsid w:val="00DB590B"/>
    <w:rsid w:val="00DC0242"/>
    <w:rsid w:val="00DD5A1E"/>
    <w:rsid w:val="00DD6345"/>
    <w:rsid w:val="00E11820"/>
    <w:rsid w:val="00E418F6"/>
    <w:rsid w:val="00E5767F"/>
    <w:rsid w:val="00E7246A"/>
    <w:rsid w:val="00E744FB"/>
    <w:rsid w:val="00E8019B"/>
    <w:rsid w:val="00EA628A"/>
    <w:rsid w:val="00EA7367"/>
    <w:rsid w:val="00EB1BFD"/>
    <w:rsid w:val="00EB7708"/>
    <w:rsid w:val="00ED048D"/>
    <w:rsid w:val="00ED43E5"/>
    <w:rsid w:val="00EE406D"/>
    <w:rsid w:val="00EF6606"/>
    <w:rsid w:val="00F03990"/>
    <w:rsid w:val="00F07B01"/>
    <w:rsid w:val="00F26098"/>
    <w:rsid w:val="00F26EA4"/>
    <w:rsid w:val="00F275E9"/>
    <w:rsid w:val="00F45345"/>
    <w:rsid w:val="00F4656C"/>
    <w:rsid w:val="00F503B2"/>
    <w:rsid w:val="00F5159E"/>
    <w:rsid w:val="00F761C9"/>
    <w:rsid w:val="00FA3E6C"/>
    <w:rsid w:val="00FB0F4C"/>
    <w:rsid w:val="00FB204B"/>
    <w:rsid w:val="00FC32F3"/>
    <w:rsid w:val="00FD7E29"/>
    <w:rsid w:val="00FE269A"/>
    <w:rsid w:val="00FE316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138EFE"/>
  <w14:defaultImageDpi w14:val="0"/>
  <w15:docId w15:val="{A0D6D1DF-133D-45BD-A3A1-2E6EC33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B789E"/>
    <w:rPr>
      <w:rFonts w:ascii="Arial" w:hAnsi="Arial" w:cs="Times New Roman"/>
      <w:sz w:val="24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1246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rsid w:val="002C2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C2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31D1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DD5A1E"/>
    <w:rPr>
      <w:rFonts w:cs="Times New Roman"/>
      <w:i/>
    </w:rPr>
  </w:style>
  <w:style w:type="character" w:styleId="Siln">
    <w:name w:val="Strong"/>
    <w:basedOn w:val="Standardnpsmoodstavce"/>
    <w:uiPriority w:val="22"/>
    <w:qFormat/>
    <w:rsid w:val="00DD5A1E"/>
    <w:rPr>
      <w:rFonts w:cs="Times New Roman"/>
      <w:b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qFormat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B78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4E8B"/>
    <w:rPr>
      <w:rFonts w:cs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81B3F"/>
    <w:rPr>
      <w:rFonts w:cs="Times New Roman"/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  <w:rPr>
      <w:rFonts w:cs="Times New Roman"/>
    </w:rPr>
  </w:style>
  <w:style w:type="table" w:styleId="Mkatabulky">
    <w:name w:val="Table Grid"/>
    <w:basedOn w:val="Normlntabulka"/>
    <w:rsid w:val="0012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24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E77D8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270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E7CA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30D13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59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miroslava.dvorakova\AppData\Local\Microsoft\Windows\INetCache\Content.Outlook\www.ibot.ca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roslava.dvorakova@ibot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as.herben@ibot.cas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nas.org/content/117/39/243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EF8CC-9799-46F9-A76E-9533C56A4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FA3D6-B771-4CBF-9EB2-548C8B3F3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D4D17-BB4B-42BF-BEC9-301B92320276}">
  <ds:schemaRefs>
    <ds:schemaRef ds:uri="b96f7a21-1047-42d4-8cb0-ea7ebf058f9f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c94cc93-81be-401c-abc3-e93253b1d124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Růžičková Markéta</cp:lastModifiedBy>
  <cp:revision>2</cp:revision>
  <cp:lastPrinted>2018-10-23T06:28:00Z</cp:lastPrinted>
  <dcterms:created xsi:type="dcterms:W3CDTF">2020-10-15T12:29:00Z</dcterms:created>
  <dcterms:modified xsi:type="dcterms:W3CDTF">2020-10-15T12:29:00Z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