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37E8" w14:textId="2183D54C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511CF0C6" w:rsidR="008B0C81" w:rsidRDefault="004870EE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4DC727" wp14:editId="4E431F12">
                  <wp:extent cx="712246" cy="1859672"/>
                  <wp:effectExtent l="0" t="2222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T_text_cz_rgb_15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6578" cy="189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D2902" w14:textId="3B829672" w:rsidR="008B0C81" w:rsidRDefault="008B0C81" w:rsidP="008B0C81"/>
    <w:p w14:paraId="1E2AE80D" w14:textId="18B929F3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 w:rsidRPr="009F053F">
        <w:t>Praha</w:t>
      </w:r>
      <w:r w:rsidRPr="009F053F">
        <w:t xml:space="preserve"> </w:t>
      </w:r>
      <w:r w:rsidR="00103473" w:rsidRPr="009F053F">
        <w:t>16</w:t>
      </w:r>
      <w:r w:rsidR="00023DC2" w:rsidRPr="009F053F">
        <w:t>. března 2021</w:t>
      </w:r>
    </w:p>
    <w:p w14:paraId="6F1508A5" w14:textId="5956B281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1957D18D" w:rsidR="008B0C81" w:rsidRDefault="008B0C81" w:rsidP="008B0C81">
      <w:pPr>
        <w:pStyle w:val="Normlnweb"/>
      </w:pPr>
    </w:p>
    <w:p w14:paraId="529915D1" w14:textId="2F68BC48" w:rsidR="00023DC2" w:rsidRDefault="00023DC2" w:rsidP="00023DC2">
      <w:pPr>
        <w:pStyle w:val="Nadpis1"/>
        <w:rPr>
          <w:bCs/>
        </w:rPr>
      </w:pPr>
      <w:r w:rsidRPr="00023DC2">
        <w:rPr>
          <w:bCs/>
        </w:rPr>
        <w:t xml:space="preserve">Brněnská vědkyně získala prestižní japonské ocenění. </w:t>
      </w:r>
      <w:r w:rsidR="00103473">
        <w:rPr>
          <w:bCs/>
        </w:rPr>
        <w:br/>
      </w:r>
      <w:r w:rsidRPr="00023DC2">
        <w:rPr>
          <w:bCs/>
        </w:rPr>
        <w:t>Cenu převezme on-line</w:t>
      </w:r>
    </w:p>
    <w:p w14:paraId="7630AE7A" w14:textId="3961B011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45F4DC24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D0E3" w14:textId="613D773B" w:rsidR="00740CB6" w:rsidRDefault="00B67F81" w:rsidP="00103473">
      <w:pPr>
        <w:spacing w:before="120" w:beforeAutospacing="0" w:after="120" w:afterAutospacing="0"/>
        <w:rPr>
          <w:b/>
          <w:color w:val="0974BD"/>
        </w:rPr>
      </w:pPr>
      <w:r>
        <w:rPr>
          <w:b/>
          <w:color w:val="0974BD"/>
        </w:rPr>
        <w:t>Co</w:t>
      </w:r>
      <w:r w:rsidR="00740CB6">
        <w:rPr>
          <w:b/>
          <w:color w:val="0974BD"/>
        </w:rPr>
        <w:t xml:space="preserve"> nejpevnější a zároveň co nejlehčí plech je základ mnoha odvětví průmyslu. Vědkyně </w:t>
      </w:r>
      <w:r w:rsidR="00740CB6" w:rsidRPr="00740CB6">
        <w:rPr>
          <w:b/>
          <w:color w:val="0974BD"/>
        </w:rPr>
        <w:t xml:space="preserve">Šárka Mikmeková </w:t>
      </w:r>
      <w:r w:rsidR="00740CB6">
        <w:rPr>
          <w:b/>
          <w:color w:val="0974BD"/>
        </w:rPr>
        <w:t>z Ústavu přístrojové techniky A</w:t>
      </w:r>
      <w:r w:rsidR="00E7559C">
        <w:rPr>
          <w:b/>
          <w:color w:val="0974BD"/>
        </w:rPr>
        <w:t>kademie věd</w:t>
      </w:r>
      <w:r w:rsidR="00740CB6">
        <w:rPr>
          <w:b/>
          <w:color w:val="0974BD"/>
        </w:rPr>
        <w:t xml:space="preserve"> ČR </w:t>
      </w:r>
      <w:r w:rsidR="00740CB6" w:rsidRPr="00740CB6">
        <w:rPr>
          <w:b/>
          <w:color w:val="0974BD"/>
        </w:rPr>
        <w:t xml:space="preserve">vyvinula s japonským fyzikem </w:t>
      </w:r>
      <w:proofErr w:type="spellStart"/>
      <w:r w:rsidR="00740CB6" w:rsidRPr="00740CB6">
        <w:rPr>
          <w:b/>
          <w:color w:val="0974BD"/>
        </w:rPr>
        <w:t>Tomohiro</w:t>
      </w:r>
      <w:proofErr w:type="spellEnd"/>
      <w:r w:rsidR="00740CB6" w:rsidRPr="00740CB6">
        <w:rPr>
          <w:b/>
          <w:color w:val="0974BD"/>
        </w:rPr>
        <w:t xml:space="preserve"> </w:t>
      </w:r>
      <w:proofErr w:type="spellStart"/>
      <w:r w:rsidR="00740CB6" w:rsidRPr="00740CB6">
        <w:rPr>
          <w:b/>
          <w:color w:val="0974BD"/>
        </w:rPr>
        <w:t>Aoyamou</w:t>
      </w:r>
      <w:proofErr w:type="spellEnd"/>
      <w:r w:rsidR="00740CB6" w:rsidRPr="00740CB6">
        <w:rPr>
          <w:b/>
          <w:color w:val="0974BD"/>
        </w:rPr>
        <w:t xml:space="preserve"> novou zobrazovací metodu zviditelnění fáze v TRIP oceli</w:t>
      </w:r>
      <w:r w:rsidR="00740CB6">
        <w:rPr>
          <w:b/>
          <w:color w:val="0974BD"/>
        </w:rPr>
        <w:t xml:space="preserve">, která </w:t>
      </w:r>
      <w:r w:rsidR="00740CB6" w:rsidRPr="00740CB6">
        <w:rPr>
          <w:b/>
          <w:color w:val="0974BD"/>
        </w:rPr>
        <w:t>umožnila lépe pochopit vztah mezi strukturou a výslednými vlastnostmi vysokopevnostních ocelí a výrazně urychlila jejich další vývoj</w:t>
      </w:r>
      <w:r w:rsidR="00740CB6">
        <w:rPr>
          <w:b/>
          <w:color w:val="0974BD"/>
        </w:rPr>
        <w:t xml:space="preserve">. </w:t>
      </w:r>
      <w:r w:rsidR="00740CB6" w:rsidRPr="00740CB6">
        <w:rPr>
          <w:b/>
          <w:color w:val="0974BD"/>
        </w:rPr>
        <w:t xml:space="preserve">Za tento unikátní počin </w:t>
      </w:r>
      <w:r w:rsidR="00740CB6" w:rsidRPr="009F053F">
        <w:rPr>
          <w:b/>
          <w:color w:val="0974BD"/>
        </w:rPr>
        <w:t>převz</w:t>
      </w:r>
      <w:r w:rsidR="00103473" w:rsidRPr="009F053F">
        <w:rPr>
          <w:b/>
          <w:color w:val="0974BD"/>
        </w:rPr>
        <w:t>ala dnes</w:t>
      </w:r>
      <w:r w:rsidR="00740CB6" w:rsidRPr="00740CB6">
        <w:rPr>
          <w:b/>
          <w:color w:val="0974BD"/>
        </w:rPr>
        <w:t xml:space="preserve"> ocenění od </w:t>
      </w:r>
      <w:r w:rsidR="00740CB6" w:rsidRPr="00103473">
        <w:rPr>
          <w:b/>
          <w:i/>
          <w:color w:val="0974BD"/>
        </w:rPr>
        <w:t xml:space="preserve">Japan Institute </w:t>
      </w:r>
      <w:proofErr w:type="spellStart"/>
      <w:r w:rsidR="00740CB6" w:rsidRPr="00103473">
        <w:rPr>
          <w:b/>
          <w:i/>
          <w:color w:val="0974BD"/>
        </w:rPr>
        <w:t>of</w:t>
      </w:r>
      <w:proofErr w:type="spellEnd"/>
      <w:r w:rsidR="00740CB6" w:rsidRPr="00103473">
        <w:rPr>
          <w:b/>
          <w:i/>
          <w:color w:val="0974BD"/>
        </w:rPr>
        <w:t xml:space="preserve"> Metals and </w:t>
      </w:r>
      <w:proofErr w:type="spellStart"/>
      <w:r w:rsidR="00740CB6" w:rsidRPr="00103473">
        <w:rPr>
          <w:b/>
          <w:i/>
          <w:color w:val="0974BD"/>
        </w:rPr>
        <w:t>Materials</w:t>
      </w:r>
      <w:proofErr w:type="spellEnd"/>
      <w:r w:rsidR="00740CB6">
        <w:rPr>
          <w:b/>
          <w:color w:val="0974BD"/>
        </w:rPr>
        <w:t>.</w:t>
      </w:r>
    </w:p>
    <w:p w14:paraId="060B3A83" w14:textId="0E13F3FE" w:rsidR="00E7559C" w:rsidRPr="00E7559C" w:rsidRDefault="00E7559C" w:rsidP="00103473">
      <w:pPr>
        <w:spacing w:before="120" w:beforeAutospacing="0" w:after="120" w:afterAutospacing="0"/>
      </w:pPr>
      <w:r w:rsidRPr="00E7559C">
        <w:t>Vyrobit plech tak, aby byl co nejtenčí a nejpevnější? Odlehčit karoserii auta, a přitom neztratit nic na její bezpečnosti?</w:t>
      </w:r>
      <w:r>
        <w:t xml:space="preserve"> </w:t>
      </w:r>
      <w:r w:rsidRPr="00E7559C">
        <w:t>Především těmito tématy se ve svých výzkumech zabývá Šárka Mikmeková</w:t>
      </w:r>
      <w:r>
        <w:t xml:space="preserve"> z Ústavu přístrojové techniky AV ČR. A klíčovým materiálem je právě TRIP ocel. Z ní se vyrábějí</w:t>
      </w:r>
      <w:r w:rsidRPr="00E7559C">
        <w:t xml:space="preserve"> odlehčen</w:t>
      </w:r>
      <w:r>
        <w:t>é</w:t>
      </w:r>
      <w:r w:rsidRPr="00E7559C">
        <w:t xml:space="preserve"> karoseri</w:t>
      </w:r>
      <w:r>
        <w:t>e</w:t>
      </w:r>
      <w:r w:rsidRPr="00E7559C">
        <w:t>, používá se i při výrobě součástek pro letecký průmysl a při stavbě mrakodrapů. Plechy jsou lehčí</w:t>
      </w:r>
      <w:r>
        <w:t>,</w:t>
      </w:r>
      <w:r w:rsidRPr="00E7559C">
        <w:t xml:space="preserve"> a přitom </w:t>
      </w:r>
      <w:r w:rsidR="00DE2865">
        <w:t xml:space="preserve">nic neztratily na bezpečnosti, zachovaly si </w:t>
      </w:r>
      <w:r w:rsidRPr="00E7559C">
        <w:t>stejný bezpečnostní koeficient.</w:t>
      </w:r>
    </w:p>
    <w:p w14:paraId="03D2D9E3" w14:textId="2E841DC8" w:rsidR="00B67F81" w:rsidRDefault="00023DC2" w:rsidP="00103473">
      <w:pPr>
        <w:spacing w:before="120" w:beforeAutospacing="0" w:after="120" w:afterAutospacing="0"/>
        <w:rPr>
          <w:i/>
          <w:iCs/>
        </w:rPr>
      </w:pPr>
      <w:r w:rsidRPr="00023DC2">
        <w:rPr>
          <w:i/>
          <w:iCs/>
        </w:rPr>
        <w:t>„Pro vývoj nové generace vysokopevnostních ocelí je zásadní pochopit vztah mezi mikrostrukturou a</w:t>
      </w:r>
      <w:r w:rsidR="00103473">
        <w:rPr>
          <w:i/>
          <w:iCs/>
        </w:rPr>
        <w:t> </w:t>
      </w:r>
      <w:r w:rsidRPr="00023DC2">
        <w:rPr>
          <w:i/>
          <w:iCs/>
        </w:rPr>
        <w:t>výslednými mechanickými vlastnostmi</w:t>
      </w:r>
      <w:r w:rsidR="00B67F81">
        <w:rPr>
          <w:i/>
          <w:iCs/>
        </w:rPr>
        <w:t xml:space="preserve">,“ </w:t>
      </w:r>
      <w:r w:rsidR="00B67F81">
        <w:t xml:space="preserve">vysvětluje Šárka </w:t>
      </w:r>
      <w:proofErr w:type="spellStart"/>
      <w:r w:rsidR="00B67F81">
        <w:t>Mikmeková</w:t>
      </w:r>
      <w:proofErr w:type="spellEnd"/>
      <w:r w:rsidR="00B67F81">
        <w:t>.</w:t>
      </w:r>
      <w:r w:rsidRPr="00023DC2">
        <w:rPr>
          <w:i/>
          <w:iCs/>
        </w:rPr>
        <w:t xml:space="preserve"> </w:t>
      </w:r>
      <w:r w:rsidR="00B67F81">
        <w:rPr>
          <w:i/>
          <w:iCs/>
        </w:rPr>
        <w:t>„</w:t>
      </w:r>
      <w:r w:rsidRPr="00023DC2">
        <w:rPr>
          <w:i/>
          <w:iCs/>
        </w:rPr>
        <w:t xml:space="preserve">Moderní vysokopevnostní oceli mají velice složitou vnitřní strukturu s obsahem </w:t>
      </w:r>
      <w:proofErr w:type="spellStart"/>
      <w:r w:rsidRPr="00023DC2">
        <w:rPr>
          <w:i/>
          <w:iCs/>
        </w:rPr>
        <w:t>nanofází</w:t>
      </w:r>
      <w:proofErr w:type="spellEnd"/>
      <w:r w:rsidRPr="00023DC2">
        <w:rPr>
          <w:i/>
          <w:iCs/>
        </w:rPr>
        <w:t>, které jsou nehomogenně rozptýleny v</w:t>
      </w:r>
      <w:r w:rsidR="00103473">
        <w:rPr>
          <w:i/>
          <w:iCs/>
        </w:rPr>
        <w:t> </w:t>
      </w:r>
      <w:r w:rsidRPr="00023DC2">
        <w:rPr>
          <w:i/>
          <w:iCs/>
        </w:rPr>
        <w:t>materiálu. Pro jejich analýzu bylo nutno vyvinout novou techniku, která umožní zobrazit strukturu v</w:t>
      </w:r>
      <w:r w:rsidR="00103473">
        <w:rPr>
          <w:i/>
          <w:iCs/>
        </w:rPr>
        <w:t> </w:t>
      </w:r>
      <w:proofErr w:type="spellStart"/>
      <w:r w:rsidRPr="00023DC2">
        <w:rPr>
          <w:i/>
          <w:iCs/>
        </w:rPr>
        <w:t>nanoměřítku</w:t>
      </w:r>
      <w:proofErr w:type="spellEnd"/>
      <w:r w:rsidRPr="00023DC2">
        <w:rPr>
          <w:i/>
          <w:iCs/>
        </w:rPr>
        <w:t>, identifikovat všechny fáze a zároveň mapovat velké oblasti na vzorku.</w:t>
      </w:r>
      <w:r w:rsidR="00B67F81">
        <w:rPr>
          <w:i/>
          <w:iCs/>
        </w:rPr>
        <w:t>“</w:t>
      </w:r>
    </w:p>
    <w:p w14:paraId="3A3BB69E" w14:textId="3852B5BD" w:rsidR="00023DC2" w:rsidRDefault="00B67F81" w:rsidP="00103473">
      <w:pPr>
        <w:spacing w:before="120" w:beforeAutospacing="0" w:after="120" w:afterAutospacing="0"/>
      </w:pPr>
      <w:r>
        <w:t xml:space="preserve">To se jí společně s japonským kolegou </w:t>
      </w:r>
      <w:proofErr w:type="spellStart"/>
      <w:r w:rsidRPr="00B67F81">
        <w:t>Tomohiro</w:t>
      </w:r>
      <w:proofErr w:type="spellEnd"/>
      <w:r w:rsidRPr="00B67F81">
        <w:t xml:space="preserve"> </w:t>
      </w:r>
      <w:proofErr w:type="spellStart"/>
      <w:r w:rsidRPr="00B67F81">
        <w:t>Aoyamou</w:t>
      </w:r>
      <w:proofErr w:type="spellEnd"/>
      <w:r>
        <w:t xml:space="preserve"> beze zbytku podařilo. V</w:t>
      </w:r>
      <w:r w:rsidRPr="00B67F81">
        <w:t xml:space="preserve">yvinula metodu, která dokáže </w:t>
      </w:r>
      <w:r w:rsidRPr="00103473">
        <w:t>zviditelnit fáze v TRIP oceli na 1 eV v rastrovacím elektronovém mikroskopu.</w:t>
      </w:r>
      <w:r w:rsidR="00A22423">
        <w:t xml:space="preserve"> </w:t>
      </w:r>
      <w:r>
        <w:rPr>
          <w:i/>
          <w:iCs/>
        </w:rPr>
        <w:t>„</w:t>
      </w:r>
      <w:r w:rsidR="00023DC2" w:rsidRPr="00023DC2">
        <w:rPr>
          <w:i/>
          <w:iCs/>
        </w:rPr>
        <w:t>Naše technika poskytuje všechny požadované informace o struktuře a umožňuje například vhodně optimalizovat parametry termomechanického zpracování za účelem dosažení</w:t>
      </w:r>
      <w:r w:rsidR="00023DC2" w:rsidRPr="00023DC2">
        <w:t xml:space="preserve"> </w:t>
      </w:r>
      <w:r w:rsidR="00023DC2" w:rsidRPr="00023DC2">
        <w:rPr>
          <w:i/>
          <w:iCs/>
        </w:rPr>
        <w:t>excelentních mechanických vlastností,“</w:t>
      </w:r>
      <w:r w:rsidR="00023DC2" w:rsidRPr="00023DC2">
        <w:t xml:space="preserve"> uvedla sedmatřicetiletá vědkyně</w:t>
      </w:r>
      <w:r>
        <w:t>.</w:t>
      </w:r>
    </w:p>
    <w:p w14:paraId="150E9A97" w14:textId="184F1AE5" w:rsidR="00B67F81" w:rsidRPr="00103473" w:rsidRDefault="00B67F81" w:rsidP="00103473">
      <w:pPr>
        <w:spacing w:before="120" w:beforeAutospacing="0" w:after="120" w:afterAutospacing="0"/>
        <w:rPr>
          <w:b/>
          <w:bCs/>
        </w:rPr>
      </w:pPr>
      <w:r w:rsidRPr="00103473">
        <w:rPr>
          <w:b/>
          <w:bCs/>
        </w:rPr>
        <w:t>Úspěšný výzkum i díky ocelářskému gigantu</w:t>
      </w:r>
    </w:p>
    <w:p w14:paraId="1FD9B127" w14:textId="1D775893" w:rsidR="00023DC2" w:rsidRDefault="00023DC2" w:rsidP="00103473">
      <w:pPr>
        <w:spacing w:before="120" w:beforeAutospacing="0" w:after="120" w:afterAutospacing="0"/>
      </w:pPr>
      <w:r w:rsidRPr="00023DC2">
        <w:t xml:space="preserve">Výzkumu na vývoji nové generace vysokopevnostní oceli se Šárka </w:t>
      </w:r>
      <w:proofErr w:type="spellStart"/>
      <w:r w:rsidRPr="00023DC2">
        <w:t>Mikmeková</w:t>
      </w:r>
      <w:proofErr w:type="spellEnd"/>
      <w:r w:rsidRPr="00023DC2">
        <w:t xml:space="preserve"> detailněji věnovala v</w:t>
      </w:r>
      <w:r w:rsidR="00103473">
        <w:t> </w:t>
      </w:r>
      <w:r w:rsidRPr="00023DC2">
        <w:t xml:space="preserve">japonském ocelárenském gigantu JFE Steel </w:t>
      </w:r>
      <w:proofErr w:type="spellStart"/>
      <w:r w:rsidRPr="00023DC2">
        <w:t>Corporation</w:t>
      </w:r>
      <w:proofErr w:type="spellEnd"/>
      <w:r w:rsidRPr="00023DC2">
        <w:t xml:space="preserve">, kde působila v letech 2013 až 2018. Právě zde spolupracovala s fyzikem </w:t>
      </w:r>
      <w:proofErr w:type="spellStart"/>
      <w:r w:rsidRPr="00023DC2">
        <w:t>Aoyamou</w:t>
      </w:r>
      <w:proofErr w:type="spellEnd"/>
      <w:r w:rsidRPr="00023DC2">
        <w:t xml:space="preserve">, s nímž ocenění získala. </w:t>
      </w:r>
      <w:r w:rsidRPr="00023DC2">
        <w:rPr>
          <w:i/>
          <w:iCs/>
        </w:rPr>
        <w:t xml:space="preserve">„Tato ocelárna patří mezi deset </w:t>
      </w:r>
      <w:r w:rsidRPr="00023DC2">
        <w:rPr>
          <w:i/>
          <w:iCs/>
        </w:rPr>
        <w:lastRenderedPageBreak/>
        <w:t>největších firem v Japonsku,</w:t>
      </w:r>
      <w:r w:rsidRPr="00023DC2">
        <w:t xml:space="preserve"> </w:t>
      </w:r>
      <w:r w:rsidRPr="00023DC2">
        <w:rPr>
          <w:i/>
          <w:iCs/>
        </w:rPr>
        <w:t>je jedním z předních producentů pokročilých vysokopevnostních ocelí.</w:t>
      </w:r>
      <w:r w:rsidRPr="00023DC2">
        <w:t xml:space="preserve"> </w:t>
      </w:r>
      <w:r w:rsidRPr="00023DC2">
        <w:rPr>
          <w:i/>
          <w:iCs/>
        </w:rPr>
        <w:t>Měli jsme zde skvělé zázemí</w:t>
      </w:r>
      <w:r w:rsidR="00B67F81">
        <w:rPr>
          <w:i/>
          <w:iCs/>
        </w:rPr>
        <w:t>,</w:t>
      </w:r>
      <w:r w:rsidRPr="00023DC2">
        <w:rPr>
          <w:i/>
          <w:iCs/>
        </w:rPr>
        <w:t xml:space="preserve"> i to nám umožnilo takové výsledky,“</w:t>
      </w:r>
      <w:r w:rsidRPr="00023DC2">
        <w:t xml:space="preserve"> </w:t>
      </w:r>
      <w:r w:rsidR="00B67F81">
        <w:t>říká</w:t>
      </w:r>
      <w:r w:rsidR="00B67F81" w:rsidRPr="00023DC2">
        <w:t xml:space="preserve"> </w:t>
      </w:r>
      <w:proofErr w:type="spellStart"/>
      <w:r w:rsidRPr="00023DC2">
        <w:t>Mikmeková</w:t>
      </w:r>
      <w:proofErr w:type="spellEnd"/>
      <w:r w:rsidRPr="00023DC2">
        <w:t xml:space="preserve"> s tím, že měli k dispozici nejmodernější techniku a špičkové mikroskopy. Mikroskopické fotografie pak dokázaly zachytit, že každá fáze v TRIP oceli má jiný kontrast a na základě toho je lze odlišit.</w:t>
      </w:r>
    </w:p>
    <w:p w14:paraId="20BB1680" w14:textId="5FEEC8AD" w:rsidR="00E7559C" w:rsidRDefault="00E7559C" w:rsidP="00103473">
      <w:pPr>
        <w:spacing w:before="120" w:beforeAutospacing="0" w:after="120" w:afterAutospacing="0"/>
      </w:pPr>
      <w:r w:rsidRPr="00E7559C">
        <w:t>O dosažení lepších vlastností oceli usilují nejen výrobci automobilů, ale například i firmy působící v</w:t>
      </w:r>
      <w:r w:rsidR="00103473">
        <w:t> </w:t>
      </w:r>
      <w:r w:rsidRPr="00E7559C">
        <w:t xml:space="preserve">leteckém průmyslu či </w:t>
      </w:r>
      <w:r w:rsidR="00DE2865">
        <w:t>při vý</w:t>
      </w:r>
      <w:r w:rsidRPr="00E7559C">
        <w:t>stavbě mrakodrapů.</w:t>
      </w:r>
    </w:p>
    <w:p w14:paraId="10C9CE26" w14:textId="2E5F0B9A" w:rsidR="00B67F81" w:rsidRPr="00103473" w:rsidRDefault="00B67F81" w:rsidP="00103473">
      <w:pPr>
        <w:spacing w:before="120" w:beforeAutospacing="0" w:after="120" w:afterAutospacing="0"/>
        <w:rPr>
          <w:b/>
          <w:bCs/>
        </w:rPr>
      </w:pPr>
      <w:r w:rsidRPr="00103473">
        <w:rPr>
          <w:b/>
          <w:bCs/>
        </w:rPr>
        <w:t>Jediná Češka s japonským oceněním za oblast metalografie</w:t>
      </w:r>
    </w:p>
    <w:p w14:paraId="7D6DF244" w14:textId="2AF7332B" w:rsidR="00023DC2" w:rsidRDefault="00023DC2" w:rsidP="00103473">
      <w:pPr>
        <w:spacing w:before="120" w:beforeAutospacing="0" w:after="120" w:afterAutospacing="0"/>
      </w:pPr>
      <w:r w:rsidRPr="00023DC2">
        <w:t xml:space="preserve">Kolegové </w:t>
      </w:r>
      <w:proofErr w:type="spellStart"/>
      <w:r w:rsidRPr="00023DC2">
        <w:t>Mikmeková</w:t>
      </w:r>
      <w:proofErr w:type="spellEnd"/>
      <w:r w:rsidR="00BB60FE">
        <w:t>–</w:t>
      </w:r>
      <w:proofErr w:type="spellStart"/>
      <w:r w:rsidRPr="00023DC2">
        <w:t>Aoyama</w:t>
      </w:r>
      <w:proofErr w:type="spellEnd"/>
      <w:r w:rsidRPr="00023DC2">
        <w:t xml:space="preserve"> spolupracovali </w:t>
      </w:r>
      <w:r w:rsidR="00DE2865">
        <w:t xml:space="preserve">ve </w:t>
      </w:r>
      <w:r w:rsidRPr="00023DC2">
        <w:t>stejném oddělení poboč</w:t>
      </w:r>
      <w:r w:rsidR="00DE2865">
        <w:t xml:space="preserve">ky ocelárny </w:t>
      </w:r>
      <w:r w:rsidRPr="00023DC2">
        <w:t xml:space="preserve">v </w:t>
      </w:r>
      <w:proofErr w:type="spellStart"/>
      <w:r w:rsidRPr="00023DC2">
        <w:t>Kawasaki</w:t>
      </w:r>
      <w:proofErr w:type="spellEnd"/>
      <w:r w:rsidRPr="00023DC2">
        <w:t xml:space="preserve">. Vyvinutím nové zobrazovací metody se zabývali tři roky a již před čtyřmi lety tuto zobrazovací techniku začala firma JFE Steel </w:t>
      </w:r>
      <w:r w:rsidR="00DE2865" w:rsidRPr="00023DC2">
        <w:t xml:space="preserve">využívat </w:t>
      </w:r>
      <w:r w:rsidRPr="00023DC2">
        <w:t xml:space="preserve">k rutinní analýze svých produktů </w:t>
      </w:r>
      <w:r w:rsidR="00DE2865">
        <w:t xml:space="preserve">v </w:t>
      </w:r>
      <w:r w:rsidRPr="00023DC2">
        <w:t xml:space="preserve">pobočkách v </w:t>
      </w:r>
      <w:proofErr w:type="spellStart"/>
      <w:r w:rsidRPr="00023DC2">
        <w:t>Kawasaki</w:t>
      </w:r>
      <w:proofErr w:type="spellEnd"/>
      <w:r w:rsidRPr="00023DC2">
        <w:t xml:space="preserve">, </w:t>
      </w:r>
      <w:proofErr w:type="spellStart"/>
      <w:r w:rsidRPr="00023DC2">
        <w:t>Fukuyamě</w:t>
      </w:r>
      <w:proofErr w:type="spellEnd"/>
      <w:r w:rsidRPr="00023DC2">
        <w:t xml:space="preserve"> a</w:t>
      </w:r>
      <w:r w:rsidR="00DB1576">
        <w:t> </w:t>
      </w:r>
      <w:proofErr w:type="spellStart"/>
      <w:r w:rsidRPr="00023DC2">
        <w:t>Chibě</w:t>
      </w:r>
      <w:proofErr w:type="spellEnd"/>
      <w:r w:rsidRPr="00023DC2">
        <w:t xml:space="preserve">. Poté jejich výzkum publikoval </w:t>
      </w:r>
      <w:r w:rsidRPr="00103473">
        <w:t xml:space="preserve">prestižní časopis </w:t>
      </w:r>
      <w:proofErr w:type="spellStart"/>
      <w:r w:rsidRPr="00103473">
        <w:rPr>
          <w:i/>
          <w:iCs/>
        </w:rPr>
        <w:t>UltraMicroscopy</w:t>
      </w:r>
      <w:proofErr w:type="spellEnd"/>
      <w:r w:rsidRPr="00023DC2">
        <w:t xml:space="preserve"> a úspěchu si všiml také </w:t>
      </w:r>
      <w:r w:rsidRPr="004E1B05">
        <w:rPr>
          <w:i/>
        </w:rPr>
        <w:t xml:space="preserve">Japan Institute </w:t>
      </w:r>
      <w:proofErr w:type="spellStart"/>
      <w:r w:rsidRPr="004E1B05">
        <w:rPr>
          <w:i/>
        </w:rPr>
        <w:t>of</w:t>
      </w:r>
      <w:proofErr w:type="spellEnd"/>
      <w:r w:rsidRPr="004E1B05">
        <w:rPr>
          <w:i/>
        </w:rPr>
        <w:t xml:space="preserve"> Metals and </w:t>
      </w:r>
      <w:proofErr w:type="spellStart"/>
      <w:r w:rsidRPr="004E1B05">
        <w:rPr>
          <w:i/>
        </w:rPr>
        <w:t>Materials</w:t>
      </w:r>
      <w:proofErr w:type="spellEnd"/>
      <w:r w:rsidRPr="00023DC2">
        <w:t xml:space="preserve">, který vědcům </w:t>
      </w:r>
      <w:r w:rsidRPr="009F053F">
        <w:t xml:space="preserve">16. března </w:t>
      </w:r>
      <w:r w:rsidR="00B67F81" w:rsidRPr="009F053F">
        <w:t xml:space="preserve">2021 </w:t>
      </w:r>
      <w:r w:rsidRPr="009F053F">
        <w:t>uděl</w:t>
      </w:r>
      <w:r w:rsidR="004E1B05" w:rsidRPr="009F053F">
        <w:t>il</w:t>
      </w:r>
      <w:r w:rsidRPr="00103473">
        <w:t xml:space="preserve"> v Tokiu cenu za oblast metalografie.</w:t>
      </w:r>
      <w:r w:rsidRPr="00023DC2">
        <w:t xml:space="preserve"> </w:t>
      </w:r>
      <w:r w:rsidR="00103473">
        <w:br/>
      </w:r>
      <w:r w:rsidRPr="00023DC2">
        <w:rPr>
          <w:i/>
          <w:iCs/>
        </w:rPr>
        <w:t xml:space="preserve">„S ohledem na opatření kvůli </w:t>
      </w:r>
      <w:proofErr w:type="spellStart"/>
      <w:r w:rsidRPr="00023DC2">
        <w:rPr>
          <w:i/>
          <w:iCs/>
        </w:rPr>
        <w:t>covidu</w:t>
      </w:r>
      <w:proofErr w:type="spellEnd"/>
      <w:r w:rsidRPr="00023DC2">
        <w:rPr>
          <w:i/>
          <w:iCs/>
        </w:rPr>
        <w:t xml:space="preserve"> teď nemohu do Japonska odletět, proto </w:t>
      </w:r>
      <w:r w:rsidR="00B67F81">
        <w:rPr>
          <w:i/>
          <w:iCs/>
        </w:rPr>
        <w:t xml:space="preserve">doktor </w:t>
      </w:r>
      <w:proofErr w:type="spellStart"/>
      <w:r w:rsidRPr="00023DC2">
        <w:rPr>
          <w:i/>
          <w:iCs/>
        </w:rPr>
        <w:t>Tomohiro</w:t>
      </w:r>
      <w:proofErr w:type="spellEnd"/>
      <w:r w:rsidRPr="00023DC2">
        <w:rPr>
          <w:i/>
          <w:iCs/>
        </w:rPr>
        <w:t xml:space="preserve"> </w:t>
      </w:r>
      <w:proofErr w:type="spellStart"/>
      <w:r w:rsidRPr="00023DC2">
        <w:rPr>
          <w:i/>
          <w:iCs/>
        </w:rPr>
        <w:t>Aoyama</w:t>
      </w:r>
      <w:proofErr w:type="spellEnd"/>
      <w:r w:rsidRPr="00023DC2">
        <w:rPr>
          <w:i/>
          <w:iCs/>
        </w:rPr>
        <w:t xml:space="preserve"> převezme cenu za nás oba. Já ji převezmu alespoň on-line,“</w:t>
      </w:r>
      <w:r w:rsidRPr="00023DC2">
        <w:t xml:space="preserve"> </w:t>
      </w:r>
      <w:r w:rsidR="00B67F81">
        <w:t>vysvětluje</w:t>
      </w:r>
      <w:r w:rsidR="00B67F81" w:rsidRPr="00023DC2">
        <w:t xml:space="preserve"> </w:t>
      </w:r>
      <w:r w:rsidRPr="00023DC2">
        <w:t xml:space="preserve">Šárka </w:t>
      </w:r>
      <w:proofErr w:type="spellStart"/>
      <w:r w:rsidRPr="00023DC2">
        <w:t>Mikmeková</w:t>
      </w:r>
      <w:proofErr w:type="spellEnd"/>
      <w:r w:rsidRPr="00023DC2">
        <w:t>, pravděpodobně jediná Češka v historii, která toto ocenění získala.</w:t>
      </w:r>
    </w:p>
    <w:p w14:paraId="1FAEA895" w14:textId="2B9D9821" w:rsidR="00B67F81" w:rsidRPr="00103473" w:rsidRDefault="00B67F81" w:rsidP="00103473">
      <w:pPr>
        <w:spacing w:before="120" w:beforeAutospacing="0" w:after="120" w:afterAutospacing="0"/>
        <w:rPr>
          <w:b/>
          <w:bCs/>
        </w:rPr>
      </w:pPr>
      <w:r w:rsidRPr="00103473">
        <w:rPr>
          <w:b/>
          <w:bCs/>
        </w:rPr>
        <w:t>Ocelářka od narození</w:t>
      </w:r>
    </w:p>
    <w:p w14:paraId="7DF41761" w14:textId="4DF24325" w:rsidR="00023DC2" w:rsidRDefault="00023DC2" w:rsidP="00103473">
      <w:pPr>
        <w:spacing w:before="120" w:beforeAutospacing="0" w:after="120" w:afterAutospacing="0"/>
      </w:pPr>
      <w:r w:rsidRPr="00023DC2">
        <w:t>Šárka Mikmeková žije a pracuje v Brně.</w:t>
      </w:r>
      <w:r w:rsidR="00DE2865">
        <w:t xml:space="preserve"> R</w:t>
      </w:r>
      <w:r w:rsidRPr="00023DC2">
        <w:t xml:space="preserve">odačka z Třince o sobě s úsměvem říká, že se už jako „ocelářka“ narodila. </w:t>
      </w:r>
      <w:r w:rsidRPr="00023DC2">
        <w:rPr>
          <w:i/>
          <w:iCs/>
        </w:rPr>
        <w:t>„Ocel je doposud světově nejdůležitější,</w:t>
      </w:r>
      <w:r w:rsidRPr="00023DC2">
        <w:t xml:space="preserve"> </w:t>
      </w:r>
      <w:r w:rsidRPr="00023DC2">
        <w:rPr>
          <w:i/>
          <w:iCs/>
        </w:rPr>
        <w:t>multifunkční a nejvíce adaptabilní materiál. Najdeme ji ve všech aspektech našeho života, jako jsou auta, kterými jezdíme, budovy</w:t>
      </w:r>
      <w:r w:rsidR="00740CB6">
        <w:rPr>
          <w:i/>
          <w:iCs/>
        </w:rPr>
        <w:t>,</w:t>
      </w:r>
      <w:r w:rsidRPr="00023DC2">
        <w:rPr>
          <w:i/>
          <w:iCs/>
        </w:rPr>
        <w:t xml:space="preserve"> ve kterých pracujeme, domy</w:t>
      </w:r>
      <w:r w:rsidR="00740CB6">
        <w:rPr>
          <w:i/>
          <w:iCs/>
        </w:rPr>
        <w:t>,</w:t>
      </w:r>
      <w:r w:rsidRPr="00023DC2">
        <w:rPr>
          <w:i/>
          <w:iCs/>
        </w:rPr>
        <w:t xml:space="preserve"> kde žijeme</w:t>
      </w:r>
      <w:r w:rsidR="00740CB6">
        <w:rPr>
          <w:i/>
          <w:iCs/>
        </w:rPr>
        <w:t>,</w:t>
      </w:r>
      <w:r w:rsidRPr="00023DC2">
        <w:rPr>
          <w:i/>
          <w:iCs/>
        </w:rPr>
        <w:t xml:space="preserve"> a nespoč</w:t>
      </w:r>
      <w:r w:rsidR="00DE2865">
        <w:rPr>
          <w:i/>
          <w:iCs/>
        </w:rPr>
        <w:t xml:space="preserve">tu </w:t>
      </w:r>
      <w:r w:rsidRPr="00023DC2">
        <w:rPr>
          <w:i/>
          <w:iCs/>
        </w:rPr>
        <w:t>jiných zařízení, kter</w:t>
      </w:r>
      <w:r w:rsidR="00DE2865">
        <w:rPr>
          <w:i/>
          <w:iCs/>
        </w:rPr>
        <w:t>á</w:t>
      </w:r>
      <w:r w:rsidRPr="00023DC2">
        <w:rPr>
          <w:i/>
          <w:iCs/>
        </w:rPr>
        <w:t xml:space="preserve"> nás obklopují,“</w:t>
      </w:r>
      <w:r w:rsidRPr="00023DC2">
        <w:t xml:space="preserve"> dodala </w:t>
      </w:r>
      <w:r w:rsidR="00A22423">
        <w:t>vědkyně</w:t>
      </w:r>
      <w:r w:rsidR="00A22423" w:rsidRPr="00023DC2">
        <w:t xml:space="preserve"> </w:t>
      </w:r>
      <w:r w:rsidRPr="00023DC2">
        <w:t xml:space="preserve">a poukázala na dlouhou a vyhlášenou ocelářskou tradici v České republice. </w:t>
      </w:r>
      <w:r w:rsidR="00103473">
        <w:br/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B67F81" w:rsidRPr="00E0461D" w14:paraId="4D352CCF" w14:textId="77777777" w:rsidTr="00330C76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2DDD7218" w14:textId="77777777" w:rsidR="00B67F81" w:rsidRPr="00E0461D" w:rsidRDefault="00B67F81" w:rsidP="00330C76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0C04F21F" wp14:editId="34C93879">
                  <wp:extent cx="152400" cy="1206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79AF3" w14:textId="77777777" w:rsidR="00B67F81" w:rsidRDefault="00B67F81" w:rsidP="00330C76">
            <w:pPr>
              <w:pStyle w:val="Zdraznntext"/>
              <w:rPr>
                <w:iCs/>
              </w:rPr>
            </w:pPr>
            <w:r w:rsidRPr="00B67F81">
              <w:rPr>
                <w:iCs/>
              </w:rPr>
              <w:t>Chci vymyslet rychlou a efektivní techniku na objektivní klasifikaci všech fází v ocelích.</w:t>
            </w:r>
          </w:p>
          <w:p w14:paraId="236EC4CF" w14:textId="73D5096D" w:rsidR="00B67F81" w:rsidRPr="00E0461D" w:rsidRDefault="00B67F81" w:rsidP="00330C76">
            <w:pPr>
              <w:pStyle w:val="Zdraznntext"/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80F49D" w14:textId="77777777" w:rsidR="00B67F81" w:rsidRPr="00E0461D" w:rsidRDefault="00B67F81" w:rsidP="00330C76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2688500D" wp14:editId="5673D13F">
                  <wp:extent cx="152400" cy="1206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1AC09" w14:textId="2194A1AF" w:rsidR="00EB7383" w:rsidRDefault="00023DC2" w:rsidP="007258FD">
      <w:r w:rsidRPr="00023DC2">
        <w:t xml:space="preserve">Výzkumu v oblasti vysokopevnostních ocelí a novým zobrazovacím metodám se </w:t>
      </w:r>
      <w:r w:rsidR="00A22423">
        <w:t xml:space="preserve">Šárka </w:t>
      </w:r>
      <w:proofErr w:type="spellStart"/>
      <w:r w:rsidRPr="00023DC2">
        <w:t>Mikmeková</w:t>
      </w:r>
      <w:proofErr w:type="spellEnd"/>
      <w:r w:rsidRPr="00023DC2">
        <w:t xml:space="preserve"> věnuje</w:t>
      </w:r>
      <w:r w:rsidR="00A22423">
        <w:t xml:space="preserve"> </w:t>
      </w:r>
      <w:r w:rsidRPr="00023DC2">
        <w:t>dále</w:t>
      </w:r>
      <w:r w:rsidR="00ED4662">
        <w:t>.</w:t>
      </w:r>
      <w:r w:rsidR="00DE2865">
        <w:t xml:space="preserve"> Na pozici </w:t>
      </w:r>
      <w:r w:rsidR="00ED4662" w:rsidRPr="00ED4662">
        <w:t xml:space="preserve">vedoucí nové vědecké skupiny </w:t>
      </w:r>
      <w:r w:rsidR="00DE2865">
        <w:t xml:space="preserve">v </w:t>
      </w:r>
      <w:r w:rsidR="00ED4662" w:rsidRPr="00ED4662">
        <w:t>Ústavu přístrojové techniky AV ČR zúročuje zkušenosti z Japonska a své poznatky chce rozvinout ještě detailněji.</w:t>
      </w:r>
      <w:r w:rsidRPr="00023DC2">
        <w:t xml:space="preserve"> </w:t>
      </w:r>
      <w:r w:rsidRPr="00023DC2">
        <w:rPr>
          <w:i/>
          <w:iCs/>
        </w:rPr>
        <w:t>„Chci vymyslet rychlou a efektivní techniku na objektivní klasifikaci všech fází v ocelích. Obrazové výstupy se snažíme zpracovávat metodou umělé inteligence, tedy strojovým učením</w:t>
      </w:r>
      <w:r w:rsidR="00A22423">
        <w:rPr>
          <w:i/>
          <w:iCs/>
        </w:rPr>
        <w:t>,</w:t>
      </w:r>
      <w:r w:rsidRPr="00023DC2">
        <w:rPr>
          <w:i/>
          <w:iCs/>
        </w:rPr>
        <w:t xml:space="preserve"> a jednotlivé fáze pak od sebe dokážeme lépe odlišit,“</w:t>
      </w:r>
      <w:r w:rsidRPr="00023DC2">
        <w:t xml:space="preserve"> </w:t>
      </w:r>
      <w:r w:rsidR="00A22423">
        <w:t>uzavírá Šárka</w:t>
      </w:r>
      <w:r w:rsidR="00A22423" w:rsidRPr="00023DC2">
        <w:t xml:space="preserve"> </w:t>
      </w:r>
      <w:proofErr w:type="spellStart"/>
      <w:r w:rsidRPr="00023DC2">
        <w:t>Mikmeková</w:t>
      </w:r>
      <w:proofErr w:type="spellEnd"/>
      <w:r w:rsidRPr="00023DC2">
        <w:t>.</w:t>
      </w:r>
    </w:p>
    <w:p w14:paraId="5E0B6BD9" w14:textId="77777777" w:rsidR="00D6231E" w:rsidRDefault="00D6231E" w:rsidP="007258FD"/>
    <w:p w14:paraId="0ECB5796" w14:textId="1343B12B" w:rsidR="007258FD" w:rsidRPr="00DF3360" w:rsidRDefault="007258FD">
      <w:pPr>
        <w:pStyle w:val="Vceinformac"/>
      </w:pPr>
      <w:r>
        <w:t>Více informací</w:t>
      </w:r>
      <w:r w:rsidRPr="001D7480">
        <w:t>:</w:t>
      </w:r>
      <w:r>
        <w:tab/>
      </w:r>
      <w:r w:rsidR="00103473" w:rsidRPr="00103473">
        <w:rPr>
          <w:b/>
        </w:rPr>
        <w:t xml:space="preserve">Ing. Mgr. Šárka </w:t>
      </w:r>
      <w:proofErr w:type="spellStart"/>
      <w:r w:rsidR="00103473" w:rsidRPr="00103473">
        <w:rPr>
          <w:b/>
        </w:rPr>
        <w:t>Mikmeková</w:t>
      </w:r>
      <w:proofErr w:type="spellEnd"/>
      <w:r w:rsidR="00103473" w:rsidRPr="00103473">
        <w:rPr>
          <w:b/>
        </w:rPr>
        <w:t>, Ph.D</w:t>
      </w:r>
      <w:r w:rsidR="00103473">
        <w:rPr>
          <w:b/>
        </w:rPr>
        <w:t>.</w:t>
      </w:r>
      <w:r>
        <w:br/>
        <w:t>Ústav přístrojové techniky AV ČR</w:t>
      </w:r>
      <w:r>
        <w:br/>
      </w:r>
      <w:hyperlink r:id="rId15" w:history="1">
        <w:r>
          <w:rPr>
            <w:rStyle w:val="Hypertextovodkaz"/>
            <w:u w:val="none"/>
          </w:rPr>
          <w:t>e-mail</w:t>
        </w:r>
      </w:hyperlink>
      <w:r w:rsidR="00780967">
        <w:rPr>
          <w:rStyle w:val="Hypertextovodkaz"/>
          <w:u w:val="none"/>
        </w:rPr>
        <w:t>: sarka@</w:t>
      </w:r>
      <w:r w:rsidR="00103473">
        <w:rPr>
          <w:rStyle w:val="Hypertextovodkaz"/>
          <w:u w:val="none"/>
        </w:rPr>
        <w:t>isib</w:t>
      </w:r>
      <w:r w:rsidR="00780967">
        <w:rPr>
          <w:rStyle w:val="Hypertextovodkaz"/>
          <w:u w:val="none"/>
        </w:rPr>
        <w:t>rno.cz</w:t>
      </w:r>
      <w:r w:rsidRPr="00DF3360">
        <w:br/>
        <w:t>+420</w:t>
      </w:r>
      <w:r w:rsidR="00780967">
        <w:t> 541 514</w:t>
      </w:r>
      <w:r w:rsidR="00DD3AE2">
        <w:t> </w:t>
      </w:r>
      <w:r w:rsidR="00780967">
        <w:t>470</w:t>
      </w:r>
      <w:r w:rsidR="00DD3AE2">
        <w:t>, +420</w:t>
      </w:r>
      <w:r w:rsidR="00103473">
        <w:t> </w:t>
      </w:r>
      <w:r w:rsidR="00DD3AE2">
        <w:t>776</w:t>
      </w:r>
      <w:r w:rsidR="00103473">
        <w:t> </w:t>
      </w:r>
      <w:r w:rsidR="00DD3AE2">
        <w:t>318</w:t>
      </w:r>
      <w:r w:rsidR="00D6231E">
        <w:t> </w:t>
      </w:r>
      <w:r w:rsidR="00DD3AE2">
        <w:t>264</w:t>
      </w:r>
    </w:p>
    <w:p w14:paraId="6DFD1828" w14:textId="77777777" w:rsidR="00D6231E" w:rsidRDefault="00D6231E" w:rsidP="007258FD">
      <w:pPr>
        <w:rPr>
          <w:b/>
          <w:bCs/>
          <w:sz w:val="18"/>
          <w:szCs w:val="18"/>
          <w:lang w:val="cs"/>
        </w:rPr>
      </w:pPr>
    </w:p>
    <w:p w14:paraId="5180AEB3" w14:textId="019C8DEB" w:rsidR="007258FD" w:rsidRPr="00103473" w:rsidRDefault="007258FD" w:rsidP="007258FD">
      <w:pPr>
        <w:rPr>
          <w:sz w:val="18"/>
          <w:szCs w:val="18"/>
          <w:lang w:val="en-US"/>
        </w:rPr>
      </w:pPr>
      <w:r w:rsidRPr="00103473">
        <w:rPr>
          <w:b/>
          <w:bCs/>
          <w:sz w:val="18"/>
          <w:szCs w:val="18"/>
          <w:lang w:val="cs"/>
        </w:rPr>
        <w:t>Co jsou to TRIP oceli?</w:t>
      </w:r>
      <w:r w:rsidRPr="00103473">
        <w:rPr>
          <w:sz w:val="18"/>
          <w:szCs w:val="18"/>
        </w:rPr>
        <w:t xml:space="preserve"> </w:t>
      </w:r>
      <w:r w:rsidRPr="00103473">
        <w:rPr>
          <w:sz w:val="18"/>
          <w:szCs w:val="18"/>
          <w:lang w:val="cs"/>
        </w:rPr>
        <w:t xml:space="preserve">(TRIP = </w:t>
      </w:r>
      <w:proofErr w:type="spellStart"/>
      <w:r w:rsidRPr="00103473">
        <w:rPr>
          <w:sz w:val="18"/>
          <w:szCs w:val="18"/>
          <w:lang w:val="cs"/>
        </w:rPr>
        <w:t>Trasformation-Induced</w:t>
      </w:r>
      <w:proofErr w:type="spellEnd"/>
      <w:r w:rsidRPr="00103473">
        <w:rPr>
          <w:sz w:val="18"/>
          <w:szCs w:val="18"/>
          <w:lang w:val="cs"/>
        </w:rPr>
        <w:t xml:space="preserve"> Plasticity, </w:t>
      </w:r>
      <w:proofErr w:type="spellStart"/>
      <w:r w:rsidR="00DE2865">
        <w:rPr>
          <w:sz w:val="18"/>
          <w:szCs w:val="18"/>
          <w:lang w:val="cs"/>
        </w:rPr>
        <w:t>t</w:t>
      </w:r>
      <w:r w:rsidRPr="00103473">
        <w:rPr>
          <w:sz w:val="18"/>
          <w:szCs w:val="18"/>
          <w:lang w:val="cs"/>
        </w:rPr>
        <w:t>ransformačn</w:t>
      </w:r>
      <w:proofErr w:type="spellEnd"/>
      <w:r w:rsidRPr="00103473">
        <w:rPr>
          <w:sz w:val="18"/>
          <w:szCs w:val="18"/>
          <w:lang w:val="en-US"/>
        </w:rPr>
        <w:t xml:space="preserve">í </w:t>
      </w:r>
      <w:proofErr w:type="spellStart"/>
      <w:r w:rsidRPr="00103473">
        <w:rPr>
          <w:sz w:val="18"/>
          <w:szCs w:val="18"/>
          <w:lang w:val="en-US"/>
        </w:rPr>
        <w:t>indukovaná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plasticita</w:t>
      </w:r>
      <w:proofErr w:type="spellEnd"/>
      <w:r w:rsidRPr="00103473">
        <w:rPr>
          <w:sz w:val="18"/>
          <w:szCs w:val="18"/>
          <w:lang w:val="en-US"/>
        </w:rPr>
        <w:t>)</w:t>
      </w:r>
    </w:p>
    <w:p w14:paraId="50BAE184" w14:textId="77777777" w:rsidR="007258FD" w:rsidRPr="00103473" w:rsidRDefault="007258FD" w:rsidP="00103473">
      <w:pPr>
        <w:pStyle w:val="Odstavecseseznamem"/>
        <w:numPr>
          <w:ilvl w:val="0"/>
          <w:numId w:val="6"/>
        </w:numPr>
        <w:rPr>
          <w:sz w:val="18"/>
          <w:szCs w:val="18"/>
          <w:lang w:val="en-US"/>
        </w:rPr>
      </w:pPr>
      <w:proofErr w:type="spellStart"/>
      <w:r w:rsidRPr="00103473">
        <w:rPr>
          <w:sz w:val="18"/>
          <w:szCs w:val="18"/>
          <w:lang w:val="en-US"/>
        </w:rPr>
        <w:t>klíčový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materiál</w:t>
      </w:r>
      <w:proofErr w:type="spellEnd"/>
      <w:r w:rsidRPr="00103473">
        <w:rPr>
          <w:sz w:val="18"/>
          <w:szCs w:val="18"/>
          <w:lang w:val="en-US"/>
        </w:rPr>
        <w:t xml:space="preserve"> v </w:t>
      </w:r>
      <w:proofErr w:type="spellStart"/>
      <w:r w:rsidRPr="00103473">
        <w:rPr>
          <w:sz w:val="18"/>
          <w:szCs w:val="18"/>
          <w:lang w:val="en-US"/>
        </w:rPr>
        <w:t>automobilovém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průmyslu</w:t>
      </w:r>
      <w:proofErr w:type="spellEnd"/>
      <w:r w:rsidRPr="00103473">
        <w:rPr>
          <w:sz w:val="18"/>
          <w:szCs w:val="18"/>
          <w:lang w:val="en-US"/>
        </w:rPr>
        <w:t xml:space="preserve">, </w:t>
      </w:r>
      <w:proofErr w:type="spellStart"/>
      <w:r w:rsidRPr="00103473">
        <w:rPr>
          <w:sz w:val="18"/>
          <w:szCs w:val="18"/>
          <w:lang w:val="en-US"/>
        </w:rPr>
        <w:t>používá</w:t>
      </w:r>
      <w:proofErr w:type="spellEnd"/>
      <w:r w:rsidRPr="00103473">
        <w:rPr>
          <w:sz w:val="18"/>
          <w:szCs w:val="18"/>
          <w:lang w:val="en-US"/>
        </w:rPr>
        <w:t xml:space="preserve"> se </w:t>
      </w:r>
      <w:proofErr w:type="spellStart"/>
      <w:r w:rsidRPr="00103473">
        <w:rPr>
          <w:sz w:val="18"/>
          <w:szCs w:val="18"/>
          <w:lang w:val="en-US"/>
        </w:rPr>
        <w:t>při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výrobě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odlehčených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karoserií</w:t>
      </w:r>
      <w:proofErr w:type="spellEnd"/>
    </w:p>
    <w:p w14:paraId="2C6A72A6" w14:textId="7F0F3093" w:rsidR="007258FD" w:rsidRPr="00103473" w:rsidRDefault="007258FD" w:rsidP="00103473">
      <w:pPr>
        <w:pStyle w:val="Odstavecseseznamem"/>
        <w:numPr>
          <w:ilvl w:val="0"/>
          <w:numId w:val="6"/>
        </w:numPr>
        <w:rPr>
          <w:sz w:val="18"/>
          <w:szCs w:val="18"/>
          <w:lang w:val="en-US"/>
        </w:rPr>
      </w:pPr>
      <w:proofErr w:type="spellStart"/>
      <w:r w:rsidRPr="00103473">
        <w:rPr>
          <w:sz w:val="18"/>
          <w:szCs w:val="18"/>
          <w:lang w:val="en-US"/>
        </w:rPr>
        <w:t>používá</w:t>
      </w:r>
      <w:proofErr w:type="spellEnd"/>
      <w:r w:rsidRPr="00103473">
        <w:rPr>
          <w:sz w:val="18"/>
          <w:szCs w:val="18"/>
          <w:lang w:val="en-US"/>
        </w:rPr>
        <w:t xml:space="preserve"> se </w:t>
      </w:r>
      <w:proofErr w:type="spellStart"/>
      <w:r w:rsidRPr="00103473">
        <w:rPr>
          <w:sz w:val="18"/>
          <w:szCs w:val="18"/>
          <w:lang w:val="en-US"/>
        </w:rPr>
        <w:t>při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výrobě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komponentů</w:t>
      </w:r>
      <w:proofErr w:type="spellEnd"/>
      <w:r w:rsidRPr="00103473">
        <w:rPr>
          <w:sz w:val="18"/>
          <w:szCs w:val="18"/>
          <w:lang w:val="en-US"/>
        </w:rPr>
        <w:t xml:space="preserve"> pro </w:t>
      </w:r>
      <w:proofErr w:type="spellStart"/>
      <w:r w:rsidRPr="00103473">
        <w:rPr>
          <w:sz w:val="18"/>
          <w:szCs w:val="18"/>
          <w:lang w:val="en-US"/>
        </w:rPr>
        <w:t>letecký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průmysl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i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při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stavbě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mrakodrapů</w:t>
      </w:r>
      <w:proofErr w:type="spellEnd"/>
    </w:p>
    <w:p w14:paraId="6647E3CF" w14:textId="432DF3C2" w:rsidR="00D6231E" w:rsidRDefault="007258FD" w:rsidP="00103473">
      <w:pPr>
        <w:pStyle w:val="Odstavecseseznamem"/>
        <w:numPr>
          <w:ilvl w:val="0"/>
          <w:numId w:val="6"/>
        </w:numPr>
        <w:rPr>
          <w:sz w:val="18"/>
          <w:szCs w:val="18"/>
          <w:lang w:val="en-US"/>
        </w:rPr>
      </w:pPr>
      <w:proofErr w:type="spellStart"/>
      <w:r w:rsidRPr="00103473">
        <w:rPr>
          <w:sz w:val="18"/>
          <w:szCs w:val="18"/>
          <w:lang w:val="en-US"/>
        </w:rPr>
        <w:t>ocel</w:t>
      </w:r>
      <w:proofErr w:type="spellEnd"/>
      <w:r w:rsidRPr="00103473">
        <w:rPr>
          <w:sz w:val="18"/>
          <w:szCs w:val="18"/>
          <w:lang w:val="en-US"/>
        </w:rPr>
        <w:t xml:space="preserve"> je 100% </w:t>
      </w:r>
      <w:proofErr w:type="spellStart"/>
      <w:r w:rsidRPr="00103473">
        <w:rPr>
          <w:sz w:val="18"/>
          <w:szCs w:val="18"/>
          <w:lang w:val="en-US"/>
        </w:rPr>
        <w:t>recyklovatelná</w:t>
      </w:r>
      <w:proofErr w:type="spellEnd"/>
      <w:r w:rsidRPr="00103473">
        <w:rPr>
          <w:sz w:val="18"/>
          <w:szCs w:val="18"/>
          <w:lang w:val="en-US"/>
        </w:rPr>
        <w:t xml:space="preserve">, </w:t>
      </w:r>
      <w:proofErr w:type="spellStart"/>
      <w:r w:rsidRPr="00103473">
        <w:rPr>
          <w:sz w:val="18"/>
          <w:szCs w:val="18"/>
          <w:lang w:val="en-US"/>
        </w:rPr>
        <w:t>vysoce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ekologická</w:t>
      </w:r>
      <w:proofErr w:type="spellEnd"/>
      <w:r w:rsidRPr="00103473">
        <w:rPr>
          <w:sz w:val="18"/>
          <w:szCs w:val="18"/>
          <w:lang w:val="en-US"/>
        </w:rPr>
        <w:t xml:space="preserve"> (</w:t>
      </w:r>
      <w:proofErr w:type="spellStart"/>
      <w:r w:rsidRPr="00103473">
        <w:rPr>
          <w:sz w:val="18"/>
          <w:szCs w:val="18"/>
          <w:lang w:val="en-US"/>
        </w:rPr>
        <w:t>každá</w:t>
      </w:r>
      <w:proofErr w:type="spellEnd"/>
      <w:r w:rsidRPr="00103473">
        <w:rPr>
          <w:sz w:val="18"/>
          <w:szCs w:val="18"/>
          <w:lang w:val="en-US"/>
        </w:rPr>
        <w:t xml:space="preserve"> </w:t>
      </w:r>
      <w:proofErr w:type="spellStart"/>
      <w:r w:rsidRPr="00103473">
        <w:rPr>
          <w:sz w:val="18"/>
          <w:szCs w:val="18"/>
          <w:lang w:val="en-US"/>
        </w:rPr>
        <w:t>ocel</w:t>
      </w:r>
      <w:proofErr w:type="spellEnd"/>
      <w:r w:rsidRPr="00103473">
        <w:rPr>
          <w:sz w:val="18"/>
          <w:szCs w:val="18"/>
          <w:lang w:val="en-US"/>
        </w:rPr>
        <w:t xml:space="preserve">, </w:t>
      </w:r>
      <w:proofErr w:type="spellStart"/>
      <w:r w:rsidRPr="00103473">
        <w:rPr>
          <w:sz w:val="18"/>
          <w:szCs w:val="18"/>
          <w:lang w:val="en-US"/>
        </w:rPr>
        <w:t>nejen</w:t>
      </w:r>
      <w:proofErr w:type="spellEnd"/>
      <w:r w:rsidRPr="00103473">
        <w:rPr>
          <w:sz w:val="18"/>
          <w:szCs w:val="18"/>
          <w:lang w:val="en-US"/>
        </w:rPr>
        <w:t xml:space="preserve"> TRIP)</w:t>
      </w:r>
    </w:p>
    <w:p w14:paraId="54ED3DBB" w14:textId="77777777" w:rsidR="00D6231E" w:rsidRDefault="00D6231E">
      <w:pPr>
        <w:spacing w:before="0" w:beforeAutospacing="0" w:after="160" w:afterAutospacing="0" w:line="259" w:lineRule="auto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6231E" w14:paraId="619F2346" w14:textId="77777777" w:rsidTr="006A65E0">
        <w:tc>
          <w:tcPr>
            <w:tcW w:w="9062" w:type="dxa"/>
          </w:tcPr>
          <w:p w14:paraId="2C660A1F" w14:textId="77777777" w:rsidR="00D6231E" w:rsidRDefault="00D6231E" w:rsidP="006A65E0">
            <w:pPr>
              <w:ind w:left="0"/>
              <w:rPr>
                <w:b/>
                <w:bCs/>
                <w:sz w:val="18"/>
                <w:szCs w:val="18"/>
                <w:lang w:val="cs"/>
              </w:rPr>
            </w:pPr>
            <w:r>
              <w:rPr>
                <w:b/>
                <w:bCs/>
                <w:noProof/>
                <w:sz w:val="18"/>
                <w:szCs w:val="18"/>
                <w:lang w:val="cs"/>
              </w:rPr>
              <w:lastRenderedPageBreak/>
              <w:drawing>
                <wp:inline distT="0" distB="0" distL="0" distR="0" wp14:anchorId="2995BB1E" wp14:editId="703846FC">
                  <wp:extent cx="5067300" cy="3374849"/>
                  <wp:effectExtent l="0" t="0" r="0" b="0"/>
                  <wp:docPr id="1" name="Obrázek 1" descr="Obsah obrázku interiér, osoba, mikroskop, kuchyn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interiér, osoba, mikroskop, kuchyně&#10;&#10;Popis byl vytvořen automaticky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560" cy="340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  <w:lang w:val="cs"/>
              </w:rPr>
              <w:br/>
            </w:r>
            <w:r w:rsidRPr="00324FCE">
              <w:rPr>
                <w:rStyle w:val="ObrzekpopisekChar"/>
              </w:rPr>
              <w:t xml:space="preserve">Šárka </w:t>
            </w:r>
            <w:proofErr w:type="spellStart"/>
            <w:r w:rsidRPr="00324FCE">
              <w:rPr>
                <w:rStyle w:val="ObrzekpopisekChar"/>
              </w:rPr>
              <w:t>Mikmeková</w:t>
            </w:r>
            <w:proofErr w:type="spellEnd"/>
            <w:r w:rsidRPr="00324FCE">
              <w:rPr>
                <w:rStyle w:val="ObrzekpopisekChar"/>
              </w:rPr>
              <w:t xml:space="preserve"> a </w:t>
            </w:r>
            <w:proofErr w:type="spellStart"/>
            <w:r w:rsidRPr="00324FCE">
              <w:rPr>
                <w:rStyle w:val="ObrzekpopisekChar"/>
              </w:rPr>
              <w:t>Tohimoro</w:t>
            </w:r>
            <w:proofErr w:type="spellEnd"/>
            <w:r w:rsidRPr="00324FCE">
              <w:rPr>
                <w:rStyle w:val="ObrzekpopisekChar"/>
              </w:rPr>
              <w:t xml:space="preserve"> </w:t>
            </w:r>
            <w:proofErr w:type="spellStart"/>
            <w:r w:rsidRPr="00324FCE">
              <w:rPr>
                <w:rStyle w:val="ObrzekpopisekChar"/>
              </w:rPr>
              <w:t>Aoyama</w:t>
            </w:r>
            <w:proofErr w:type="spellEnd"/>
            <w:r w:rsidRPr="00324FCE">
              <w:rPr>
                <w:rStyle w:val="ObrzekpopisekChar"/>
              </w:rPr>
              <w:br/>
              <w:t>FOTO: Archiv ÚPT AV ČR</w:t>
            </w:r>
          </w:p>
        </w:tc>
      </w:tr>
    </w:tbl>
    <w:p w14:paraId="3119105E" w14:textId="77777777" w:rsidR="00D6231E" w:rsidRDefault="00D6231E" w:rsidP="00D6231E">
      <w:pPr>
        <w:rPr>
          <w:b/>
          <w:bCs/>
          <w:sz w:val="18"/>
          <w:szCs w:val="18"/>
          <w:lang w:val="cs"/>
        </w:rPr>
      </w:pPr>
      <w:r>
        <w:rPr>
          <w:b/>
          <w:bCs/>
          <w:sz w:val="18"/>
          <w:szCs w:val="18"/>
          <w:lang w:val="cs"/>
        </w:rPr>
        <w:t xml:space="preserve">Foto ve větším rozlišení </w:t>
      </w:r>
      <w:hyperlink r:id="rId17" w:history="1">
        <w:r w:rsidRPr="00344E41">
          <w:rPr>
            <w:rStyle w:val="Hypertextovodkaz"/>
            <w:b/>
            <w:bCs/>
            <w:sz w:val="18"/>
            <w:szCs w:val="18"/>
            <w:lang w:val="cs"/>
          </w:rPr>
          <w:t>ZDE</w:t>
        </w:r>
      </w:hyperlink>
      <w:r>
        <w:rPr>
          <w:b/>
          <w:bCs/>
          <w:sz w:val="18"/>
          <w:szCs w:val="18"/>
          <w:lang w:val="cs"/>
        </w:rPr>
        <w:t>.</w:t>
      </w:r>
    </w:p>
    <w:p w14:paraId="043A146B" w14:textId="77777777" w:rsidR="007258FD" w:rsidRDefault="007258FD" w:rsidP="00D6231E">
      <w:pPr>
        <w:pStyle w:val="Odstavecseseznamem"/>
        <w:ind w:left="1429"/>
      </w:pPr>
    </w:p>
    <w:sectPr w:rsidR="007258FD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AE86" w14:textId="77777777" w:rsidR="00E8320F" w:rsidRDefault="00E8320F">
      <w:pPr>
        <w:spacing w:before="0" w:after="0"/>
      </w:pPr>
      <w:r>
        <w:separator/>
      </w:r>
    </w:p>
  </w:endnote>
  <w:endnote w:type="continuationSeparator" w:id="0">
    <w:p w14:paraId="079B28F1" w14:textId="77777777" w:rsidR="00E8320F" w:rsidRDefault="00E83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5AA" w14:textId="55245054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175BC5">
      <w:rPr>
        <w:b/>
      </w:rPr>
      <w:t xml:space="preserve">Pavla </w:t>
    </w:r>
    <w:proofErr w:type="spellStart"/>
    <w:r w:rsidR="00175BC5">
      <w:rPr>
        <w:b/>
      </w:rPr>
      <w:t>Schieblová</w:t>
    </w:r>
    <w:proofErr w:type="spellEnd"/>
  </w:p>
  <w:p w14:paraId="60076828" w14:textId="5DC9BCA8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175BC5">
      <w:t>přístrojové techniky</w:t>
    </w:r>
    <w:r w:rsidR="00923868">
      <w:t xml:space="preserve"> AV ČR</w:t>
    </w:r>
  </w:p>
  <w:p w14:paraId="1733B8BA" w14:textId="5B91C506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175BC5" w:rsidRPr="00175BC5">
      <w:t>schieblova@isibrno.cz</w:t>
    </w:r>
  </w:p>
  <w:p w14:paraId="36426427" w14:textId="47CB0BD6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="00923868" w:rsidRPr="00923868">
      <w:t xml:space="preserve">+420 </w:t>
    </w:r>
    <w:r w:rsidR="00175BC5" w:rsidRPr="00175BC5">
      <w:t>734 218 279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DD3AE2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75A" w14:textId="44F07DE6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DD3AE2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C089" w14:textId="77777777" w:rsidR="00E8320F" w:rsidRDefault="00E8320F">
      <w:pPr>
        <w:spacing w:before="0" w:after="0"/>
      </w:pPr>
      <w:r>
        <w:separator/>
      </w:r>
    </w:p>
  </w:footnote>
  <w:footnote w:type="continuationSeparator" w:id="0">
    <w:p w14:paraId="2897113B" w14:textId="77777777" w:rsidR="00E8320F" w:rsidRDefault="00E832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678"/>
    <w:multiLevelType w:val="hybridMultilevel"/>
    <w:tmpl w:val="42B0D2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887659"/>
    <w:multiLevelType w:val="hybridMultilevel"/>
    <w:tmpl w:val="E88029F4"/>
    <w:lvl w:ilvl="0" w:tplc="1F487FD8">
      <w:numFmt w:val="bullet"/>
      <w:lvlText w:val="-"/>
      <w:lvlJc w:val="left"/>
      <w:pPr>
        <w:ind w:left="1778" w:hanging="360"/>
      </w:pPr>
      <w:rPr>
        <w:rFonts w:ascii="Motiva Sans" w:eastAsia="Times New Roman" w:hAnsi="Motiva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CB74D3"/>
    <w:multiLevelType w:val="hybridMultilevel"/>
    <w:tmpl w:val="02B65D4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735BD8"/>
    <w:multiLevelType w:val="hybridMultilevel"/>
    <w:tmpl w:val="52B8BD92"/>
    <w:lvl w:ilvl="0" w:tplc="1F487FD8">
      <w:numFmt w:val="bullet"/>
      <w:lvlText w:val="-"/>
      <w:lvlJc w:val="left"/>
      <w:pPr>
        <w:ind w:left="720" w:hanging="360"/>
      </w:pPr>
      <w:rPr>
        <w:rFonts w:ascii="Motiva Sans" w:eastAsia="Times New Roman" w:hAnsi="Motiva Sans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2510A"/>
    <w:multiLevelType w:val="hybridMultilevel"/>
    <w:tmpl w:val="3ACC072A"/>
    <w:lvl w:ilvl="0" w:tplc="1F487FD8">
      <w:numFmt w:val="bullet"/>
      <w:lvlText w:val="-"/>
      <w:lvlJc w:val="left"/>
      <w:pPr>
        <w:ind w:left="1429" w:hanging="360"/>
      </w:pPr>
      <w:rPr>
        <w:rFonts w:ascii="Motiva Sans" w:eastAsia="Times New Roman" w:hAnsi="Motiva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41500B"/>
    <w:multiLevelType w:val="hybridMultilevel"/>
    <w:tmpl w:val="178CB12C"/>
    <w:lvl w:ilvl="0" w:tplc="1F487FD8">
      <w:numFmt w:val="bullet"/>
      <w:lvlText w:val="-"/>
      <w:lvlJc w:val="left"/>
      <w:pPr>
        <w:ind w:left="1069" w:hanging="360"/>
      </w:pPr>
      <w:rPr>
        <w:rFonts w:ascii="Motiva Sans" w:eastAsia="Times New Roman" w:hAnsi="Motiva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23DC2"/>
    <w:rsid w:val="000C68D4"/>
    <w:rsid w:val="00103473"/>
    <w:rsid w:val="00140488"/>
    <w:rsid w:val="00157B18"/>
    <w:rsid w:val="00175BC5"/>
    <w:rsid w:val="001C42C1"/>
    <w:rsid w:val="002A4FA9"/>
    <w:rsid w:val="002B3A81"/>
    <w:rsid w:val="003671CD"/>
    <w:rsid w:val="003A48B1"/>
    <w:rsid w:val="003D204E"/>
    <w:rsid w:val="003F4BA2"/>
    <w:rsid w:val="00470091"/>
    <w:rsid w:val="004870EE"/>
    <w:rsid w:val="004C28B1"/>
    <w:rsid w:val="004E1B05"/>
    <w:rsid w:val="004E6044"/>
    <w:rsid w:val="0051291C"/>
    <w:rsid w:val="0053529A"/>
    <w:rsid w:val="006A0C95"/>
    <w:rsid w:val="006C1DDA"/>
    <w:rsid w:val="007258FD"/>
    <w:rsid w:val="00740CB6"/>
    <w:rsid w:val="007636B6"/>
    <w:rsid w:val="00780967"/>
    <w:rsid w:val="00782B6D"/>
    <w:rsid w:val="007B5313"/>
    <w:rsid w:val="007D274B"/>
    <w:rsid w:val="00817C7E"/>
    <w:rsid w:val="00850920"/>
    <w:rsid w:val="00890AD5"/>
    <w:rsid w:val="008A1807"/>
    <w:rsid w:val="008B0C81"/>
    <w:rsid w:val="008B5E04"/>
    <w:rsid w:val="008E650C"/>
    <w:rsid w:val="00923868"/>
    <w:rsid w:val="0092797E"/>
    <w:rsid w:val="009524CC"/>
    <w:rsid w:val="009A21D1"/>
    <w:rsid w:val="009F053F"/>
    <w:rsid w:val="00A175AB"/>
    <w:rsid w:val="00A22423"/>
    <w:rsid w:val="00A36CD2"/>
    <w:rsid w:val="00A95F96"/>
    <w:rsid w:val="00AA0911"/>
    <w:rsid w:val="00AC4F38"/>
    <w:rsid w:val="00B67F81"/>
    <w:rsid w:val="00BB60FE"/>
    <w:rsid w:val="00C03E6F"/>
    <w:rsid w:val="00C23227"/>
    <w:rsid w:val="00C61308"/>
    <w:rsid w:val="00C80B22"/>
    <w:rsid w:val="00CE25C0"/>
    <w:rsid w:val="00D368EF"/>
    <w:rsid w:val="00D579DA"/>
    <w:rsid w:val="00D6231E"/>
    <w:rsid w:val="00D97396"/>
    <w:rsid w:val="00DB1576"/>
    <w:rsid w:val="00DD3AE2"/>
    <w:rsid w:val="00DE2865"/>
    <w:rsid w:val="00DE3F29"/>
    <w:rsid w:val="00DF3360"/>
    <w:rsid w:val="00E440A8"/>
    <w:rsid w:val="00E7559C"/>
    <w:rsid w:val="00E8320F"/>
    <w:rsid w:val="00E91C79"/>
    <w:rsid w:val="00EA63AE"/>
    <w:rsid w:val="00EB7383"/>
    <w:rsid w:val="00ED4662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3D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3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A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app3.ssc.avcr.cz/uloziste/download.php?id=19&amp;token=GmA7yrkWZiNSP8X1XLxBo2X4ITxCSrA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juhas@iapg.cas.cz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B9C5D-7988-492D-97E9-C42B2EA55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77B8-317F-4A4E-A38E-15024150E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11C1E-2A5A-4737-B167-84FD76D6D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Eliška Zvolánková</cp:lastModifiedBy>
  <cp:revision>7</cp:revision>
  <dcterms:created xsi:type="dcterms:W3CDTF">2021-03-11T07:46:00Z</dcterms:created>
  <dcterms:modified xsi:type="dcterms:W3CDTF">2021-03-16T11:09:00Z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