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21E9" w14:textId="583B3E6F" w:rsidR="00887B4E" w:rsidRPr="00887B4E" w:rsidRDefault="00813D92" w:rsidP="00887B4E">
      <w:pPr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Jsme rádi</w:t>
      </w:r>
      <w:r w:rsidR="00887B4E" w:rsidRPr="00887B4E">
        <w:rPr>
          <w:rFonts w:asciiTheme="minorHAnsi" w:hAnsiTheme="minorHAnsi" w:cstheme="minorHAnsi"/>
          <w:b/>
          <w:sz w:val="22"/>
          <w:szCs w:val="22"/>
        </w:rPr>
        <w:t xml:space="preserve">, že máte zájem vydat rukopis v našem nakladatelství. Prosíme, při jeho úpravě se řiďte následujícími pravidly. </w:t>
      </w:r>
      <w:r>
        <w:rPr>
          <w:rFonts w:asciiTheme="minorHAnsi" w:hAnsiTheme="minorHAnsi" w:cstheme="minorHAnsi"/>
          <w:b/>
          <w:sz w:val="22"/>
          <w:szCs w:val="22"/>
        </w:rPr>
        <w:t>Děkujeme!</w:t>
      </w:r>
    </w:p>
    <w:p w14:paraId="796BBE80" w14:textId="77777777" w:rsidR="00887B4E" w:rsidRPr="00887B4E" w:rsidRDefault="00887B4E" w:rsidP="00887B4E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8612484" w14:textId="6786BC3C" w:rsidR="00A766F9" w:rsidRPr="00887B4E" w:rsidRDefault="00A766F9" w:rsidP="00794E1D">
      <w:pPr>
        <w:shd w:val="clear" w:color="auto" w:fill="DEEAF6"/>
        <w:spacing w:line="312" w:lineRule="auto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Obecná p</w:t>
      </w:r>
      <w:r w:rsidR="00887B4E">
        <w:rPr>
          <w:rFonts w:asciiTheme="minorHAnsi" w:hAnsiTheme="minorHAnsi" w:cstheme="minorHAnsi"/>
          <w:caps/>
          <w:color w:val="2F5496"/>
          <w:sz w:val="22"/>
          <w:szCs w:val="22"/>
        </w:rPr>
        <w:t>ravidla bibliografických odkazů</w:t>
      </w:r>
    </w:p>
    <w:p w14:paraId="21C2CE12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85484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Všechny citace v textu nebo zmínky o dílech v textu jsou opatřeny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poznámkou pod čarou</w:t>
      </w:r>
      <w:r w:rsidRPr="00887B4E">
        <w:rPr>
          <w:rFonts w:asciiTheme="minorHAnsi" w:hAnsiTheme="minorHAnsi" w:cstheme="minorHAnsi"/>
          <w:sz w:val="22"/>
          <w:szCs w:val="22"/>
        </w:rPr>
        <w:t xml:space="preserve"> s přesným odkazem na citované dílo. </w:t>
      </w:r>
    </w:p>
    <w:p w14:paraId="427F2CD6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Pokud dílo vyšlo v českém překladu, odkazuje se k 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českému překladu</w:t>
      </w:r>
      <w:r w:rsidRPr="00887B4E">
        <w:rPr>
          <w:rFonts w:asciiTheme="minorHAnsi" w:hAnsiTheme="minorHAnsi" w:cstheme="minorHAnsi"/>
          <w:sz w:val="22"/>
          <w:szCs w:val="22"/>
        </w:rPr>
        <w:t xml:space="preserve"> a cituje se z něj (nemá</w:t>
      </w:r>
      <w:r w:rsidRPr="00887B4E">
        <w:rPr>
          <w:rFonts w:asciiTheme="minorHAnsi" w:hAnsiTheme="minorHAnsi" w:cstheme="minorHAnsi"/>
          <w:sz w:val="22"/>
          <w:szCs w:val="22"/>
        </w:rPr>
        <w:noBreakHyphen/>
        <w:t xml:space="preserve">li autor vážný důvod činit jinak; v nutných případech lze provést změnu překladu a připsat „překlad upraven“). </w:t>
      </w:r>
    </w:p>
    <w:p w14:paraId="23E7E243" w14:textId="7FF1F7C7" w:rsidR="00A766F9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Odkaz v textu se vždy nachází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za interpunkčními znaménky</w:t>
      </w:r>
      <w:r w:rsidRPr="00887B4E">
        <w:rPr>
          <w:rFonts w:asciiTheme="minorHAnsi" w:hAnsiTheme="minorHAnsi" w:cstheme="minorHAnsi"/>
          <w:sz w:val="22"/>
          <w:szCs w:val="22"/>
        </w:rPr>
        <w:t xml:space="preserve"> (tj. také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za uvozovkami</w:t>
      </w:r>
      <w:r w:rsidRPr="00887B4E">
        <w:rPr>
          <w:rFonts w:asciiTheme="minorHAnsi" w:hAnsiTheme="minorHAnsi" w:cstheme="minorHAnsi"/>
          <w:sz w:val="22"/>
          <w:szCs w:val="22"/>
        </w:rPr>
        <w:t>).</w:t>
      </w:r>
    </w:p>
    <w:p w14:paraId="588603A0" w14:textId="2A290758" w:rsidR="00A766F9" w:rsidRPr="00516471" w:rsidRDefault="00F05740" w:rsidP="001D6DA8">
      <w:pPr>
        <w:pStyle w:val="Odstavecseseznamem"/>
        <w:numPr>
          <w:ilvl w:val="0"/>
          <w:numId w:val="40"/>
        </w:numPr>
        <w:shd w:val="clear" w:color="auto" w:fill="FFFFFF"/>
        <w:spacing w:line="312" w:lineRule="auto"/>
        <w:ind w:left="1776" w:right="-288"/>
        <w:rPr>
          <w:rFonts w:asciiTheme="minorHAnsi" w:hAnsiTheme="minorHAnsi" w:cstheme="minorHAnsi"/>
          <w:color w:val="2F5496"/>
          <w:sz w:val="22"/>
          <w:szCs w:val="22"/>
        </w:rPr>
      </w:pPr>
      <w:r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r w:rsidR="001D6DA8">
        <w:rPr>
          <w:rFonts w:asciiTheme="minorHAnsi" w:hAnsiTheme="minorHAnsi" w:cstheme="minorHAnsi"/>
          <w:color w:val="2F5496"/>
          <w:sz w:val="22"/>
          <w:szCs w:val="22"/>
        </w:rPr>
        <w:t>…</w:t>
      </w:r>
      <w:proofErr w:type="gramStart"/>
      <w:r w:rsidR="00A766F9" w:rsidRPr="00516471">
        <w:rPr>
          <w:rFonts w:asciiTheme="minorHAnsi" w:hAnsiTheme="minorHAnsi" w:cstheme="minorHAnsi"/>
          <w:color w:val="2F5496"/>
          <w:sz w:val="22"/>
          <w:szCs w:val="22"/>
        </w:rPr>
        <w:t>důvod.</w:t>
      </w:r>
      <w:r w:rsidR="00A766F9" w:rsidRPr="00516471">
        <w:rPr>
          <w:rFonts w:asciiTheme="minorHAnsi" w:hAnsiTheme="minorHAnsi" w:cstheme="minorHAnsi"/>
          <w:color w:val="2F5496"/>
          <w:sz w:val="22"/>
          <w:szCs w:val="22"/>
          <w:vertAlign w:val="superscript"/>
        </w:rPr>
        <w:t>23</w:t>
      </w:r>
      <w:proofErr w:type="gramEnd"/>
      <w:r>
        <w:rPr>
          <w:rFonts w:asciiTheme="minorHAnsi" w:hAnsiTheme="minorHAnsi" w:cstheme="minorHAnsi"/>
          <w:color w:val="2F5496"/>
          <w:sz w:val="22"/>
          <w:szCs w:val="22"/>
          <w:vertAlign w:val="superscript"/>
        </w:rPr>
        <w:t xml:space="preserve"> </w:t>
      </w:r>
    </w:p>
    <w:p w14:paraId="2845EB1E" w14:textId="01DBE624" w:rsidR="00A766F9" w:rsidRPr="00887B4E" w:rsidRDefault="00F05740" w:rsidP="00F05740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r w:rsidR="001D6DA8">
        <w:rPr>
          <w:rFonts w:asciiTheme="minorHAnsi" w:hAnsiTheme="minorHAnsi" w:cstheme="minorHAnsi"/>
          <w:color w:val="2F5496"/>
          <w:sz w:val="22"/>
          <w:szCs w:val="22"/>
        </w:rPr>
        <w:t>…</w:t>
      </w:r>
      <w:r w:rsidR="00A766F9" w:rsidRPr="00887B4E">
        <w:rPr>
          <w:rFonts w:asciiTheme="minorHAnsi" w:hAnsiTheme="minorHAnsi" w:cstheme="minorHAnsi"/>
          <w:color w:val="2F5496"/>
          <w:sz w:val="22"/>
          <w:szCs w:val="22"/>
        </w:rPr>
        <w:t>souhlasit.“</w:t>
      </w:r>
      <w:r w:rsidR="00A766F9" w:rsidRPr="00887B4E">
        <w:rPr>
          <w:rFonts w:asciiTheme="minorHAnsi" w:hAnsiTheme="minorHAnsi" w:cstheme="minorHAnsi"/>
          <w:color w:val="2F5496"/>
          <w:sz w:val="22"/>
          <w:szCs w:val="22"/>
          <w:vertAlign w:val="superscript"/>
        </w:rPr>
        <w:t>23</w:t>
      </w:r>
    </w:p>
    <w:p w14:paraId="1D599725" w14:textId="60A3F275" w:rsidR="00A766F9" w:rsidRPr="00887B4E" w:rsidRDefault="00F05740" w:rsidP="00F05740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2F5496"/>
          <w:sz w:val="22"/>
          <w:szCs w:val="22"/>
        </w:rPr>
        <w:t>např.</w:t>
      </w:r>
      <w:proofErr w:type="gramEnd"/>
      <w:r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1D6DA8">
        <w:rPr>
          <w:rFonts w:asciiTheme="minorHAnsi" w:hAnsiTheme="minorHAnsi" w:cstheme="minorHAnsi"/>
          <w:color w:val="2F5496"/>
          <w:sz w:val="22"/>
          <w:szCs w:val="22"/>
        </w:rPr>
        <w:t>…</w:t>
      </w:r>
      <w:r w:rsidR="00A766F9" w:rsidRPr="00887B4E">
        <w:rPr>
          <w:rFonts w:asciiTheme="minorHAnsi" w:hAnsiTheme="minorHAnsi" w:cstheme="minorHAnsi"/>
          <w:color w:val="2F5496"/>
          <w:sz w:val="22"/>
          <w:szCs w:val="22"/>
        </w:rPr>
        <w:t>termín „jazyková hra“,</w:t>
      </w:r>
      <w:r w:rsidR="00A766F9" w:rsidRPr="00887B4E">
        <w:rPr>
          <w:rFonts w:asciiTheme="minorHAnsi" w:hAnsiTheme="minorHAnsi" w:cstheme="minorHAnsi"/>
          <w:color w:val="2F5496"/>
          <w:sz w:val="22"/>
          <w:szCs w:val="22"/>
          <w:vertAlign w:val="superscript"/>
        </w:rPr>
        <w:t xml:space="preserve">23 </w:t>
      </w:r>
      <w:proofErr w:type="gramStart"/>
      <w:r w:rsidR="00A766F9" w:rsidRPr="00887B4E">
        <w:rPr>
          <w:rFonts w:asciiTheme="minorHAnsi" w:hAnsiTheme="minorHAnsi" w:cstheme="minorHAnsi"/>
          <w:color w:val="2F5496"/>
          <w:sz w:val="22"/>
          <w:szCs w:val="22"/>
        </w:rPr>
        <w:t>který</w:t>
      </w:r>
      <w:proofErr w:type="gramEnd"/>
      <w:r w:rsidR="00A766F9"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je…</w:t>
      </w:r>
    </w:p>
    <w:p w14:paraId="32943217" w14:textId="188E6846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V poznámce pod čarou uvedeme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při prvním výskytu</w:t>
      </w:r>
      <w:r w:rsidRPr="00887B4E">
        <w:rPr>
          <w:rFonts w:asciiTheme="minorHAnsi" w:hAnsiTheme="minorHAnsi" w:cstheme="minorHAnsi"/>
          <w:sz w:val="22"/>
          <w:szCs w:val="22"/>
        </w:rPr>
        <w:t xml:space="preserve"> plný odkaz na dílo (přesná forma a příklady viz níže),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při dalších výskytech</w:t>
      </w:r>
      <w:r w:rsidRPr="00887B4E">
        <w:rPr>
          <w:rFonts w:asciiTheme="minorHAnsi" w:hAnsiTheme="minorHAnsi" w:cstheme="minorHAnsi"/>
          <w:sz w:val="22"/>
          <w:szCs w:val="22"/>
        </w:rPr>
        <w:t xml:space="preserve"> uvádíme jen autorovo příjmení</w:t>
      </w:r>
      <w:r w:rsidR="00496A74" w:rsidRPr="00887B4E">
        <w:rPr>
          <w:rFonts w:asciiTheme="minorHAnsi" w:hAnsiTheme="minorHAnsi" w:cstheme="minorHAnsi"/>
          <w:sz w:val="22"/>
          <w:szCs w:val="22"/>
        </w:rPr>
        <w:t>,</w:t>
      </w:r>
      <w:r w:rsidRPr="00887B4E">
        <w:rPr>
          <w:rFonts w:asciiTheme="minorHAnsi" w:hAnsiTheme="minorHAnsi" w:cstheme="minorHAnsi"/>
          <w:sz w:val="22"/>
          <w:szCs w:val="22"/>
        </w:rPr>
        <w:t xml:space="preserve"> iniciálu</w:t>
      </w:r>
      <w:r w:rsidR="00496A74" w:rsidRPr="00887B4E">
        <w:rPr>
          <w:rFonts w:asciiTheme="minorHAnsi" w:hAnsiTheme="minorHAnsi" w:cstheme="minorHAnsi"/>
          <w:sz w:val="22"/>
          <w:szCs w:val="22"/>
        </w:rPr>
        <w:t xml:space="preserve"> křestního jména</w:t>
      </w:r>
      <w:r w:rsidRPr="00887B4E">
        <w:rPr>
          <w:rFonts w:asciiTheme="minorHAnsi" w:hAnsiTheme="minorHAnsi" w:cstheme="minorHAnsi"/>
          <w:sz w:val="22"/>
          <w:szCs w:val="22"/>
        </w:rPr>
        <w:t xml:space="preserve"> </w:t>
      </w:r>
      <w:r w:rsidR="00496A74" w:rsidRPr="00887B4E">
        <w:rPr>
          <w:rFonts w:asciiTheme="minorHAnsi" w:hAnsiTheme="minorHAnsi" w:cstheme="minorHAnsi"/>
          <w:sz w:val="22"/>
          <w:szCs w:val="22"/>
        </w:rPr>
        <w:t xml:space="preserve">a </w:t>
      </w:r>
      <w:r w:rsidRPr="00887B4E">
        <w:rPr>
          <w:rFonts w:asciiTheme="minorHAnsi" w:hAnsiTheme="minorHAnsi" w:cstheme="minorHAnsi"/>
          <w:sz w:val="22"/>
          <w:szCs w:val="22"/>
        </w:rPr>
        <w:t>název knihy nebo statě</w:t>
      </w:r>
      <w:r w:rsidR="00496A74" w:rsidRPr="00887B4E">
        <w:rPr>
          <w:rFonts w:asciiTheme="minorHAnsi" w:hAnsiTheme="minorHAnsi" w:cstheme="minorHAnsi"/>
          <w:sz w:val="22"/>
          <w:szCs w:val="22"/>
        </w:rPr>
        <w:t>.</w:t>
      </w:r>
      <w:r w:rsidRPr="00887B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2657C" w14:textId="367779A0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V poznámkách, které následují bezprostředně po sobě a odkazují ke stejnému dílu, název díla a autora neuvádíme, ale použijeme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tamt</w:t>
      </w:r>
      <w:r w:rsidR="00496A74" w:rsidRPr="00887B4E">
        <w:rPr>
          <w:rFonts w:asciiTheme="minorHAnsi" w:hAnsiTheme="minorHAnsi" w:cstheme="minorHAnsi"/>
          <w:b/>
          <w:bCs/>
          <w:sz w:val="22"/>
          <w:szCs w:val="22"/>
        </w:rPr>
        <w:t>éž</w:t>
      </w:r>
      <w:r w:rsidR="00496A74" w:rsidRPr="00887B4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60C41AE" w14:textId="2081B8C8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např.: Tamt</w:t>
      </w:r>
      <w:r w:rsidR="00496A74" w:rsidRPr="00887B4E">
        <w:rPr>
          <w:rFonts w:asciiTheme="minorHAnsi" w:hAnsiTheme="minorHAnsi" w:cstheme="minorHAnsi"/>
          <w:color w:val="2F5496"/>
          <w:sz w:val="22"/>
          <w:szCs w:val="22"/>
        </w:rPr>
        <w:t>éž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, s. 52.</w:t>
      </w:r>
    </w:p>
    <w:p w14:paraId="5F407EF6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Je-li název díla příliš dlouhý, můžeme v prvním odkazu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zavést zkratku</w:t>
      </w:r>
      <w:r w:rsidRPr="00887B4E">
        <w:rPr>
          <w:rFonts w:asciiTheme="minorHAnsi" w:hAnsiTheme="minorHAnsi" w:cstheme="minorHAnsi"/>
          <w:sz w:val="22"/>
          <w:szCs w:val="22"/>
        </w:rPr>
        <w:t xml:space="preserve"> a dále ji používat.</w:t>
      </w:r>
    </w:p>
    <w:p w14:paraId="48537989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Např.: </w:t>
      </w:r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Ideje k čisté fenomenologii a fenomenologické filosofii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(dále citováno jako </w:t>
      </w:r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Ideje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).  </w:t>
      </w:r>
    </w:p>
    <w:p w14:paraId="456A5243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Kurzívou</w:t>
      </w:r>
      <w:r w:rsidRPr="00887B4E">
        <w:rPr>
          <w:rFonts w:asciiTheme="minorHAnsi" w:hAnsiTheme="minorHAnsi" w:cstheme="minorHAnsi"/>
          <w:sz w:val="22"/>
          <w:szCs w:val="22"/>
        </w:rPr>
        <w:t xml:space="preserve"> píšeme názvy monografií, sborníků a časopisů.</w:t>
      </w:r>
    </w:p>
    <w:p w14:paraId="1AE2B7D9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Pro názvy statí, přednášek, kapitol apod. použijeme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obyčejné písmo + uvozovky</w:t>
      </w:r>
      <w:r w:rsidRPr="00887B4E">
        <w:rPr>
          <w:rFonts w:asciiTheme="minorHAnsi" w:hAnsiTheme="minorHAnsi" w:cstheme="minorHAnsi"/>
          <w:sz w:val="22"/>
          <w:szCs w:val="22"/>
        </w:rPr>
        <w:t>.</w:t>
      </w:r>
    </w:p>
    <w:p w14:paraId="06B3BBB4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Jméno autora</w:t>
      </w:r>
      <w:r w:rsidRPr="00887B4E">
        <w:rPr>
          <w:rFonts w:asciiTheme="minorHAnsi" w:hAnsiTheme="minorHAnsi" w:cstheme="minorHAnsi"/>
          <w:sz w:val="22"/>
          <w:szCs w:val="22"/>
        </w:rPr>
        <w:t xml:space="preserve"> uvedeme v tomto pořadí: nejdříve příjmení, pak iniciály, odděleno čárkou.</w:t>
      </w:r>
    </w:p>
    <w:p w14:paraId="3834A0E3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Patočka, J.,</w:t>
      </w:r>
    </w:p>
    <w:p w14:paraId="560CFCA8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 xml:space="preserve">Jména autorek </w:t>
      </w:r>
      <w:r w:rsidRPr="00887B4E">
        <w:rPr>
          <w:rFonts w:asciiTheme="minorHAnsi" w:hAnsiTheme="minorHAnsi" w:cstheme="minorHAnsi"/>
          <w:sz w:val="22"/>
          <w:szCs w:val="22"/>
        </w:rPr>
        <w:t>v bibliografických údajích nepřechylujeme (v souvislém textu a rejstříku naopak vždy ano).</w:t>
      </w:r>
    </w:p>
    <w:p w14:paraId="4B458ADA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Jméno editora (editorů)</w:t>
      </w:r>
      <w:r w:rsidRPr="00887B4E">
        <w:rPr>
          <w:rFonts w:asciiTheme="minorHAnsi" w:hAnsiTheme="minorHAnsi" w:cstheme="minorHAnsi"/>
          <w:sz w:val="22"/>
          <w:szCs w:val="22"/>
        </w:rPr>
        <w:t xml:space="preserve"> uvedeme v pořadí: příjmení, iniciály. Je-li editorů více, oddělíme jména čárkou.</w:t>
      </w:r>
    </w:p>
    <w:p w14:paraId="45ECB485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Block, N., Flanagan, O. (eds.)</w:t>
      </w:r>
    </w:p>
    <w:p w14:paraId="24D63EAA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Tomala, O. (ed.)</w:t>
      </w:r>
    </w:p>
    <w:p w14:paraId="4A2ECC42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Jméno autora</w:t>
      </w:r>
      <w:r w:rsidRPr="00887B4E">
        <w:rPr>
          <w:rFonts w:asciiTheme="minorHAnsi" w:hAnsiTheme="minorHAnsi" w:cstheme="minorHAnsi"/>
          <w:sz w:val="22"/>
          <w:szCs w:val="22"/>
        </w:rPr>
        <w:t xml:space="preserve"> uvedeme pouze jednou v případě, že jde o autora statě i knihy, z níž stať pochází. Druhý výskyt jména autora nahradíme zájmenem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týž</w:t>
      </w:r>
      <w:r w:rsidRPr="00887B4E">
        <w:rPr>
          <w:rFonts w:asciiTheme="minorHAnsi" w:hAnsiTheme="minorHAnsi" w:cstheme="minorHAnsi"/>
          <w:sz w:val="22"/>
          <w:szCs w:val="22"/>
        </w:rPr>
        <w:t xml:space="preserve"> (táž, tíž).</w:t>
      </w:r>
    </w:p>
    <w:p w14:paraId="005EEB47" w14:textId="64F9596C" w:rsidR="00A766F9" w:rsidRPr="00887B4E" w:rsidRDefault="00A766F9" w:rsidP="00794E1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Cavell, S., Aesthetic Problems of Modern Philosophy, in: týž, </w:t>
      </w:r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>Must We Mean What We Say?</w:t>
      </w:r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>, Cambridge University Press, Cambridge 1969, s. 73–96.</w:t>
      </w:r>
    </w:p>
    <w:p w14:paraId="5474BA77" w14:textId="7DB1F1E1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Jméno překladatele</w:t>
      </w:r>
      <w:r w:rsidRPr="00887B4E">
        <w:rPr>
          <w:rFonts w:asciiTheme="minorHAnsi" w:hAnsiTheme="minorHAnsi" w:cstheme="minorHAnsi"/>
          <w:sz w:val="22"/>
          <w:szCs w:val="22"/>
        </w:rPr>
        <w:t xml:space="preserve"> uvedeme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za názvem díla</w:t>
      </w:r>
      <w:r w:rsidRPr="00887B4E">
        <w:rPr>
          <w:rFonts w:asciiTheme="minorHAnsi" w:hAnsiTheme="minorHAnsi" w:cstheme="minorHAnsi"/>
          <w:sz w:val="22"/>
          <w:szCs w:val="22"/>
        </w:rPr>
        <w:t xml:space="preserve"> ve tvaru: „přel. </w:t>
      </w:r>
      <w:proofErr w:type="gramStart"/>
      <w:r w:rsidR="00496A74" w:rsidRPr="00887B4E">
        <w:rPr>
          <w:rFonts w:asciiTheme="minorHAnsi" w:hAnsiTheme="minorHAnsi" w:cstheme="minorHAnsi"/>
          <w:sz w:val="22"/>
          <w:szCs w:val="22"/>
        </w:rPr>
        <w:t>iniciála</w:t>
      </w:r>
      <w:proofErr w:type="gramEnd"/>
      <w:r w:rsidR="00496A74" w:rsidRPr="00887B4E">
        <w:rPr>
          <w:rFonts w:asciiTheme="minorHAnsi" w:hAnsiTheme="minorHAnsi" w:cstheme="minorHAnsi"/>
          <w:sz w:val="22"/>
          <w:szCs w:val="22"/>
        </w:rPr>
        <w:t xml:space="preserve"> (iniciály)</w:t>
      </w:r>
      <w:r w:rsidRPr="00887B4E">
        <w:rPr>
          <w:rFonts w:asciiTheme="minorHAnsi" w:hAnsiTheme="minorHAnsi" w:cstheme="minorHAnsi"/>
          <w:sz w:val="22"/>
          <w:szCs w:val="22"/>
        </w:rPr>
        <w:t xml:space="preserve">, příjmení“. Je-li překladatelů více, použijeme spojku „a“. </w:t>
      </w:r>
    </w:p>
    <w:p w14:paraId="1D223F80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lastRenderedPageBreak/>
        <w:t xml:space="preserve">např. Husserl, E., </w:t>
      </w:r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Karteziánské meditace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, přel. M. Bayerová, Svoboda-Libertas, Praha 1993.</w:t>
      </w:r>
    </w:p>
    <w:p w14:paraId="45EAD250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Jméno editora monografie</w:t>
      </w:r>
      <w:r w:rsidRPr="00887B4E">
        <w:rPr>
          <w:rFonts w:asciiTheme="minorHAnsi" w:hAnsiTheme="minorHAnsi" w:cstheme="minorHAnsi"/>
          <w:sz w:val="22"/>
          <w:szCs w:val="22"/>
        </w:rPr>
        <w:t xml:space="preserve"> (má-li monografie editora) uvedeme na obdobném místě a ve stejné formě jako jméno překladatele. </w:t>
      </w:r>
    </w:p>
    <w:p w14:paraId="5C932579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 Addison, J., </w:t>
      </w:r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Criticism of Milton’s Paradise Lost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, ed. E. Arber, University College, London 1868.</w:t>
      </w:r>
    </w:p>
    <w:p w14:paraId="141167B4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Mezery a pomlčky</w:t>
      </w:r>
      <w:r w:rsidRPr="00887B4E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7AC42892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mezi čísly stránek píšeme </w:t>
      </w:r>
      <w:r w:rsidRPr="004C72D5">
        <w:rPr>
          <w:rFonts w:asciiTheme="minorHAnsi" w:hAnsiTheme="minorHAnsi" w:cstheme="minorHAnsi"/>
          <w:bCs/>
          <w:sz w:val="22"/>
          <w:szCs w:val="22"/>
        </w:rPr>
        <w:t>dlouhou pomlčku bez mezer</w:t>
      </w:r>
      <w:r w:rsidRPr="00887B4E">
        <w:rPr>
          <w:rFonts w:asciiTheme="minorHAnsi" w:hAnsiTheme="minorHAnsi" w:cstheme="minorHAnsi"/>
          <w:sz w:val="22"/>
          <w:szCs w:val="22"/>
        </w:rPr>
        <w:t xml:space="preserve">, 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s. 56–59</w:t>
      </w:r>
    </w:p>
    <w:p w14:paraId="5255747B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mezi letopočty píšeme dlouhou pomlčku bez mezer, 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s. 1956–1959</w:t>
      </w:r>
    </w:p>
    <w:p w14:paraId="33626DDF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strany i letopočty vypisujeme vždy celé, 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s. 325–326 (nikoli 325–6), 1991–1995</w:t>
      </w:r>
    </w:p>
    <w:p w14:paraId="621DE006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za iniciálami píšeme tečku a mezeru (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Anscombe, G. E. M.</w:t>
      </w:r>
      <w:r w:rsidRPr="00887B4E">
        <w:rPr>
          <w:rFonts w:asciiTheme="minorHAnsi" w:hAnsiTheme="minorHAnsi" w:cstheme="minorHAnsi"/>
          <w:sz w:val="22"/>
          <w:szCs w:val="22"/>
        </w:rPr>
        <w:t>)</w:t>
      </w:r>
    </w:p>
    <w:p w14:paraId="2F28221E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obecně za každým interpunkčním znaménkem následuje mezera</w:t>
      </w:r>
    </w:p>
    <w:p w14:paraId="31B1ADDE" w14:textId="46DFFB5A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Používané zkratky</w:t>
      </w:r>
      <w:r w:rsidRPr="00887B4E">
        <w:rPr>
          <w:rFonts w:asciiTheme="minorHAnsi" w:hAnsiTheme="minorHAnsi" w:cstheme="minorHAnsi"/>
          <w:sz w:val="22"/>
          <w:szCs w:val="22"/>
        </w:rPr>
        <w:t xml:space="preserve">: 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viz, srov., </w:t>
      </w:r>
      <w:r w:rsidR="00496A74" w:rsidRPr="00887B4E">
        <w:rPr>
          <w:rFonts w:asciiTheme="minorHAnsi" w:hAnsiTheme="minorHAnsi" w:cstheme="minorHAnsi"/>
          <w:color w:val="2F5496"/>
          <w:sz w:val="22"/>
          <w:szCs w:val="22"/>
        </w:rPr>
        <w:t>t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ýž, </w:t>
      </w:r>
      <w:r w:rsidR="00496A74" w:rsidRPr="00887B4E">
        <w:rPr>
          <w:rFonts w:asciiTheme="minorHAnsi" w:hAnsiTheme="minorHAnsi" w:cstheme="minorHAnsi"/>
          <w:color w:val="2F5496"/>
          <w:sz w:val="22"/>
          <w:szCs w:val="22"/>
        </w:rPr>
        <w:t>tíž</w:t>
      </w:r>
      <w:r w:rsidR="00376B6B"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, 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s., ed., eds., n., nn. </w:t>
      </w:r>
      <w:r w:rsidRPr="00887B4E">
        <w:rPr>
          <w:rFonts w:asciiTheme="minorHAnsi" w:hAnsiTheme="minorHAnsi" w:cstheme="minorHAnsi"/>
          <w:sz w:val="22"/>
          <w:szCs w:val="22"/>
        </w:rPr>
        <w:t>Před zkratkami „n.“ a „nn.“ píšeme mezeru.</w:t>
      </w:r>
    </w:p>
    <w:p w14:paraId="0867F6BE" w14:textId="19BA8B4E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např.: Tamt</w:t>
      </w:r>
      <w:r w:rsidR="00496A74" w:rsidRPr="00887B4E">
        <w:rPr>
          <w:rFonts w:asciiTheme="minorHAnsi" w:hAnsiTheme="minorHAnsi" w:cstheme="minorHAnsi"/>
          <w:color w:val="2F5496"/>
          <w:sz w:val="22"/>
          <w:szCs w:val="22"/>
        </w:rPr>
        <w:t>éž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, s. 22 n.</w:t>
      </w:r>
    </w:p>
    <w:p w14:paraId="17718961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Uvozovky</w:t>
      </w:r>
      <w:r w:rsidRPr="00887B4E">
        <w:rPr>
          <w:rFonts w:asciiTheme="minorHAnsi" w:hAnsiTheme="minorHAnsi" w:cstheme="minorHAnsi"/>
          <w:sz w:val="22"/>
          <w:szCs w:val="22"/>
        </w:rPr>
        <w:t xml:space="preserve">: Běžně používáme dvojité uvozovky. Jednoduché uvozovky použijeme, nacházejí-li se v textu uvozovky uvnitř dvojitých uvozovek – ty vnitřní pak budou jednoduché. Jiné použití jednoduchých uvozovek je třeba odůvodnit. </w:t>
      </w:r>
    </w:p>
    <w:p w14:paraId="79B0041C" w14:textId="77777777" w:rsidR="00A766F9" w:rsidRPr="00887B4E" w:rsidRDefault="00A766F9" w:rsidP="00794E1D">
      <w:pPr>
        <w:pStyle w:val="Odstavecseseznamem"/>
        <w:numPr>
          <w:ilvl w:val="2"/>
          <w:numId w:val="8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např.: „</w:t>
      </w:r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>Staré dámě trvalo, než porozuměla tomu, co je to logika, a když pochopila její pravou povahu, nepocítila ani tak hněv jako opovržení: ‚Logika! Svatá dobroto! Takový nesmysl!‘ zvolala.“</w:t>
      </w:r>
    </w:p>
    <w:p w14:paraId="709A9703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 xml:space="preserve">Za čísly paragrafů </w:t>
      </w:r>
      <w:r w:rsidRPr="00887B4E">
        <w:rPr>
          <w:rFonts w:asciiTheme="minorHAnsi" w:hAnsiTheme="minorHAnsi" w:cstheme="minorHAnsi"/>
          <w:sz w:val="22"/>
          <w:szCs w:val="22"/>
        </w:rPr>
        <w:t>neděláme tečku, výjimkou je, má-li paragraf název.</w:t>
      </w:r>
    </w:p>
    <w:p w14:paraId="75A03D35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§ 13, ale: § 8. Imanentní časové objekty a způsoby jejich jevení</w:t>
      </w:r>
    </w:p>
    <w:p w14:paraId="1F59027B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Je-li odkazováno na více paragrafů</w:t>
      </w:r>
      <w:r w:rsidRPr="00887B4E">
        <w:rPr>
          <w:rFonts w:asciiTheme="minorHAnsi" w:hAnsiTheme="minorHAnsi" w:cstheme="minorHAnsi"/>
          <w:sz w:val="22"/>
          <w:szCs w:val="22"/>
        </w:rPr>
        <w:t>, píšeme pouze jeden paragraf.</w:t>
      </w:r>
    </w:p>
    <w:p w14:paraId="34C0F5A3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např.: Kant o tom pojednává v § 5–8.</w:t>
      </w:r>
    </w:p>
    <w:p w14:paraId="699C3698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8E750E4" w14:textId="77777777" w:rsidR="00A766F9" w:rsidRPr="00887B4E" w:rsidRDefault="00A766F9" w:rsidP="00794E1D">
      <w:pPr>
        <w:shd w:val="clear" w:color="auto" w:fill="DEEAF6"/>
        <w:spacing w:line="312" w:lineRule="auto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Tvar celého odkazu (včetně interpunkce)</w:t>
      </w:r>
    </w:p>
    <w:p w14:paraId="4D171557" w14:textId="77777777" w:rsidR="00A766F9" w:rsidRPr="00887B4E" w:rsidRDefault="00A766F9" w:rsidP="002D3D5C">
      <w:pPr>
        <w:spacing w:line="312" w:lineRule="auto"/>
        <w:ind w:left="351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99A94A2" w14:textId="77777777" w:rsidR="00A766F9" w:rsidRPr="00887B4E" w:rsidRDefault="00A766F9" w:rsidP="001D6DA8">
      <w:pPr>
        <w:widowControl w:val="0"/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Autor,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název</w:t>
      </w:r>
      <w:r w:rsidRPr="00887B4E">
        <w:rPr>
          <w:rFonts w:asciiTheme="minorHAnsi" w:hAnsiTheme="minorHAnsi" w:cstheme="minorHAnsi"/>
          <w:sz w:val="22"/>
          <w:szCs w:val="22"/>
        </w:rPr>
        <w:t>, vydavatel, místo vydání rok, stránka.</w:t>
      </w:r>
    </w:p>
    <w:p w14:paraId="0A44BF28" w14:textId="77777777" w:rsidR="00A766F9" w:rsidRPr="00887B4E" w:rsidRDefault="00A766F9" w:rsidP="001D6DA8">
      <w:pPr>
        <w:widowControl w:val="0"/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Autor,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název</w:t>
      </w:r>
      <w:r w:rsidRPr="00887B4E">
        <w:rPr>
          <w:rFonts w:asciiTheme="minorHAnsi" w:hAnsiTheme="minorHAnsi" w:cstheme="minorHAnsi"/>
          <w:sz w:val="22"/>
          <w:szCs w:val="22"/>
        </w:rPr>
        <w:t>, překladatel, vydavatel, místo vydání rok, stránka.</w:t>
      </w:r>
    </w:p>
    <w:p w14:paraId="0A660CC5" w14:textId="37426406" w:rsidR="00A766F9" w:rsidRPr="00887B4E" w:rsidRDefault="00A766F9" w:rsidP="001D6DA8">
      <w:pPr>
        <w:widowControl w:val="0"/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Autor, název, in: editor (ed.),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název</w:t>
      </w:r>
      <w:r w:rsidRPr="00887B4E">
        <w:rPr>
          <w:rFonts w:asciiTheme="minorHAnsi" w:hAnsiTheme="minorHAnsi" w:cstheme="minorHAnsi"/>
          <w:sz w:val="22"/>
          <w:szCs w:val="22"/>
        </w:rPr>
        <w:t>, vydavatel, místo vydání rok, stránka.</w:t>
      </w:r>
    </w:p>
    <w:p w14:paraId="08048DA1" w14:textId="795639F4" w:rsidR="00A766F9" w:rsidRPr="00887B4E" w:rsidRDefault="00A766F9" w:rsidP="001D6DA8">
      <w:pPr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Autor, název,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název časopisu</w:t>
      </w:r>
      <w:r w:rsidRPr="00887B4E">
        <w:rPr>
          <w:rFonts w:asciiTheme="minorHAnsi" w:hAnsiTheme="minorHAnsi" w:cstheme="minorHAnsi"/>
          <w:sz w:val="22"/>
          <w:szCs w:val="22"/>
        </w:rPr>
        <w:t xml:space="preserve"> ročník, rok, číslo, stránka.</w:t>
      </w:r>
    </w:p>
    <w:p w14:paraId="31BA0579" w14:textId="7BFA50A1" w:rsidR="00A766F9" w:rsidRPr="00887B4E" w:rsidRDefault="00A766F9" w:rsidP="001D6DA8">
      <w:pPr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Autor,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název</w:t>
      </w:r>
      <w:r w:rsidRPr="00887B4E">
        <w:rPr>
          <w:rFonts w:asciiTheme="minorHAnsi" w:hAnsiTheme="minorHAnsi" w:cstheme="minorHAnsi"/>
          <w:sz w:val="22"/>
          <w:szCs w:val="22"/>
        </w:rPr>
        <w:t>, stránka.</w:t>
      </w:r>
    </w:p>
    <w:p w14:paraId="22B62026" w14:textId="2FEF207A" w:rsidR="00A766F9" w:rsidRPr="00813D92" w:rsidRDefault="00A766F9" w:rsidP="001D6DA8">
      <w:pPr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Autor, název, stránka.</w:t>
      </w:r>
    </w:p>
    <w:p w14:paraId="3FFC2473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70F3707" w14:textId="77777777" w:rsidR="00A766F9" w:rsidRPr="00887B4E" w:rsidRDefault="00A766F9" w:rsidP="00794E1D">
      <w:pPr>
        <w:shd w:val="clear" w:color="auto" w:fill="FFFFFF"/>
        <w:spacing w:line="312" w:lineRule="auto"/>
        <w:ind w:right="-288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Příklady: </w:t>
      </w:r>
    </w:p>
    <w:p w14:paraId="2DBEECEC" w14:textId="77777777" w:rsidR="00A766F9" w:rsidRPr="0032618A" w:rsidRDefault="00A766F9" w:rsidP="009D490C">
      <w:pPr>
        <w:spacing w:line="312" w:lineRule="auto"/>
        <w:ind w:right="-288"/>
        <w:rPr>
          <w:rFonts w:asciiTheme="minorHAnsi" w:hAnsiTheme="minorHAnsi" w:cstheme="minorHAnsi"/>
          <w:bCs/>
          <w:color w:val="1F497D" w:themeColor="text2"/>
          <w:sz w:val="22"/>
          <w:szCs w:val="22"/>
        </w:rPr>
      </w:pPr>
      <w:r w:rsidRPr="0032618A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Monografie:</w:t>
      </w:r>
    </w:p>
    <w:p w14:paraId="1093EA5C" w14:textId="77777777" w:rsidR="00A766F9" w:rsidRPr="0032618A" w:rsidRDefault="00A766F9" w:rsidP="00794E1D">
      <w:pPr>
        <w:numPr>
          <w:ilvl w:val="1"/>
          <w:numId w:val="5"/>
        </w:numPr>
        <w:spacing w:line="312" w:lineRule="auto"/>
        <w:ind w:right="-288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Brandom, R., </w:t>
      </w:r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Tales of the Mighty Dead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, Harvard University Press, Cambridge 2002, s. 28.</w:t>
      </w:r>
    </w:p>
    <w:p w14:paraId="15928FFC" w14:textId="77777777" w:rsidR="00A766F9" w:rsidRPr="0032618A" w:rsidRDefault="00A766F9" w:rsidP="00794E1D">
      <w:pPr>
        <w:numPr>
          <w:ilvl w:val="1"/>
          <w:numId w:val="5"/>
        </w:numPr>
        <w:spacing w:line="312" w:lineRule="auto"/>
        <w:ind w:right="-288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Popper, K. R., </w:t>
      </w:r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Logika vědeckého bádání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, přel. J. Fiala, OIKOYMENH, Praha 1997, s. 51 n.</w:t>
      </w:r>
    </w:p>
    <w:p w14:paraId="32AA71BE" w14:textId="77777777" w:rsidR="00A766F9" w:rsidRPr="0032618A" w:rsidRDefault="00A766F9" w:rsidP="00794E1D">
      <w:pPr>
        <w:numPr>
          <w:ilvl w:val="1"/>
          <w:numId w:val="5"/>
        </w:numPr>
        <w:spacing w:line="312" w:lineRule="auto"/>
        <w:ind w:left="357" w:hanging="357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Popper, K. R., Eccles, J., </w:t>
      </w:r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The Self and Its Brain,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Routledge &amp; Kegan Paul, London 1983.</w:t>
      </w:r>
    </w:p>
    <w:p w14:paraId="4FDA4C88" w14:textId="77777777" w:rsidR="00A766F9" w:rsidRPr="0032618A" w:rsidRDefault="00A766F9" w:rsidP="00794E1D">
      <w:pPr>
        <w:pStyle w:val="Textpoznpodarou"/>
        <w:numPr>
          <w:ilvl w:val="1"/>
          <w:numId w:val="5"/>
        </w:numPr>
        <w:spacing w:line="312" w:lineRule="auto"/>
        <w:ind w:left="357" w:hanging="357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Mukařovský, J., </w:t>
      </w:r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Kapitoly z české poetiky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, sv. 2, Melantrich, Praha 1941.</w:t>
      </w:r>
    </w:p>
    <w:p w14:paraId="04B6D454" w14:textId="77777777" w:rsidR="00A766F9" w:rsidRPr="0032618A" w:rsidRDefault="00A766F9" w:rsidP="00794E1D">
      <w:pPr>
        <w:numPr>
          <w:ilvl w:val="1"/>
          <w:numId w:val="5"/>
        </w:numPr>
        <w:spacing w:line="312" w:lineRule="auto"/>
        <w:ind w:left="357" w:hanging="357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lastRenderedPageBreak/>
        <w:t xml:space="preserve">Dales, R. C, </w:t>
      </w:r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Medieval Discussions of the Eternity of the World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, Brill, Leiden – New York – Köln 1990.</w:t>
      </w:r>
    </w:p>
    <w:p w14:paraId="74FC4299" w14:textId="039C0814" w:rsidR="00A766F9" w:rsidRPr="0032618A" w:rsidRDefault="00A766F9" w:rsidP="00794E1D">
      <w:pPr>
        <w:pStyle w:val="Textpoznpodarou"/>
        <w:numPr>
          <w:ilvl w:val="1"/>
          <w:numId w:val="5"/>
        </w:numPr>
        <w:spacing w:line="312" w:lineRule="auto"/>
        <w:ind w:left="357" w:hanging="357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Popper, K. R., </w:t>
      </w:r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Logika vědeckého bádání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, s. 19.</w:t>
      </w:r>
    </w:p>
    <w:p w14:paraId="22357013" w14:textId="3C2D1B90" w:rsidR="00A766F9" w:rsidRPr="0032618A" w:rsidRDefault="00A766F9" w:rsidP="00794E1D">
      <w:pPr>
        <w:pStyle w:val="Textpoznpodarou"/>
        <w:spacing w:line="312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7719527B" w14:textId="77777777" w:rsidR="00A766F9" w:rsidRPr="0032618A" w:rsidRDefault="00A766F9" w:rsidP="009D490C">
      <w:pPr>
        <w:pStyle w:val="Textpoznpodarou"/>
        <w:spacing w:line="312" w:lineRule="auto"/>
        <w:rPr>
          <w:rFonts w:asciiTheme="minorHAnsi" w:hAnsiTheme="minorHAnsi" w:cstheme="minorHAnsi"/>
          <w:bCs/>
          <w:color w:val="1F497D" w:themeColor="text2"/>
          <w:sz w:val="22"/>
          <w:szCs w:val="22"/>
        </w:rPr>
      </w:pPr>
      <w:r w:rsidRPr="0032618A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Článek ve sborníku:</w:t>
      </w:r>
    </w:p>
    <w:p w14:paraId="217E20C3" w14:textId="4151D81D" w:rsidR="00A766F9" w:rsidRPr="0032618A" w:rsidRDefault="00A766F9" w:rsidP="00D034FF">
      <w:pPr>
        <w:numPr>
          <w:ilvl w:val="1"/>
          <w:numId w:val="5"/>
        </w:numPr>
        <w:spacing w:afterLines="60" w:after="144" w:line="312" w:lineRule="auto"/>
        <w:ind w:right="-288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Blackburn, S., Rule-Following and Moral Realism, in: Holtzman, S., Leich, C. (eds.), </w:t>
      </w:r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Wittgenstein: To Follow a Rule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, Routlege and Kegan Paul, London 1981, s. 183–187.</w:t>
      </w:r>
    </w:p>
    <w:p w14:paraId="7EBB97DA" w14:textId="6FF0BB96" w:rsidR="00A766F9" w:rsidRPr="0032618A" w:rsidRDefault="00A766F9" w:rsidP="00D034FF">
      <w:pPr>
        <w:pStyle w:val="Textpoznpodarou"/>
        <w:numPr>
          <w:ilvl w:val="1"/>
          <w:numId w:val="5"/>
        </w:numPr>
        <w:spacing w:afterLines="60" w:after="144" w:line="312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Blackburn, S., Rule-Following and Moral Realism, s. 172.</w:t>
      </w:r>
    </w:p>
    <w:p w14:paraId="7DBD7D2E" w14:textId="77777777" w:rsidR="00A766F9" w:rsidRPr="00887B4E" w:rsidRDefault="00A766F9" w:rsidP="00D034FF">
      <w:pPr>
        <w:pStyle w:val="Textpoznpodarou"/>
        <w:spacing w:afterLines="60" w:after="144" w:line="312" w:lineRule="auto"/>
        <w:rPr>
          <w:rFonts w:asciiTheme="minorHAnsi" w:hAnsiTheme="minorHAnsi" w:cstheme="minorHAnsi"/>
          <w:sz w:val="22"/>
          <w:szCs w:val="22"/>
        </w:rPr>
      </w:pPr>
    </w:p>
    <w:p w14:paraId="697838A2" w14:textId="38E5AD67" w:rsidR="00A766F9" w:rsidRPr="0021616E" w:rsidRDefault="00A766F9" w:rsidP="009D490C">
      <w:pPr>
        <w:spacing w:line="312" w:lineRule="auto"/>
        <w:ind w:right="-289"/>
        <w:rPr>
          <w:rFonts w:asciiTheme="minorHAnsi" w:hAnsiTheme="minorHAnsi" w:cstheme="minorHAnsi"/>
          <w:bCs/>
          <w:color w:val="1F497D" w:themeColor="text2"/>
          <w:sz w:val="22"/>
          <w:szCs w:val="22"/>
        </w:rPr>
      </w:pPr>
      <w:r w:rsidRPr="0021616E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Článek v</w:t>
      </w:r>
      <w:r w:rsidR="0021616E" w:rsidRPr="0021616E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 </w:t>
      </w:r>
      <w:r w:rsidRPr="0021616E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časopise</w:t>
      </w:r>
      <w:r w:rsidR="0021616E" w:rsidRPr="0021616E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:</w:t>
      </w:r>
    </w:p>
    <w:p w14:paraId="4421807C" w14:textId="5B616434" w:rsidR="00A766F9" w:rsidRPr="0021616E" w:rsidRDefault="00A766F9" w:rsidP="00794E1D">
      <w:pPr>
        <w:pStyle w:val="Textpoznpodarou"/>
        <w:numPr>
          <w:ilvl w:val="1"/>
          <w:numId w:val="5"/>
        </w:numPr>
        <w:spacing w:after="60" w:line="312" w:lineRule="auto"/>
        <w:ind w:left="357" w:hanging="357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Tichý, P., Mají logicky pravdivé věty obsah?, </w:t>
      </w:r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Filosofický časopis</w:t>
      </w:r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13, 1965, 1, s. 82–86.</w:t>
      </w:r>
    </w:p>
    <w:p w14:paraId="544AE286" w14:textId="4756F806" w:rsidR="00A766F9" w:rsidRPr="0021616E" w:rsidRDefault="00A766F9" w:rsidP="00794E1D">
      <w:pPr>
        <w:pStyle w:val="Textpoznpodarou"/>
        <w:numPr>
          <w:ilvl w:val="1"/>
          <w:numId w:val="5"/>
        </w:numPr>
        <w:spacing w:after="60" w:line="312" w:lineRule="auto"/>
        <w:ind w:left="357" w:hanging="357"/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</w:pPr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Miller, D., Popper’s Qualitative Theory of Verisimilitude, </w:t>
      </w:r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British Journal for the Philosohy of Science</w:t>
      </w:r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25, 1974, 2, s. 166–177.</w:t>
      </w:r>
    </w:p>
    <w:p w14:paraId="57E10179" w14:textId="26B0193B" w:rsidR="00A766F9" w:rsidRPr="0021616E" w:rsidRDefault="00A766F9" w:rsidP="00794E1D">
      <w:pPr>
        <w:numPr>
          <w:ilvl w:val="1"/>
          <w:numId w:val="5"/>
        </w:numPr>
        <w:spacing w:after="60" w:line="312" w:lineRule="auto"/>
        <w:ind w:left="357" w:hanging="357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>Tichý, P., Mají logicky pravdivé věty obsah?, s. 264 n.</w:t>
      </w:r>
    </w:p>
    <w:p w14:paraId="6F2E8C93" w14:textId="180F9236" w:rsidR="00A766F9" w:rsidRPr="00887B4E" w:rsidRDefault="00A766F9" w:rsidP="00794E1D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p w14:paraId="67D3DB36" w14:textId="77777777" w:rsidR="00A766F9" w:rsidRPr="00887B4E" w:rsidRDefault="00A766F9" w:rsidP="00794E1D">
      <w:pPr>
        <w:shd w:val="clear" w:color="auto" w:fill="DEEAF6"/>
        <w:spacing w:line="312" w:lineRule="auto"/>
        <w:ind w:right="-288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Bibliografické odkazy na on-line dokumenty</w:t>
      </w:r>
    </w:p>
    <w:p w14:paraId="458D918A" w14:textId="77777777" w:rsidR="00A766F9" w:rsidRPr="00887B4E" w:rsidRDefault="00A766F9" w:rsidP="00794E1D">
      <w:pPr>
        <w:spacing w:after="6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53CB0" w14:textId="77777777" w:rsidR="00A766F9" w:rsidRPr="00887B4E" w:rsidRDefault="00A766F9" w:rsidP="009D490C">
      <w:pPr>
        <w:pStyle w:val="Default"/>
        <w:numPr>
          <w:ilvl w:val="0"/>
          <w:numId w:val="4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Bibliografický údaj se uvádí v následujícím tvaru: </w:t>
      </w:r>
    </w:p>
    <w:p w14:paraId="40C618CF" w14:textId="2F962F8A" w:rsidR="00A766F9" w:rsidRPr="00887B4E" w:rsidRDefault="00A766F9" w:rsidP="00794E1D">
      <w:pPr>
        <w:pStyle w:val="Default"/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Příjmení autora, iniciály křestních jmen, název stati [online, datum citace]. Dostupné </w:t>
      </w:r>
      <w:proofErr w:type="gramStart"/>
      <w:r w:rsidRPr="00887B4E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887B4E">
        <w:rPr>
          <w:rFonts w:asciiTheme="minorHAnsi" w:hAnsiTheme="minorHAnsi" w:cstheme="minorHAnsi"/>
          <w:sz w:val="22"/>
          <w:szCs w:val="22"/>
        </w:rPr>
        <w:t xml:space="preserve">: internetová adresa. </w:t>
      </w:r>
    </w:p>
    <w:p w14:paraId="0AB2941F" w14:textId="77777777" w:rsidR="00A766F9" w:rsidRPr="00887B4E" w:rsidRDefault="00A766F9" w:rsidP="00794E1D">
      <w:pPr>
        <w:pStyle w:val="Default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EF993C2" w14:textId="522E2355" w:rsidR="00BC345E" w:rsidRPr="00887B4E" w:rsidRDefault="00BC345E" w:rsidP="00BC345E">
      <w:pPr>
        <w:shd w:val="clear" w:color="auto" w:fill="FFFFFF"/>
        <w:spacing w:line="312" w:lineRule="auto"/>
        <w:ind w:right="-288"/>
        <w:rPr>
          <w:rFonts w:asciiTheme="minorHAnsi" w:hAnsiTheme="minorHAnsi" w:cstheme="minorHAnsi"/>
          <w:color w:val="2F5496"/>
          <w:sz w:val="22"/>
          <w:szCs w:val="22"/>
        </w:rPr>
      </w:pPr>
      <w:r>
        <w:rPr>
          <w:rFonts w:asciiTheme="minorHAnsi" w:hAnsiTheme="minorHAnsi" w:cstheme="minorHAnsi"/>
          <w:color w:val="2F5496"/>
          <w:sz w:val="22"/>
          <w:szCs w:val="22"/>
        </w:rPr>
        <w:t>Příklad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: </w:t>
      </w:r>
    </w:p>
    <w:p w14:paraId="2B4B63FE" w14:textId="3E5B9BE4" w:rsidR="00A766F9" w:rsidRPr="00887B4E" w:rsidRDefault="00A766F9" w:rsidP="00794E1D">
      <w:pPr>
        <w:pStyle w:val="Default"/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Searle, J., Why I Am Not a Property Dualist [online, cit. 2. 9. 2008]. Dostupné </w:t>
      </w:r>
      <w:proofErr w:type="gram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na</w:t>
      </w:r>
      <w:proofErr w:type="gramEnd"/>
      <w:r w:rsidRPr="00887B4E">
        <w:rPr>
          <w:rFonts w:asciiTheme="minorHAnsi" w:hAnsiTheme="minorHAnsi" w:cstheme="minorHAnsi"/>
          <w:color w:val="2F5496"/>
          <w:sz w:val="22"/>
          <w:szCs w:val="22"/>
        </w:rPr>
        <w:t>: http://socrates.berkeley.edu/~jsearle/articles.html.</w:t>
      </w:r>
    </w:p>
    <w:p w14:paraId="0647C70B" w14:textId="77777777" w:rsidR="00A766F9" w:rsidRPr="00887B4E" w:rsidRDefault="00A766F9" w:rsidP="00794E1D">
      <w:pPr>
        <w:pStyle w:val="Default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AAB9437" w14:textId="77777777" w:rsidR="00A766F9" w:rsidRPr="00887B4E" w:rsidRDefault="00A766F9" w:rsidP="00794E1D">
      <w:pPr>
        <w:shd w:val="clear" w:color="auto" w:fill="DEEAF6"/>
        <w:spacing w:line="312" w:lineRule="auto"/>
        <w:ind w:right="-289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Pravidla odkazů k dílům antických a středověkých autorů</w:t>
      </w:r>
    </w:p>
    <w:p w14:paraId="7361C3B1" w14:textId="77777777" w:rsidR="00A766F9" w:rsidRPr="00887B4E" w:rsidRDefault="00A766F9" w:rsidP="00794E1D">
      <w:pPr>
        <w:spacing w:after="6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9D429C" w14:textId="77777777" w:rsidR="00A766F9" w:rsidRPr="00887B4E" w:rsidRDefault="00A766F9" w:rsidP="00794E1D">
      <w:pPr>
        <w:numPr>
          <w:ilvl w:val="1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U delších jmen antických a středověkých autorů lze uvádět jen jedno jméno, pod kterým je autor všeobecně znám. V seznamu literatury na konci knihy se pak do závorky uvede celé jméno autora.</w:t>
      </w:r>
    </w:p>
    <w:p w14:paraId="1410FDF7" w14:textId="77777777" w:rsidR="00A766F9" w:rsidRPr="00887B4E" w:rsidRDefault="00A766F9" w:rsidP="001B5A01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 Vergilius (Publius Vergilius Maro) </w:t>
      </w:r>
    </w:p>
    <w:p w14:paraId="6AEBB569" w14:textId="310D2CAD" w:rsidR="00A766F9" w:rsidRPr="00887B4E" w:rsidRDefault="00A766F9" w:rsidP="00794E1D">
      <w:pPr>
        <w:numPr>
          <w:ilvl w:val="1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Obecně u historických jmen má obvyklá podoba jména přednost před mechanickou aplikací pravidla „příjmení, iniciála“</w:t>
      </w:r>
      <w:r w:rsidR="001B5A01">
        <w:rPr>
          <w:rFonts w:asciiTheme="minorHAnsi" w:hAnsiTheme="minorHAnsi" w:cstheme="minorHAnsi"/>
          <w:sz w:val="22"/>
          <w:szCs w:val="22"/>
        </w:rPr>
        <w:t>.</w:t>
      </w:r>
      <w:r w:rsidRPr="00887B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9B5E53" w14:textId="77777777" w:rsidR="00A766F9" w:rsidRPr="00B527DF" w:rsidRDefault="00A766F9" w:rsidP="001B5A01">
      <w:pPr>
        <w:numPr>
          <w:ilvl w:val="0"/>
          <w:numId w:val="35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r w:rsidRPr="00B527DF">
        <w:rPr>
          <w:rFonts w:asciiTheme="minorHAnsi" w:hAnsiTheme="minorHAnsi" w:cstheme="minorHAnsi"/>
          <w:bCs/>
          <w:color w:val="2F5496"/>
          <w:sz w:val="22"/>
          <w:szCs w:val="22"/>
        </w:rPr>
        <w:t xml:space="preserve">Aeneas Silvius Piccolomini </w:t>
      </w:r>
      <w:r w:rsidRPr="00B527DF">
        <w:rPr>
          <w:rFonts w:asciiTheme="minorHAnsi" w:hAnsiTheme="minorHAnsi" w:cstheme="minorHAnsi"/>
          <w:color w:val="2F5496"/>
          <w:sz w:val="22"/>
          <w:szCs w:val="22"/>
        </w:rPr>
        <w:t>(nikoli Piccolomini, A. S.)</w:t>
      </w:r>
    </w:p>
    <w:p w14:paraId="367E869F" w14:textId="77777777" w:rsidR="00A766F9" w:rsidRPr="00887B4E" w:rsidRDefault="00A766F9" w:rsidP="001B5A01">
      <w:pPr>
        <w:numPr>
          <w:ilvl w:val="0"/>
          <w:numId w:val="35"/>
        </w:numPr>
        <w:tabs>
          <w:tab w:val="clear" w:pos="1776"/>
        </w:tabs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B527DF"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r w:rsidRPr="00B527DF">
        <w:rPr>
          <w:rFonts w:asciiTheme="minorHAnsi" w:hAnsiTheme="minorHAnsi" w:cstheme="minorHAnsi"/>
          <w:bCs/>
          <w:color w:val="2F5496"/>
          <w:sz w:val="22"/>
          <w:szCs w:val="22"/>
        </w:rPr>
        <w:t>Matěj z Janova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(nikoli z Janova, M.)</w:t>
      </w:r>
    </w:p>
    <w:p w14:paraId="2EFF4DF7" w14:textId="43FB200B" w:rsidR="00A766F9" w:rsidRPr="00887B4E" w:rsidRDefault="00A766F9" w:rsidP="00794E1D">
      <w:pPr>
        <w:numPr>
          <w:ilvl w:val="1"/>
          <w:numId w:val="1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Pokud existuje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česká podoba jména</w:t>
      </w:r>
      <w:r w:rsidRPr="00887B4E">
        <w:rPr>
          <w:rFonts w:asciiTheme="minorHAnsi" w:hAnsiTheme="minorHAnsi" w:cstheme="minorHAnsi"/>
          <w:sz w:val="22"/>
          <w:szCs w:val="22"/>
        </w:rPr>
        <w:t xml:space="preserve"> antického nebo středově</w:t>
      </w:r>
      <w:r w:rsidR="001B5A01">
        <w:rPr>
          <w:rFonts w:asciiTheme="minorHAnsi" w:hAnsiTheme="minorHAnsi" w:cstheme="minorHAnsi"/>
          <w:sz w:val="22"/>
          <w:szCs w:val="22"/>
        </w:rPr>
        <w:t>kého autora, dáváme jí přednost.</w:t>
      </w:r>
    </w:p>
    <w:p w14:paraId="135ECC28" w14:textId="77777777" w:rsidR="00A766F9" w:rsidRPr="001B5A01" w:rsidRDefault="00A766F9" w:rsidP="001B5A01">
      <w:pPr>
        <w:pStyle w:val="Odstavecseseznamem"/>
        <w:numPr>
          <w:ilvl w:val="2"/>
          <w:numId w:val="13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1B5A01">
        <w:rPr>
          <w:rFonts w:asciiTheme="minorHAnsi" w:hAnsiTheme="minorHAnsi" w:cstheme="minorHAnsi"/>
          <w:color w:val="2F5496"/>
          <w:sz w:val="22"/>
          <w:szCs w:val="22"/>
        </w:rPr>
        <w:t xml:space="preserve">např. Řehoř Veliký, Tomáš Akvinský apod. </w:t>
      </w:r>
    </w:p>
    <w:p w14:paraId="36CAE2B0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Je-li v díle použita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ustálená latinská zkratka</w:t>
      </w:r>
      <w:r w:rsidRPr="00887B4E">
        <w:rPr>
          <w:rFonts w:asciiTheme="minorHAnsi" w:hAnsiTheme="minorHAnsi" w:cstheme="minorHAnsi"/>
          <w:sz w:val="22"/>
          <w:szCs w:val="22"/>
        </w:rPr>
        <w:t xml:space="preserve">, uvede se na konci knihy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seznam použitých zkratek</w:t>
      </w:r>
      <w:r w:rsidRPr="00887B4E">
        <w:rPr>
          <w:rFonts w:asciiTheme="minorHAnsi" w:hAnsiTheme="minorHAnsi" w:cstheme="minorHAnsi"/>
          <w:sz w:val="22"/>
          <w:szCs w:val="22"/>
        </w:rPr>
        <w:t xml:space="preserve">, kde uvedeme plný název díla. </w:t>
      </w:r>
    </w:p>
    <w:p w14:paraId="206750B5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Název díla je zvýrazněn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kurzívou</w:t>
      </w:r>
      <w:r w:rsidRPr="00887B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FF045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lastRenderedPageBreak/>
        <w:t xml:space="preserve">Je-li dílo rozčleněno na knihy, uvedeme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číslo knihy</w:t>
      </w:r>
      <w:r w:rsidRPr="00887B4E">
        <w:rPr>
          <w:rFonts w:asciiTheme="minorHAnsi" w:hAnsiTheme="minorHAnsi" w:cstheme="minorHAnsi"/>
          <w:sz w:val="22"/>
          <w:szCs w:val="22"/>
        </w:rPr>
        <w:t xml:space="preserve"> římskou číslicí.</w:t>
      </w:r>
    </w:p>
    <w:p w14:paraId="4B01499A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87B4E">
        <w:rPr>
          <w:rFonts w:asciiTheme="minorHAnsi" w:hAnsiTheme="minorHAnsi" w:cstheme="minorHAnsi"/>
          <w:color w:val="000000"/>
          <w:sz w:val="22"/>
          <w:szCs w:val="22"/>
        </w:rPr>
        <w:t xml:space="preserve">Je-li dílo členěno na kapitoly, vždy uvádíme </w:t>
      </w:r>
      <w:r w:rsidRPr="00887B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kapitoly </w:t>
      </w:r>
      <w:r w:rsidRPr="00887B4E">
        <w:rPr>
          <w:rFonts w:asciiTheme="minorHAnsi" w:hAnsiTheme="minorHAnsi" w:cstheme="minorHAnsi"/>
          <w:color w:val="000000"/>
          <w:sz w:val="22"/>
          <w:szCs w:val="22"/>
        </w:rPr>
        <w:t>(arabskou číslicí).</w:t>
      </w:r>
    </w:p>
    <w:p w14:paraId="0B717E2D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Mezi všemi číselnými údaji, které odpovídají členění knihy, se píše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čárka</w:t>
      </w:r>
      <w:r w:rsidRPr="00887B4E">
        <w:rPr>
          <w:rFonts w:asciiTheme="minorHAnsi" w:hAnsiTheme="minorHAnsi" w:cstheme="minorHAnsi"/>
          <w:sz w:val="22"/>
          <w:szCs w:val="22"/>
        </w:rPr>
        <w:t>, nepoužívá se mezera (mezera je jen za názvem díla).</w:t>
      </w:r>
    </w:p>
    <w:p w14:paraId="1E6BF113" w14:textId="0038E7D4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E0C2059" w14:textId="77777777" w:rsidR="00A766F9" w:rsidRPr="00887B4E" w:rsidRDefault="00A766F9" w:rsidP="00794E1D">
      <w:pPr>
        <w:shd w:val="clear" w:color="auto" w:fill="DEEAF6"/>
        <w:spacing w:line="312" w:lineRule="auto"/>
        <w:ind w:right="-288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Pravidla odkazů v logice</w:t>
      </w:r>
    </w:p>
    <w:p w14:paraId="2241C3E3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048EDD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U logických formulí vkládáme mezery kolem logických spojek, za kvantifikátory a znak negace mezeru nevkládáme.</w:t>
      </w:r>
    </w:p>
    <w:p w14:paraId="59E9A55A" w14:textId="3089213A" w:rsidR="00A766F9" w:rsidRPr="009F3678" w:rsidRDefault="001371C9" w:rsidP="001371C9">
      <w:pPr>
        <w:pStyle w:val="Odstavecseseznamem"/>
        <w:numPr>
          <w:ilvl w:val="3"/>
          <w:numId w:val="22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např.: 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x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(</w:t>
      </w:r>
      <w:proofErr w:type="gramStart"/>
      <w:r w:rsidR="00A766F9" w:rsidRPr="009F3678">
        <w:rPr>
          <w:rFonts w:asciiTheme="minorHAnsi" w:hAnsiTheme="minorHAnsi" w:cstheme="minorHAnsi"/>
          <w:b/>
          <w:bCs/>
          <w:i/>
          <w:iCs/>
          <w:color w:val="2F5496"/>
          <w:sz w:val="22"/>
          <w:szCs w:val="22"/>
        </w:rPr>
        <w:t>FK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(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x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) </w:t>
      </w:r>
      <w:r w:rsidR="00A766F9" w:rsidRPr="00887B4E">
        <w:sym w:font="Symbol" w:char="F0D9"/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A766F9" w:rsidRPr="00887B4E">
        <w:sym w:font="Symbol" w:char="F022"/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y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(</w:t>
      </w:r>
      <w:r w:rsidR="00A766F9" w:rsidRPr="009F3678">
        <w:rPr>
          <w:rFonts w:asciiTheme="minorHAnsi" w:hAnsiTheme="minorHAnsi" w:cstheme="minorHAnsi"/>
          <w:b/>
          <w:bCs/>
          <w:i/>
          <w:iCs/>
          <w:color w:val="2F5496"/>
          <w:sz w:val="22"/>
          <w:szCs w:val="22"/>
        </w:rPr>
        <w:t>FK</w:t>
      </w:r>
      <w:proofErr w:type="gramEnd"/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(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y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) </w:t>
      </w:r>
      <w:r w:rsidR="00A766F9" w:rsidRPr="00887B4E">
        <w:sym w:font="Symbol" w:char="F0AE"/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 xml:space="preserve">y 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= 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x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) </w:t>
      </w:r>
      <w:r w:rsidR="00A766F9" w:rsidRPr="00887B4E">
        <w:sym w:font="Symbol" w:char="F0D9"/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A766F9" w:rsidRPr="00887B4E">
        <w:sym w:font="Symbol" w:char="F0D8"/>
      </w:r>
      <w:r w:rsidR="00A766F9" w:rsidRPr="009F3678">
        <w:rPr>
          <w:rFonts w:asciiTheme="minorHAnsi" w:hAnsiTheme="minorHAnsi" w:cstheme="minorHAnsi"/>
          <w:b/>
          <w:bCs/>
          <w:i/>
          <w:iCs/>
          <w:color w:val="2F5496"/>
          <w:sz w:val="22"/>
          <w:szCs w:val="22"/>
        </w:rPr>
        <w:t>H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(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x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))</w:t>
      </w:r>
    </w:p>
    <w:p w14:paraId="73794B34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U matematických operací píšeme mezery kolem znamének.</w:t>
      </w:r>
    </w:p>
    <w:p w14:paraId="0F46FE1C" w14:textId="77777777" w:rsidR="00A766F9" w:rsidRPr="009F3678" w:rsidRDefault="00A766F9" w:rsidP="009F3678">
      <w:pPr>
        <w:pStyle w:val="Odstavecseseznamem"/>
        <w:numPr>
          <w:ilvl w:val="3"/>
          <w:numId w:val="22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9F3678">
        <w:rPr>
          <w:rFonts w:asciiTheme="minorHAnsi" w:hAnsiTheme="minorHAnsi" w:cstheme="minorHAnsi"/>
          <w:color w:val="2F5496"/>
          <w:sz w:val="22"/>
          <w:szCs w:val="22"/>
        </w:rPr>
        <w:t>např.: 5 + 7 = 12</w:t>
      </w:r>
    </w:p>
    <w:p w14:paraId="318F2129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AF7E315" w14:textId="77777777" w:rsidR="00A766F9" w:rsidRPr="00887B4E" w:rsidRDefault="00A766F9" w:rsidP="00794E1D">
      <w:pPr>
        <w:shd w:val="clear" w:color="auto" w:fill="DEEAF6"/>
        <w:spacing w:line="312" w:lineRule="auto"/>
        <w:ind w:right="-288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Pravidla biblických odkazů</w:t>
      </w:r>
    </w:p>
    <w:p w14:paraId="72CF7784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C28E975" w14:textId="77777777" w:rsidR="00A766F9" w:rsidRPr="00887B4E" w:rsidRDefault="00A766F9" w:rsidP="00794E1D">
      <w:pPr>
        <w:numPr>
          <w:ilvl w:val="1"/>
          <w:numId w:val="26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V případě biblických odkazů používáme zkratky podle českého ekumenického překladu z r. 2001. Pokud je součástí zkratky číslice, nepíše se mezi ní a písmennou částí mezera. Celá zkratka je v kurzívě.</w:t>
      </w:r>
    </w:p>
    <w:p w14:paraId="6890F38F" w14:textId="2D0F17B6" w:rsidR="00A766F9" w:rsidRPr="00034E94" w:rsidRDefault="00A766F9" w:rsidP="00794E1D">
      <w:pPr>
        <w:numPr>
          <w:ilvl w:val="0"/>
          <w:numId w:val="28"/>
        </w:numPr>
        <w:spacing w:line="312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>např.</w:t>
      </w:r>
      <w:r w:rsidR="00034E94"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Gn 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2,2–15; </w:t>
      </w:r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2Kr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19,29; </w:t>
      </w:r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1K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12,12</w:t>
      </w:r>
    </w:p>
    <w:p w14:paraId="1BDCAEC9" w14:textId="77777777" w:rsidR="00A766F9" w:rsidRPr="00887B4E" w:rsidRDefault="00A766F9" w:rsidP="00794E1D">
      <w:pPr>
        <w:numPr>
          <w:ilvl w:val="1"/>
          <w:numId w:val="26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Pokud chce autor odkázat na více řádků, které nenásledují přímo za sebou, píše se mezi čísly řádků tečka.</w:t>
      </w:r>
    </w:p>
    <w:p w14:paraId="75946AC9" w14:textId="7F8B4C1D" w:rsidR="00A766F9" w:rsidRPr="00034E94" w:rsidRDefault="00A766F9" w:rsidP="003A444A">
      <w:pPr>
        <w:numPr>
          <w:ilvl w:val="0"/>
          <w:numId w:val="33"/>
        </w:numPr>
        <w:spacing w:line="312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>např.</w:t>
      </w:r>
      <w:r w:rsidR="00034E94"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Mt.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27,5.13.15; </w:t>
      </w:r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Pa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2,18.25–32.38.</w:t>
      </w:r>
    </w:p>
    <w:p w14:paraId="59D19C20" w14:textId="77777777" w:rsidR="00A766F9" w:rsidRPr="00887B4E" w:rsidRDefault="00A766F9" w:rsidP="00794E1D">
      <w:pPr>
        <w:spacing w:line="312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95F623F" w14:textId="77777777" w:rsidR="00A766F9" w:rsidRPr="00887B4E" w:rsidRDefault="00A766F9" w:rsidP="00794E1D">
      <w:pPr>
        <w:shd w:val="clear" w:color="auto" w:fill="DEEAF6"/>
        <w:spacing w:line="312" w:lineRule="auto"/>
        <w:ind w:right="-288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Poznámka pro autory</w:t>
      </w:r>
    </w:p>
    <w:p w14:paraId="3B48F6EF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793605D0" w14:textId="6CA1B9B4" w:rsidR="00A766F9" w:rsidRPr="000E0ED0" w:rsidRDefault="00A766F9" w:rsidP="000E0ED0">
      <w:pPr>
        <w:pStyle w:val="Odstavecseseznamem"/>
        <w:numPr>
          <w:ilvl w:val="1"/>
          <w:numId w:val="26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0E0ED0">
        <w:rPr>
          <w:rFonts w:asciiTheme="minorHAnsi" w:hAnsiTheme="minorHAnsi" w:cstheme="minorHAnsi"/>
          <w:sz w:val="22"/>
          <w:szCs w:val="22"/>
        </w:rPr>
        <w:t xml:space="preserve">Žádáme autory, aby se ujistili, že s rukopisem odevzdali také všechny </w:t>
      </w:r>
      <w:r w:rsidRPr="000D300B">
        <w:rPr>
          <w:rFonts w:asciiTheme="minorHAnsi" w:hAnsiTheme="minorHAnsi" w:cstheme="minorHAnsi"/>
          <w:b/>
          <w:sz w:val="22"/>
          <w:szCs w:val="22"/>
        </w:rPr>
        <w:t>doprovodné údaje a informace</w:t>
      </w:r>
      <w:r w:rsidRPr="000E0ED0">
        <w:rPr>
          <w:rFonts w:asciiTheme="minorHAnsi" w:hAnsiTheme="minorHAnsi" w:cstheme="minorHAnsi"/>
          <w:sz w:val="22"/>
          <w:szCs w:val="22"/>
        </w:rPr>
        <w:t xml:space="preserve">, </w:t>
      </w:r>
      <w:r w:rsidR="004725C9">
        <w:rPr>
          <w:rFonts w:asciiTheme="minorHAnsi" w:hAnsiTheme="minorHAnsi" w:cstheme="minorHAnsi"/>
          <w:sz w:val="22"/>
          <w:szCs w:val="22"/>
        </w:rPr>
        <w:t>především:</w:t>
      </w:r>
    </w:p>
    <w:p w14:paraId="2889F859" w14:textId="77777777" w:rsidR="00A766F9" w:rsidRPr="00887B4E" w:rsidRDefault="00A766F9" w:rsidP="00794E1D">
      <w:pPr>
        <w:pStyle w:val="Odstavecseseznamem"/>
        <w:numPr>
          <w:ilvl w:val="0"/>
          <w:numId w:val="3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název grantu (vychází-li kniha s grantovou podporou)</w:t>
      </w:r>
    </w:p>
    <w:p w14:paraId="50092481" w14:textId="77777777" w:rsidR="00A766F9" w:rsidRPr="00887B4E" w:rsidRDefault="00A766F9" w:rsidP="00794E1D">
      <w:pPr>
        <w:pStyle w:val="Odstavecseseznamem"/>
        <w:numPr>
          <w:ilvl w:val="0"/>
          <w:numId w:val="3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copyright (je-li třeba) </w:t>
      </w:r>
    </w:p>
    <w:p w14:paraId="09CA4F38" w14:textId="77777777" w:rsidR="00A766F9" w:rsidRPr="00887B4E" w:rsidRDefault="00A766F9" w:rsidP="00794E1D">
      <w:pPr>
        <w:pStyle w:val="Odstavecseseznamem"/>
        <w:numPr>
          <w:ilvl w:val="0"/>
          <w:numId w:val="3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cizojazyč</w:t>
      </w:r>
      <w:bookmarkStart w:id="0" w:name="_GoBack"/>
      <w:bookmarkEnd w:id="0"/>
      <w:r w:rsidRPr="00887B4E">
        <w:rPr>
          <w:rFonts w:asciiTheme="minorHAnsi" w:hAnsiTheme="minorHAnsi" w:cstheme="minorHAnsi"/>
          <w:sz w:val="22"/>
          <w:szCs w:val="22"/>
        </w:rPr>
        <w:t xml:space="preserve">né shrnutí </w:t>
      </w:r>
    </w:p>
    <w:p w14:paraId="314DCF77" w14:textId="09537E88" w:rsidR="00A766F9" w:rsidRPr="00887B4E" w:rsidRDefault="00A766F9" w:rsidP="00794E1D">
      <w:pPr>
        <w:pStyle w:val="Odstavecseseznamem"/>
        <w:numPr>
          <w:ilvl w:val="0"/>
          <w:numId w:val="3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seznam rejstříkových hesel </w:t>
      </w:r>
      <w:r w:rsidR="00496A74" w:rsidRPr="00887B4E">
        <w:rPr>
          <w:rFonts w:asciiTheme="minorHAnsi" w:hAnsiTheme="minorHAnsi" w:cstheme="minorHAnsi"/>
          <w:sz w:val="22"/>
          <w:szCs w:val="22"/>
        </w:rPr>
        <w:t>(u jmenného rejstříku pokud možno vypsat celé křestní jméno)</w:t>
      </w:r>
    </w:p>
    <w:p w14:paraId="111CE3F2" w14:textId="77777777" w:rsidR="00A766F9" w:rsidRPr="00887B4E" w:rsidRDefault="00A766F9" w:rsidP="00794E1D">
      <w:pPr>
        <w:pStyle w:val="Odstavecseseznamem"/>
        <w:numPr>
          <w:ilvl w:val="0"/>
          <w:numId w:val="3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seznam literatury</w:t>
      </w:r>
    </w:p>
    <w:p w14:paraId="1C617AFB" w14:textId="77777777" w:rsidR="00A766F9" w:rsidRPr="00887B4E" w:rsidRDefault="00A766F9" w:rsidP="000E0ED0">
      <w:pPr>
        <w:pStyle w:val="Odstavecseseznamem"/>
        <w:numPr>
          <w:ilvl w:val="0"/>
          <w:numId w:val="38"/>
        </w:numPr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informace o autorech (u kolektivní monografie). </w:t>
      </w:r>
    </w:p>
    <w:p w14:paraId="31544F20" w14:textId="0059B7C3" w:rsidR="001371C9" w:rsidRPr="000E0ED0" w:rsidRDefault="003A444A" w:rsidP="000E0ED0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0E0ED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A766F9" w:rsidRPr="000E0ED0">
        <w:rPr>
          <w:rFonts w:asciiTheme="minorHAnsi" w:hAnsiTheme="minorHAnsi" w:cstheme="minorHAnsi"/>
          <w:b/>
          <w:bCs/>
          <w:sz w:val="22"/>
          <w:szCs w:val="22"/>
        </w:rPr>
        <w:t>itáty v alfabetě</w:t>
      </w:r>
      <w:r w:rsidR="00A766F9" w:rsidRPr="000E0ED0">
        <w:rPr>
          <w:rFonts w:asciiTheme="minorHAnsi" w:hAnsiTheme="minorHAnsi" w:cstheme="minorHAnsi"/>
          <w:sz w:val="22"/>
          <w:szCs w:val="22"/>
        </w:rPr>
        <w:t xml:space="preserve"> </w:t>
      </w:r>
      <w:r w:rsidRPr="000E0ED0">
        <w:rPr>
          <w:rFonts w:asciiTheme="minorHAnsi" w:hAnsiTheme="minorHAnsi" w:cstheme="minorHAnsi"/>
          <w:sz w:val="22"/>
          <w:szCs w:val="22"/>
        </w:rPr>
        <w:t>vyznačte prosím</w:t>
      </w:r>
      <w:r w:rsidR="00A766F9" w:rsidRPr="000E0ED0">
        <w:rPr>
          <w:rFonts w:asciiTheme="minorHAnsi" w:hAnsiTheme="minorHAnsi" w:cstheme="minorHAnsi"/>
          <w:sz w:val="22"/>
          <w:szCs w:val="22"/>
        </w:rPr>
        <w:t xml:space="preserve"> podtržením, pomůže nám to při sazbě. </w:t>
      </w:r>
    </w:p>
    <w:p w14:paraId="3BA58B05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A766F9" w:rsidRPr="00887B4E" w:rsidSect="004D69BE">
      <w:foot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D9FC5" w14:textId="77777777" w:rsidR="00754B6F" w:rsidRDefault="00754B6F">
      <w:r>
        <w:separator/>
      </w:r>
    </w:p>
  </w:endnote>
  <w:endnote w:type="continuationSeparator" w:id="0">
    <w:p w14:paraId="207D59B7" w14:textId="77777777" w:rsidR="00754B6F" w:rsidRDefault="0075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URWTOT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URWTOT-Regular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1636E" w14:textId="6F4FDAB6" w:rsidR="00A766F9" w:rsidRDefault="00934CE7" w:rsidP="009B7198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766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71C9">
      <w:rPr>
        <w:rStyle w:val="slostrnky"/>
        <w:noProof/>
      </w:rPr>
      <w:t>4</w:t>
    </w:r>
    <w:r>
      <w:rPr>
        <w:rStyle w:val="slostrnky"/>
      </w:rPr>
      <w:fldChar w:fldCharType="end"/>
    </w:r>
  </w:p>
  <w:p w14:paraId="19A0454F" w14:textId="77777777" w:rsidR="00A766F9" w:rsidRDefault="00A766F9" w:rsidP="001B39A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697CD" w14:textId="77777777" w:rsidR="00754B6F" w:rsidRDefault="00754B6F">
      <w:r>
        <w:separator/>
      </w:r>
    </w:p>
  </w:footnote>
  <w:footnote w:type="continuationSeparator" w:id="0">
    <w:p w14:paraId="1C7450EB" w14:textId="77777777" w:rsidR="00754B6F" w:rsidRDefault="0075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2E"/>
    <w:multiLevelType w:val="multilevel"/>
    <w:tmpl w:val="7D467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42263"/>
    <w:multiLevelType w:val="hybridMultilevel"/>
    <w:tmpl w:val="D862B2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25B64"/>
    <w:multiLevelType w:val="hybridMultilevel"/>
    <w:tmpl w:val="34701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70865"/>
    <w:multiLevelType w:val="hybridMultilevel"/>
    <w:tmpl w:val="6EE85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6462B5"/>
    <w:multiLevelType w:val="hybridMultilevel"/>
    <w:tmpl w:val="E52C73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DA6B27"/>
    <w:multiLevelType w:val="hybridMultilevel"/>
    <w:tmpl w:val="EE720F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DC3632"/>
    <w:multiLevelType w:val="hybridMultilevel"/>
    <w:tmpl w:val="CD6897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B874D9"/>
    <w:multiLevelType w:val="hybridMultilevel"/>
    <w:tmpl w:val="CF826080"/>
    <w:lvl w:ilvl="0" w:tplc="0405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0DBC0B60"/>
    <w:multiLevelType w:val="hybridMultilevel"/>
    <w:tmpl w:val="8C44B2EE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D5434A"/>
    <w:multiLevelType w:val="hybridMultilevel"/>
    <w:tmpl w:val="D4A674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822B65"/>
    <w:multiLevelType w:val="hybridMultilevel"/>
    <w:tmpl w:val="076E8B06"/>
    <w:lvl w:ilvl="0" w:tplc="0405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cs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10FC478E"/>
    <w:multiLevelType w:val="hybridMultilevel"/>
    <w:tmpl w:val="A002EA5C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cs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13F4A69"/>
    <w:multiLevelType w:val="hybridMultilevel"/>
    <w:tmpl w:val="051E9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9D0BCE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BA62B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6B66D11"/>
    <w:multiLevelType w:val="hybridMultilevel"/>
    <w:tmpl w:val="54F6DB8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7F72612"/>
    <w:multiLevelType w:val="hybridMultilevel"/>
    <w:tmpl w:val="6C849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436B57"/>
    <w:multiLevelType w:val="hybridMultilevel"/>
    <w:tmpl w:val="743ED5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E70C5C"/>
    <w:multiLevelType w:val="hybridMultilevel"/>
    <w:tmpl w:val="68BEB06C"/>
    <w:lvl w:ilvl="0" w:tplc="04050005">
      <w:start w:val="1"/>
      <w:numFmt w:val="bullet"/>
      <w:lvlText w:val=""/>
      <w:lvlJc w:val="left"/>
      <w:pPr>
        <w:ind w:left="3189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7" w15:restartNumberingAfterBreak="0">
    <w:nsid w:val="21625DC2"/>
    <w:multiLevelType w:val="hybridMultilevel"/>
    <w:tmpl w:val="63B216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8B02689"/>
    <w:multiLevelType w:val="hybridMultilevel"/>
    <w:tmpl w:val="2CBEE3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060D1F"/>
    <w:multiLevelType w:val="multilevel"/>
    <w:tmpl w:val="63B21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F15857"/>
    <w:multiLevelType w:val="hybridMultilevel"/>
    <w:tmpl w:val="4446A2AE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853537"/>
    <w:multiLevelType w:val="hybridMultilevel"/>
    <w:tmpl w:val="7ACE930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240B4F"/>
    <w:multiLevelType w:val="hybridMultilevel"/>
    <w:tmpl w:val="F43890F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5D76EC"/>
    <w:multiLevelType w:val="hybridMultilevel"/>
    <w:tmpl w:val="10469692"/>
    <w:lvl w:ilvl="0" w:tplc="FA321D8E">
      <w:start w:val="19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B14CA8"/>
    <w:multiLevelType w:val="hybridMultilevel"/>
    <w:tmpl w:val="66F8B1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CE02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5F2EBE"/>
    <w:multiLevelType w:val="multilevel"/>
    <w:tmpl w:val="B36E1D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444498"/>
    <w:multiLevelType w:val="hybridMultilevel"/>
    <w:tmpl w:val="8A2099A6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 w15:restartNumberingAfterBreak="0">
    <w:nsid w:val="44DB57EE"/>
    <w:multiLevelType w:val="hybridMultilevel"/>
    <w:tmpl w:val="EA16EBB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D95FB9"/>
    <w:multiLevelType w:val="multilevel"/>
    <w:tmpl w:val="E90A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F760DC"/>
    <w:multiLevelType w:val="multilevel"/>
    <w:tmpl w:val="1652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0F48D3"/>
    <w:multiLevelType w:val="hybridMultilevel"/>
    <w:tmpl w:val="A56A75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E640AA"/>
    <w:multiLevelType w:val="hybridMultilevel"/>
    <w:tmpl w:val="103E7CBC"/>
    <w:lvl w:ilvl="0" w:tplc="CB38A1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C956AB"/>
    <w:multiLevelType w:val="hybridMultilevel"/>
    <w:tmpl w:val="30905F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6472D1"/>
    <w:multiLevelType w:val="hybridMultilevel"/>
    <w:tmpl w:val="3858FAFC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476C17"/>
    <w:multiLevelType w:val="hybridMultilevel"/>
    <w:tmpl w:val="3B429E88"/>
    <w:lvl w:ilvl="0" w:tplc="0405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723697"/>
    <w:multiLevelType w:val="hybridMultilevel"/>
    <w:tmpl w:val="442E0D4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AFD44DF"/>
    <w:multiLevelType w:val="hybridMultilevel"/>
    <w:tmpl w:val="B94292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9F1129"/>
    <w:multiLevelType w:val="hybridMultilevel"/>
    <w:tmpl w:val="FEEEA7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605846"/>
    <w:multiLevelType w:val="hybridMultilevel"/>
    <w:tmpl w:val="789EE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04AB5"/>
    <w:multiLevelType w:val="multilevel"/>
    <w:tmpl w:val="B9429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C37AA6"/>
    <w:multiLevelType w:val="multilevel"/>
    <w:tmpl w:val="D862B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2C4A3B"/>
    <w:multiLevelType w:val="multilevel"/>
    <w:tmpl w:val="3EDAA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A7B22C6"/>
    <w:multiLevelType w:val="multilevel"/>
    <w:tmpl w:val="3090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813F7A"/>
    <w:multiLevelType w:val="multilevel"/>
    <w:tmpl w:val="66F8B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14"/>
  </w:num>
  <w:num w:numId="5">
    <w:abstractNumId w:val="2"/>
  </w:num>
  <w:num w:numId="6">
    <w:abstractNumId w:val="24"/>
  </w:num>
  <w:num w:numId="7">
    <w:abstractNumId w:val="43"/>
  </w:num>
  <w:num w:numId="8">
    <w:abstractNumId w:val="30"/>
  </w:num>
  <w:num w:numId="9">
    <w:abstractNumId w:val="36"/>
  </w:num>
  <w:num w:numId="10">
    <w:abstractNumId w:val="39"/>
  </w:num>
  <w:num w:numId="11">
    <w:abstractNumId w:val="27"/>
  </w:num>
  <w:num w:numId="12">
    <w:abstractNumId w:val="0"/>
  </w:num>
  <w:num w:numId="13">
    <w:abstractNumId w:val="9"/>
  </w:num>
  <w:num w:numId="14">
    <w:abstractNumId w:val="41"/>
  </w:num>
  <w:num w:numId="15">
    <w:abstractNumId w:val="37"/>
  </w:num>
  <w:num w:numId="16">
    <w:abstractNumId w:val="5"/>
  </w:num>
  <w:num w:numId="17">
    <w:abstractNumId w:val="34"/>
  </w:num>
  <w:num w:numId="18">
    <w:abstractNumId w:val="18"/>
  </w:num>
  <w:num w:numId="19">
    <w:abstractNumId w:val="6"/>
  </w:num>
  <w:num w:numId="20">
    <w:abstractNumId w:val="1"/>
  </w:num>
  <w:num w:numId="21">
    <w:abstractNumId w:val="40"/>
  </w:num>
  <w:num w:numId="22">
    <w:abstractNumId w:val="12"/>
  </w:num>
  <w:num w:numId="23">
    <w:abstractNumId w:val="15"/>
  </w:num>
  <w:num w:numId="24">
    <w:abstractNumId w:val="17"/>
  </w:num>
  <w:num w:numId="25">
    <w:abstractNumId w:val="19"/>
  </w:num>
  <w:num w:numId="26">
    <w:abstractNumId w:val="4"/>
  </w:num>
  <w:num w:numId="27">
    <w:abstractNumId w:val="28"/>
  </w:num>
  <w:num w:numId="28">
    <w:abstractNumId w:val="8"/>
  </w:num>
  <w:num w:numId="29">
    <w:abstractNumId w:val="32"/>
  </w:num>
  <w:num w:numId="30">
    <w:abstractNumId w:val="42"/>
  </w:num>
  <w:num w:numId="31">
    <w:abstractNumId w:val="21"/>
  </w:num>
  <w:num w:numId="32">
    <w:abstractNumId w:val="29"/>
  </w:num>
  <w:num w:numId="33">
    <w:abstractNumId w:val="13"/>
  </w:num>
  <w:num w:numId="34">
    <w:abstractNumId w:val="25"/>
  </w:num>
  <w:num w:numId="35">
    <w:abstractNumId w:val="35"/>
  </w:num>
  <w:num w:numId="36">
    <w:abstractNumId w:val="23"/>
  </w:num>
  <w:num w:numId="37">
    <w:abstractNumId w:val="11"/>
  </w:num>
  <w:num w:numId="38">
    <w:abstractNumId w:val="20"/>
  </w:num>
  <w:num w:numId="39">
    <w:abstractNumId w:val="38"/>
  </w:num>
  <w:num w:numId="40">
    <w:abstractNumId w:val="16"/>
  </w:num>
  <w:num w:numId="41">
    <w:abstractNumId w:val="22"/>
  </w:num>
  <w:num w:numId="42">
    <w:abstractNumId w:val="10"/>
  </w:num>
  <w:num w:numId="43">
    <w:abstractNumId w:val="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DD"/>
    <w:rsid w:val="00012A65"/>
    <w:rsid w:val="00015497"/>
    <w:rsid w:val="00017A0E"/>
    <w:rsid w:val="000203EC"/>
    <w:rsid w:val="00034917"/>
    <w:rsid w:val="00034E94"/>
    <w:rsid w:val="00044A58"/>
    <w:rsid w:val="00065C29"/>
    <w:rsid w:val="00066E4D"/>
    <w:rsid w:val="00087BF2"/>
    <w:rsid w:val="00091669"/>
    <w:rsid w:val="00093849"/>
    <w:rsid w:val="0009729B"/>
    <w:rsid w:val="000A0D6A"/>
    <w:rsid w:val="000B194A"/>
    <w:rsid w:val="000C654E"/>
    <w:rsid w:val="000D22E7"/>
    <w:rsid w:val="000D300B"/>
    <w:rsid w:val="000D32CE"/>
    <w:rsid w:val="000D4530"/>
    <w:rsid w:val="000E0ED0"/>
    <w:rsid w:val="000E6F9B"/>
    <w:rsid w:val="000E707B"/>
    <w:rsid w:val="000F296A"/>
    <w:rsid w:val="00125375"/>
    <w:rsid w:val="00127D92"/>
    <w:rsid w:val="001326C4"/>
    <w:rsid w:val="00136B63"/>
    <w:rsid w:val="001371C9"/>
    <w:rsid w:val="001439DC"/>
    <w:rsid w:val="00145EAF"/>
    <w:rsid w:val="001462E9"/>
    <w:rsid w:val="0017027D"/>
    <w:rsid w:val="00183C12"/>
    <w:rsid w:val="00186034"/>
    <w:rsid w:val="00187B87"/>
    <w:rsid w:val="00193538"/>
    <w:rsid w:val="001B39AF"/>
    <w:rsid w:val="001B5A01"/>
    <w:rsid w:val="001C3849"/>
    <w:rsid w:val="001D6DA8"/>
    <w:rsid w:val="001E1081"/>
    <w:rsid w:val="001F7DA8"/>
    <w:rsid w:val="00211E0D"/>
    <w:rsid w:val="00212F54"/>
    <w:rsid w:val="00214E34"/>
    <w:rsid w:val="0021616E"/>
    <w:rsid w:val="00236B0B"/>
    <w:rsid w:val="002412E2"/>
    <w:rsid w:val="002568DA"/>
    <w:rsid w:val="00293DD0"/>
    <w:rsid w:val="002B0BCD"/>
    <w:rsid w:val="002C0178"/>
    <w:rsid w:val="002C2DAE"/>
    <w:rsid w:val="002C6AB0"/>
    <w:rsid w:val="002D3D5C"/>
    <w:rsid w:val="002E694C"/>
    <w:rsid w:val="002F238D"/>
    <w:rsid w:val="002F5DD5"/>
    <w:rsid w:val="002F651F"/>
    <w:rsid w:val="00303BF5"/>
    <w:rsid w:val="003076E4"/>
    <w:rsid w:val="0031613A"/>
    <w:rsid w:val="0032618A"/>
    <w:rsid w:val="0037232C"/>
    <w:rsid w:val="00376B6B"/>
    <w:rsid w:val="00391DB0"/>
    <w:rsid w:val="00392385"/>
    <w:rsid w:val="003A444A"/>
    <w:rsid w:val="003E4654"/>
    <w:rsid w:val="003F094D"/>
    <w:rsid w:val="003F74BC"/>
    <w:rsid w:val="003F7CD2"/>
    <w:rsid w:val="00401D2B"/>
    <w:rsid w:val="00402990"/>
    <w:rsid w:val="0041377A"/>
    <w:rsid w:val="00424918"/>
    <w:rsid w:val="00426657"/>
    <w:rsid w:val="00431535"/>
    <w:rsid w:val="00450272"/>
    <w:rsid w:val="00463657"/>
    <w:rsid w:val="00464A5B"/>
    <w:rsid w:val="004676CD"/>
    <w:rsid w:val="004720D9"/>
    <w:rsid w:val="004725C9"/>
    <w:rsid w:val="0049512D"/>
    <w:rsid w:val="00496A74"/>
    <w:rsid w:val="004C72D5"/>
    <w:rsid w:val="004D5952"/>
    <w:rsid w:val="004D69BE"/>
    <w:rsid w:val="004E0B6C"/>
    <w:rsid w:val="00500235"/>
    <w:rsid w:val="005020C2"/>
    <w:rsid w:val="00504FA9"/>
    <w:rsid w:val="00516471"/>
    <w:rsid w:val="00542B0C"/>
    <w:rsid w:val="00545512"/>
    <w:rsid w:val="005B2D18"/>
    <w:rsid w:val="005C2B1C"/>
    <w:rsid w:val="005D20A8"/>
    <w:rsid w:val="00611253"/>
    <w:rsid w:val="00625613"/>
    <w:rsid w:val="0063117F"/>
    <w:rsid w:val="00631805"/>
    <w:rsid w:val="006319BB"/>
    <w:rsid w:val="00641751"/>
    <w:rsid w:val="00665ED4"/>
    <w:rsid w:val="00676960"/>
    <w:rsid w:val="0068503A"/>
    <w:rsid w:val="00695421"/>
    <w:rsid w:val="006D52E6"/>
    <w:rsid w:val="00707EB7"/>
    <w:rsid w:val="0071013C"/>
    <w:rsid w:val="00717F44"/>
    <w:rsid w:val="00723410"/>
    <w:rsid w:val="007409BB"/>
    <w:rsid w:val="00754B6F"/>
    <w:rsid w:val="007725AF"/>
    <w:rsid w:val="007752DE"/>
    <w:rsid w:val="007901DC"/>
    <w:rsid w:val="00794935"/>
    <w:rsid w:val="00794E1D"/>
    <w:rsid w:val="007A0BAA"/>
    <w:rsid w:val="007B01BD"/>
    <w:rsid w:val="007B1432"/>
    <w:rsid w:val="007C68A8"/>
    <w:rsid w:val="007D10BB"/>
    <w:rsid w:val="007D335C"/>
    <w:rsid w:val="007D6585"/>
    <w:rsid w:val="007F2CA1"/>
    <w:rsid w:val="007F6660"/>
    <w:rsid w:val="00802646"/>
    <w:rsid w:val="00804182"/>
    <w:rsid w:val="00810EC2"/>
    <w:rsid w:val="00813D92"/>
    <w:rsid w:val="008501E3"/>
    <w:rsid w:val="00863233"/>
    <w:rsid w:val="008710FD"/>
    <w:rsid w:val="0087227B"/>
    <w:rsid w:val="00886029"/>
    <w:rsid w:val="00887B4E"/>
    <w:rsid w:val="008B2EF4"/>
    <w:rsid w:val="008D5E91"/>
    <w:rsid w:val="008E6D8A"/>
    <w:rsid w:val="008E74F7"/>
    <w:rsid w:val="00914B47"/>
    <w:rsid w:val="00927D43"/>
    <w:rsid w:val="00930AD2"/>
    <w:rsid w:val="00934CE7"/>
    <w:rsid w:val="00937F89"/>
    <w:rsid w:val="0096392E"/>
    <w:rsid w:val="00983FAA"/>
    <w:rsid w:val="00984142"/>
    <w:rsid w:val="00996E62"/>
    <w:rsid w:val="009B70ED"/>
    <w:rsid w:val="009B7198"/>
    <w:rsid w:val="009C38DE"/>
    <w:rsid w:val="009D490C"/>
    <w:rsid w:val="009E4141"/>
    <w:rsid w:val="009E7D3F"/>
    <w:rsid w:val="009F3678"/>
    <w:rsid w:val="00A064D0"/>
    <w:rsid w:val="00A213C0"/>
    <w:rsid w:val="00A4612A"/>
    <w:rsid w:val="00A60945"/>
    <w:rsid w:val="00A62935"/>
    <w:rsid w:val="00A66508"/>
    <w:rsid w:val="00A766F9"/>
    <w:rsid w:val="00A8049B"/>
    <w:rsid w:val="00A90956"/>
    <w:rsid w:val="00AA38A3"/>
    <w:rsid w:val="00AA47F7"/>
    <w:rsid w:val="00AB2F6C"/>
    <w:rsid w:val="00AC2253"/>
    <w:rsid w:val="00AD1F28"/>
    <w:rsid w:val="00AD6FD2"/>
    <w:rsid w:val="00AF5F84"/>
    <w:rsid w:val="00B0296D"/>
    <w:rsid w:val="00B04BF9"/>
    <w:rsid w:val="00B16B9F"/>
    <w:rsid w:val="00B527DF"/>
    <w:rsid w:val="00B974A2"/>
    <w:rsid w:val="00BA479C"/>
    <w:rsid w:val="00BB7F9A"/>
    <w:rsid w:val="00BC1E70"/>
    <w:rsid w:val="00BC345E"/>
    <w:rsid w:val="00BD2ED6"/>
    <w:rsid w:val="00BD46B1"/>
    <w:rsid w:val="00BE2BD8"/>
    <w:rsid w:val="00BF2E77"/>
    <w:rsid w:val="00C30E8C"/>
    <w:rsid w:val="00C3460B"/>
    <w:rsid w:val="00C402FB"/>
    <w:rsid w:val="00C43F08"/>
    <w:rsid w:val="00C44873"/>
    <w:rsid w:val="00C5185D"/>
    <w:rsid w:val="00C6429A"/>
    <w:rsid w:val="00CC507C"/>
    <w:rsid w:val="00CE5B16"/>
    <w:rsid w:val="00CE7668"/>
    <w:rsid w:val="00CF1C90"/>
    <w:rsid w:val="00CF3334"/>
    <w:rsid w:val="00CF5713"/>
    <w:rsid w:val="00CF6CA8"/>
    <w:rsid w:val="00D034FF"/>
    <w:rsid w:val="00D05B11"/>
    <w:rsid w:val="00D2143E"/>
    <w:rsid w:val="00D51FAA"/>
    <w:rsid w:val="00D822F7"/>
    <w:rsid w:val="00D9416D"/>
    <w:rsid w:val="00DB06DD"/>
    <w:rsid w:val="00DB3B40"/>
    <w:rsid w:val="00DC4C45"/>
    <w:rsid w:val="00DE713E"/>
    <w:rsid w:val="00DF626C"/>
    <w:rsid w:val="00DF6F81"/>
    <w:rsid w:val="00E25626"/>
    <w:rsid w:val="00E269C0"/>
    <w:rsid w:val="00E26D44"/>
    <w:rsid w:val="00E26DE4"/>
    <w:rsid w:val="00E43F80"/>
    <w:rsid w:val="00E56EE0"/>
    <w:rsid w:val="00E84011"/>
    <w:rsid w:val="00E93F63"/>
    <w:rsid w:val="00E946DF"/>
    <w:rsid w:val="00E94C6B"/>
    <w:rsid w:val="00EA2A0C"/>
    <w:rsid w:val="00EB6FFD"/>
    <w:rsid w:val="00EC115E"/>
    <w:rsid w:val="00F05740"/>
    <w:rsid w:val="00F06198"/>
    <w:rsid w:val="00F16288"/>
    <w:rsid w:val="00F25284"/>
    <w:rsid w:val="00F3659E"/>
    <w:rsid w:val="00F65A13"/>
    <w:rsid w:val="00F733B0"/>
    <w:rsid w:val="00F7440E"/>
    <w:rsid w:val="00FB6309"/>
    <w:rsid w:val="00FC41C6"/>
    <w:rsid w:val="00FD6AA8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55C2A"/>
  <w15:docId w15:val="{98456107-8706-4895-B419-389B508B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5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183C12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6E1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636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E1D"/>
    <w:rPr>
      <w:sz w:val="0"/>
      <w:szCs w:val="0"/>
    </w:rPr>
  </w:style>
  <w:style w:type="paragraph" w:styleId="Zpat">
    <w:name w:val="footer"/>
    <w:basedOn w:val="Normln"/>
    <w:link w:val="ZpatChar"/>
    <w:uiPriority w:val="99"/>
    <w:rsid w:val="001B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6E1D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1B39AF"/>
  </w:style>
  <w:style w:type="paragraph" w:customStyle="1" w:styleId="Default">
    <w:name w:val="Default"/>
    <w:uiPriority w:val="99"/>
    <w:rsid w:val="00CE76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9E414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34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34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2341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23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23410"/>
    <w:rPr>
      <w:b/>
      <w:bCs/>
    </w:rPr>
  </w:style>
  <w:style w:type="character" w:customStyle="1" w:styleId="apple-converted-space">
    <w:name w:val="apple-converted-space"/>
    <w:uiPriority w:val="99"/>
    <w:rsid w:val="004E0B6C"/>
  </w:style>
  <w:style w:type="paragraph" w:styleId="Odstavecseseznamem">
    <w:name w:val="List Paragraph"/>
    <w:basedOn w:val="Normln"/>
    <w:uiPriority w:val="99"/>
    <w:qFormat/>
    <w:rsid w:val="00984142"/>
    <w:pPr>
      <w:ind w:left="720"/>
    </w:pPr>
  </w:style>
  <w:style w:type="paragraph" w:styleId="Normlnweb">
    <w:name w:val="Normal (Web)"/>
    <w:basedOn w:val="Normln"/>
    <w:uiPriority w:val="99"/>
    <w:semiHidden/>
    <w:rsid w:val="002C2D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1099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každé publikace zkontrolovat:</vt:lpstr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každé publikace zkontrolovat:</dc:title>
  <dc:creator>Pavel</dc:creator>
  <cp:lastModifiedBy>Jakub Hromek</cp:lastModifiedBy>
  <cp:revision>34</cp:revision>
  <cp:lastPrinted>2010-01-27T14:23:00Z</cp:lastPrinted>
  <dcterms:created xsi:type="dcterms:W3CDTF">2017-06-27T11:13:00Z</dcterms:created>
  <dcterms:modified xsi:type="dcterms:W3CDTF">2019-07-10T12:22:00Z</dcterms:modified>
</cp:coreProperties>
</file>