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FAAE" w14:textId="330BCDC2" w:rsidR="00653DAF" w:rsidRPr="00F4579F" w:rsidRDefault="003B7377" w:rsidP="003B7377">
      <w:pPr>
        <w:pStyle w:val="Datumzprvy"/>
        <w:rPr>
          <w:rFonts w:cs="Arial"/>
          <w:sz w:val="20"/>
          <w:szCs w:val="20"/>
        </w:rPr>
      </w:pPr>
      <w:r w:rsidRPr="00F4579F">
        <w:rPr>
          <w:rFonts w:cs="Arial"/>
          <w:sz w:val="20"/>
          <w:szCs w:val="20"/>
        </w:rPr>
        <w:t xml:space="preserve">Tisková zpráva, Brno, </w:t>
      </w:r>
      <w:r w:rsidR="002E759E">
        <w:rPr>
          <w:rFonts w:cs="Arial"/>
          <w:sz w:val="20"/>
          <w:szCs w:val="20"/>
        </w:rPr>
        <w:t>16</w:t>
      </w:r>
      <w:r w:rsidRPr="00F4579F">
        <w:rPr>
          <w:rFonts w:cs="Arial"/>
          <w:sz w:val="20"/>
          <w:szCs w:val="20"/>
        </w:rPr>
        <w:t xml:space="preserve">. </w:t>
      </w:r>
      <w:r w:rsidR="004C6EA8" w:rsidRPr="00F4579F">
        <w:rPr>
          <w:rFonts w:cs="Arial"/>
          <w:sz w:val="20"/>
          <w:szCs w:val="20"/>
        </w:rPr>
        <w:t>května</w:t>
      </w:r>
      <w:r w:rsidR="00FD6979" w:rsidRPr="00F4579F">
        <w:rPr>
          <w:rFonts w:cs="Arial"/>
          <w:sz w:val="20"/>
          <w:szCs w:val="20"/>
        </w:rPr>
        <w:t xml:space="preserve"> </w:t>
      </w:r>
      <w:r w:rsidRPr="00F4579F">
        <w:rPr>
          <w:rFonts w:cs="Arial"/>
          <w:sz w:val="20"/>
          <w:szCs w:val="20"/>
        </w:rPr>
        <w:t>20</w:t>
      </w:r>
      <w:r w:rsidR="00653DAF" w:rsidRPr="00F4579F">
        <w:rPr>
          <w:rFonts w:cs="Arial"/>
          <w:sz w:val="20"/>
          <w:szCs w:val="20"/>
        </w:rPr>
        <w:t>2</w:t>
      </w:r>
      <w:r w:rsidR="006D6D54" w:rsidRPr="00F4579F">
        <w:rPr>
          <w:rFonts w:cs="Arial"/>
          <w:sz w:val="20"/>
          <w:szCs w:val="20"/>
        </w:rPr>
        <w:t>2</w:t>
      </w:r>
    </w:p>
    <w:p w14:paraId="5CE33879" w14:textId="40FC5E52" w:rsidR="000E1FAD" w:rsidRDefault="000E1FAD" w:rsidP="000E1FAD">
      <w:pPr>
        <w:pStyle w:val="Normlnweb"/>
        <w:spacing w:before="120" w:beforeAutospacing="0" w:after="240" w:afterAutospacing="0"/>
        <w:rPr>
          <w:color w:val="000000"/>
        </w:rPr>
      </w:pPr>
      <w:r>
        <w:rPr>
          <w:rFonts w:cs="Arial"/>
          <w:b/>
          <w:bCs/>
          <w:color w:val="0000DC"/>
          <w:sz w:val="22"/>
          <w:szCs w:val="22"/>
        </w:rPr>
        <w:t xml:space="preserve">V Brně se sejdou experti na hvězdy v galaktickém centru a </w:t>
      </w:r>
      <w:proofErr w:type="spellStart"/>
      <w:r>
        <w:rPr>
          <w:rFonts w:cs="Arial"/>
          <w:b/>
          <w:bCs/>
          <w:color w:val="0000DC"/>
          <w:sz w:val="22"/>
          <w:szCs w:val="22"/>
        </w:rPr>
        <w:t>supermasivní</w:t>
      </w:r>
      <w:proofErr w:type="spellEnd"/>
      <w:r>
        <w:rPr>
          <w:rFonts w:cs="Arial"/>
          <w:b/>
          <w:bCs/>
          <w:color w:val="0000DC"/>
          <w:sz w:val="22"/>
          <w:szCs w:val="22"/>
        </w:rPr>
        <w:t xml:space="preserve"> černé díry </w:t>
      </w:r>
    </w:p>
    <w:p w14:paraId="2D70836E" w14:textId="15394C4B" w:rsidR="000E1FAD" w:rsidRPr="002E759E" w:rsidRDefault="000E1FAD" w:rsidP="000E1FAD">
      <w:pPr>
        <w:pStyle w:val="Normlnweb"/>
        <w:spacing w:before="120" w:beforeAutospacing="0" w:after="240" w:afterAutospacing="0"/>
        <w:jc w:val="both"/>
        <w:rPr>
          <w:rFonts w:cs="Arial"/>
          <w:color w:val="000000" w:themeColor="text1"/>
          <w:sz w:val="20"/>
          <w:szCs w:val="20"/>
        </w:rPr>
      </w:pPr>
      <w:r w:rsidRPr="001A7587">
        <w:rPr>
          <w:rFonts w:cs="Arial"/>
          <w:color w:val="000000" w:themeColor="text1"/>
          <w:sz w:val="20"/>
          <w:szCs w:val="20"/>
        </w:rPr>
        <w:t>Setkání expertů na černé díry, formování hvězd v galaktických jádrech, jejich dynamiku a fyziku bude začátkem června hostit Hvězdárna a planetárium</w:t>
      </w:r>
      <w:r w:rsidR="002E759E">
        <w:rPr>
          <w:rFonts w:cs="Arial"/>
          <w:color w:val="000000" w:themeColor="text1"/>
          <w:sz w:val="20"/>
          <w:szCs w:val="20"/>
        </w:rPr>
        <w:t xml:space="preserve"> Brno</w:t>
      </w:r>
      <w:r w:rsidRPr="001A7587">
        <w:rPr>
          <w:rFonts w:cs="Arial"/>
          <w:color w:val="000000" w:themeColor="text1"/>
          <w:sz w:val="20"/>
          <w:szCs w:val="20"/>
        </w:rPr>
        <w:t>. Třídenní</w:t>
      </w:r>
      <w:hyperlink r:id="rId11" w:anchor="about" w:history="1">
        <w:r w:rsidRPr="001A7587">
          <w:rPr>
            <w:rStyle w:val="Hypertextovodkaz"/>
            <w:rFonts w:cs="Arial"/>
            <w:color w:val="000000" w:themeColor="text1"/>
            <w:sz w:val="20"/>
            <w:szCs w:val="20"/>
          </w:rPr>
          <w:t xml:space="preserve"> workshop</w:t>
        </w:r>
      </w:hyperlink>
      <w:r w:rsidRPr="001A7587">
        <w:rPr>
          <w:color w:val="000000" w:themeColor="text1"/>
          <w:sz w:val="20"/>
          <w:szCs w:val="20"/>
        </w:rPr>
        <w:t xml:space="preserve"> pod zkratkou </w:t>
      </w:r>
      <w:hyperlink r:id="rId12" w:anchor="about" w:history="1">
        <w:r w:rsidRPr="00AC4EC8">
          <w:rPr>
            <w:rStyle w:val="Hypertextovodkaz"/>
            <w:rFonts w:cs="Arial"/>
            <w:sz w:val="20"/>
            <w:szCs w:val="20"/>
          </w:rPr>
          <w:t>CPB meeting</w:t>
        </w:r>
        <w:r w:rsidR="001A7587" w:rsidRPr="00AC4EC8">
          <w:rPr>
            <w:rStyle w:val="Hypertextovodkaz"/>
            <w:rFonts w:cs="Arial"/>
            <w:sz w:val="20"/>
            <w:szCs w:val="20"/>
          </w:rPr>
          <w:t xml:space="preserve"> 2022</w:t>
        </w:r>
      </w:hyperlink>
      <w:r w:rsidRPr="001A7587">
        <w:rPr>
          <w:rFonts w:cs="Arial"/>
          <w:color w:val="000000" w:themeColor="text1"/>
          <w:sz w:val="20"/>
          <w:szCs w:val="20"/>
        </w:rPr>
        <w:t xml:space="preserve">, na kterém budou odborníci diskutovat o novinkách ve vývoji přístrojového vybavení, včetně infračerveného teleskopu Jamese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Webba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a nové rentgenové sondy IXPE s polarimetrem, organizuje Skupina astrofyziky vysokých energií Ústavu teoretické fyziky a astrofyziky Přírodovědecké fakulty Masarykovy univerzity (MU) ve spolupráci s Astronomickým ústavem AV ČR a Univerzitou v Kolíně nad Rýnem. </w:t>
      </w:r>
    </w:p>
    <w:p w14:paraId="506EE83B" w14:textId="77777777" w:rsidR="000E1FAD" w:rsidRPr="001A7587" w:rsidRDefault="000E1FAD" w:rsidP="000E1FAD">
      <w:pPr>
        <w:pStyle w:val="Normlnweb"/>
        <w:spacing w:before="120" w:beforeAutospacing="0" w:after="240" w:afterAutospacing="0"/>
        <w:jc w:val="both"/>
        <w:rPr>
          <w:color w:val="000000" w:themeColor="text1"/>
          <w:sz w:val="20"/>
          <w:szCs w:val="20"/>
        </w:rPr>
      </w:pPr>
      <w:r w:rsidRPr="001A7587">
        <w:rPr>
          <w:rFonts w:cs="Arial"/>
          <w:i/>
          <w:iCs/>
          <w:color w:val="000000" w:themeColor="text1"/>
          <w:sz w:val="20"/>
          <w:szCs w:val="20"/>
        </w:rPr>
        <w:t>„Setkání navazuje na tradici kolínsko-pražských setkání, která se pravidelně konala od roku 2013 v různých městech, včetně Kolína nad Rýnem, Prahy a německého Kielu,“</w:t>
      </w:r>
      <w:r w:rsidRPr="001A7587">
        <w:rPr>
          <w:rFonts w:cs="Arial"/>
          <w:color w:val="000000" w:themeColor="text1"/>
          <w:sz w:val="20"/>
          <w:szCs w:val="20"/>
        </w:rPr>
        <w:t xml:space="preserve"> upřesnil za organizátory Michal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Zajaček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z Ústavu teoretické fyziky a astrofyziky Přírodovědecké fakulty (MU). Součástí akce bude předání čestné medaile Ernsta Macha, kterou uděluje Akademie věd ČR za vynikající výsledky vědecké práce v oboru fyziky, profesorovi Andreasovi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Eckartovi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z univerzity v Kolíně za celoživotní přínos fyzikálním vědám. </w:t>
      </w:r>
    </w:p>
    <w:p w14:paraId="49CFEE08" w14:textId="1EB266C7" w:rsidR="000E1FAD" w:rsidRPr="001A7587" w:rsidRDefault="000E1FAD" w:rsidP="000E1FAD">
      <w:pPr>
        <w:pStyle w:val="Normlnweb"/>
        <w:spacing w:before="120" w:beforeAutospacing="0" w:after="240" w:afterAutospacing="0"/>
        <w:jc w:val="both"/>
        <w:rPr>
          <w:color w:val="000000" w:themeColor="text1"/>
          <w:sz w:val="20"/>
          <w:szCs w:val="20"/>
        </w:rPr>
      </w:pPr>
      <w:r w:rsidRPr="001A7587">
        <w:rPr>
          <w:rFonts w:cs="Arial"/>
          <w:color w:val="000000" w:themeColor="text1"/>
          <w:sz w:val="20"/>
          <w:szCs w:val="20"/>
        </w:rPr>
        <w:t xml:space="preserve">Andreas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Eckart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působil v týmu Reinharda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Genzla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na Max Planck Institutu v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Garchingu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, kde pracoval na detekci rychlých </w:t>
      </w:r>
      <w:proofErr w:type="gramStart"/>
      <w:r w:rsidRPr="001A7587">
        <w:rPr>
          <w:rFonts w:cs="Arial"/>
          <w:color w:val="000000" w:themeColor="text1"/>
          <w:sz w:val="20"/>
          <w:szCs w:val="20"/>
        </w:rPr>
        <w:t>S</w:t>
      </w:r>
      <w:proofErr w:type="gramEnd"/>
      <w:r w:rsidRPr="001A7587">
        <w:rPr>
          <w:rFonts w:cs="Arial"/>
          <w:color w:val="000000" w:themeColor="text1"/>
          <w:sz w:val="20"/>
          <w:szCs w:val="20"/>
        </w:rPr>
        <w:t xml:space="preserve"> hvězd v těsné blízkosti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supermasivní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černé díry v centru naší Galaxie, známé také jako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Sgr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A*, což je označení kompaktního proměnného rádiového zdroje detekovaného v této oblasti v centru Galaxie. Za tato měření byla týmu Reinharda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Genzla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udělena Nobelova cena za fyziku za rok 2020, o kterou se podělil s Andreou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Ghez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a Rogerem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Penrosem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. Akademická medaile Ernsta Macha je oceněním významného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Eckartova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přínosu ke studiu složitého prostředí černé díry v centru Mléčné dráhy. Značná část jeho vědeckých studií vznikla ve spolupráci s českými a slovenskými astrofyziky z Astronomického ústavu AV ČR, Univerzity Karlovy a Masarykovy univerzity. </w:t>
      </w:r>
    </w:p>
    <w:p w14:paraId="48EB9780" w14:textId="5DDF82AE" w:rsidR="000E1FAD" w:rsidRPr="001A7587" w:rsidRDefault="000E1FAD" w:rsidP="000E1FAD">
      <w:pPr>
        <w:pStyle w:val="Normlnweb"/>
        <w:spacing w:before="120" w:beforeAutospacing="0" w:after="240" w:afterAutospacing="0"/>
        <w:jc w:val="both"/>
        <w:rPr>
          <w:color w:val="000000" w:themeColor="text1"/>
          <w:sz w:val="20"/>
          <w:szCs w:val="20"/>
        </w:rPr>
      </w:pPr>
      <w:r w:rsidRPr="001A7587">
        <w:rPr>
          <w:rFonts w:cs="Arial"/>
          <w:color w:val="000000" w:themeColor="text1"/>
          <w:sz w:val="20"/>
          <w:szCs w:val="20"/>
        </w:rPr>
        <w:t xml:space="preserve">Vladimír Karas </w:t>
      </w:r>
      <w:r w:rsidR="00EC68E2">
        <w:rPr>
          <w:rFonts w:cs="Arial"/>
          <w:color w:val="000000" w:themeColor="text1"/>
          <w:sz w:val="20"/>
          <w:szCs w:val="20"/>
        </w:rPr>
        <w:t>z</w:t>
      </w:r>
      <w:r w:rsidRPr="001A7587">
        <w:rPr>
          <w:rFonts w:cs="Arial"/>
          <w:color w:val="000000" w:themeColor="text1"/>
          <w:sz w:val="20"/>
          <w:szCs w:val="20"/>
        </w:rPr>
        <w:t xml:space="preserve"> Astronomického ústavu AV ČR</w:t>
      </w:r>
      <w:r w:rsidR="009C039B">
        <w:rPr>
          <w:rFonts w:cs="Arial"/>
          <w:color w:val="000000" w:themeColor="text1"/>
          <w:sz w:val="20"/>
          <w:szCs w:val="20"/>
        </w:rPr>
        <w:t xml:space="preserve"> a</w:t>
      </w:r>
      <w:r w:rsidRPr="001A7587">
        <w:rPr>
          <w:rFonts w:cs="Arial"/>
          <w:color w:val="000000" w:themeColor="text1"/>
          <w:sz w:val="20"/>
          <w:szCs w:val="20"/>
        </w:rPr>
        <w:t xml:space="preserve"> spoluorganizátor CPB meetingu, přispěl k modelování radiačních efektů obíhajících “hot spotů” v akrečním toku kolem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Sgr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A*, zatímco série článků o vzniku, dynamice a vývoji mladých hvězd kolem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supermasivních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černých děr vznikla díky intenzivní spolupráci s Michalem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Zajačkem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, který v letech 2014-2017 absolvoval doktorské studium v Kolíně nad Rýnem a na Max Planck Institutu pro radioastronomii v Bonnu pod vedením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Eckarta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>.</w:t>
      </w:r>
    </w:p>
    <w:p w14:paraId="111FE73D" w14:textId="45694B7E" w:rsidR="000E1FAD" w:rsidRPr="003A354B" w:rsidRDefault="000E1FAD" w:rsidP="000E1FAD">
      <w:pPr>
        <w:pStyle w:val="Normlnweb"/>
        <w:spacing w:before="120" w:beforeAutospacing="0" w:after="240" w:afterAutospacing="0"/>
        <w:jc w:val="both"/>
        <w:rPr>
          <w:rFonts w:cs="Arial"/>
          <w:color w:val="000000" w:themeColor="text1"/>
          <w:sz w:val="20"/>
          <w:szCs w:val="20"/>
        </w:rPr>
      </w:pPr>
      <w:r w:rsidRPr="001A7587">
        <w:rPr>
          <w:rFonts w:cs="Arial"/>
          <w:color w:val="000000" w:themeColor="text1"/>
          <w:sz w:val="20"/>
          <w:szCs w:val="20"/>
        </w:rPr>
        <w:t>Podrobný program workshopu je k dispozici na adres</w:t>
      </w:r>
      <w:r w:rsidR="00AC4EC8">
        <w:rPr>
          <w:rFonts w:cs="Arial"/>
          <w:color w:val="000000" w:themeColor="text1"/>
          <w:sz w:val="20"/>
          <w:szCs w:val="20"/>
        </w:rPr>
        <w:t xml:space="preserve">e </w:t>
      </w:r>
      <w:hyperlink r:id="rId13" w:anchor="program" w:history="1">
        <w:r w:rsidR="00AC4EC8" w:rsidRPr="00AC4EC8">
          <w:rPr>
            <w:rStyle w:val="Hypertextovodkaz"/>
            <w:rFonts w:cs="Arial"/>
            <w:sz w:val="20"/>
            <w:szCs w:val="20"/>
          </w:rPr>
          <w:t>zde</w:t>
        </w:r>
      </w:hyperlink>
      <w:r w:rsidRPr="001A7587">
        <w:rPr>
          <w:rFonts w:cs="Arial"/>
          <w:color w:val="000000" w:themeColor="text1"/>
          <w:sz w:val="20"/>
          <w:szCs w:val="20"/>
        </w:rPr>
        <w:t xml:space="preserve">. Za zmínku stojí například příspěvek Rainera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Schödla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z Granady, který v roce 2002 poprvé určil eliptickou dráhu hvězdy S2, která obíhá kolem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supermasivní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černé díry jednou za 16 let. Významným hostem bude rovněž polská astrofyzička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Bozena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Czerny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, expertka na aktivní galaktická jádra a letošní držitelka ceny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Lodewijk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Woltjer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Lecture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Prize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Evropské astronomické společnosti.</w:t>
      </w:r>
    </w:p>
    <w:p w14:paraId="378FE95D" w14:textId="10C8D4AD" w:rsidR="00E56707" w:rsidRPr="001A7587" w:rsidRDefault="000E1FAD" w:rsidP="001A7587">
      <w:pPr>
        <w:pStyle w:val="Normlnweb"/>
        <w:spacing w:before="120" w:beforeAutospacing="0" w:after="240" w:afterAutospacing="0"/>
        <w:jc w:val="both"/>
        <w:rPr>
          <w:color w:val="000000" w:themeColor="text1"/>
          <w:sz w:val="20"/>
          <w:szCs w:val="20"/>
        </w:rPr>
      </w:pPr>
      <w:r w:rsidRPr="001A7587">
        <w:rPr>
          <w:rFonts w:cs="Arial"/>
          <w:color w:val="000000" w:themeColor="text1"/>
          <w:sz w:val="20"/>
          <w:szCs w:val="20"/>
        </w:rPr>
        <w:t>Workshop CPB pořádá Skupina astrofyziky vysokých energií</w:t>
      </w:r>
      <w:r w:rsidR="001A7587" w:rsidRPr="001A7587">
        <w:rPr>
          <w:rFonts w:cs="Arial"/>
          <w:color w:val="000000" w:themeColor="text1"/>
          <w:sz w:val="20"/>
          <w:szCs w:val="20"/>
        </w:rPr>
        <w:t xml:space="preserve"> pod </w:t>
      </w:r>
      <w:r w:rsidRPr="001A7587">
        <w:rPr>
          <w:rFonts w:cs="Arial"/>
          <w:color w:val="000000" w:themeColor="text1"/>
          <w:sz w:val="20"/>
          <w:szCs w:val="20"/>
        </w:rPr>
        <w:t>vede</w:t>
      </w:r>
      <w:r w:rsidR="001A7587" w:rsidRPr="001A7587">
        <w:rPr>
          <w:rFonts w:cs="Arial"/>
          <w:color w:val="000000" w:themeColor="text1"/>
          <w:sz w:val="20"/>
          <w:szCs w:val="20"/>
        </w:rPr>
        <w:t>ním</w:t>
      </w:r>
      <w:r w:rsidRPr="001A7587">
        <w:rPr>
          <w:rFonts w:cs="Arial"/>
          <w:color w:val="000000" w:themeColor="text1"/>
          <w:sz w:val="20"/>
          <w:szCs w:val="20"/>
        </w:rPr>
        <w:t xml:space="preserve"> Norbert</w:t>
      </w:r>
      <w:r w:rsidR="001A7587" w:rsidRPr="001A7587">
        <w:rPr>
          <w:rFonts w:cs="Arial"/>
          <w:color w:val="000000" w:themeColor="text1"/>
          <w:sz w:val="20"/>
          <w:szCs w:val="20"/>
        </w:rPr>
        <w:t>a</w:t>
      </w:r>
      <w:r w:rsidRPr="001A7587">
        <w:rPr>
          <w:rFonts w:cs="Arial"/>
          <w:color w:val="000000" w:themeColor="text1"/>
          <w:sz w:val="20"/>
          <w:szCs w:val="20"/>
        </w:rPr>
        <w:t xml:space="preserve"> Werner</w:t>
      </w:r>
      <w:r w:rsidR="001A7587" w:rsidRPr="001A7587">
        <w:rPr>
          <w:rFonts w:cs="Arial"/>
          <w:color w:val="000000" w:themeColor="text1"/>
          <w:sz w:val="20"/>
          <w:szCs w:val="20"/>
        </w:rPr>
        <w:t>a</w:t>
      </w:r>
      <w:r w:rsidRPr="001A7587">
        <w:rPr>
          <w:rFonts w:cs="Arial"/>
          <w:color w:val="000000" w:themeColor="text1"/>
          <w:sz w:val="20"/>
          <w:szCs w:val="20"/>
        </w:rPr>
        <w:t xml:space="preserve">, držitele rakouské ceny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Ignaze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L.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Liebena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. Skupina se zabývá různými tématy horkého a energetického vesmíru, včetně galaktických jader, kup galaxií a detekce gama záblesků pomocí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cubesatů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>. Finanční podpora skupiny je zajištěna grantem EXPRO Grantové agentury České republiky (21-13491X:</w:t>
      </w:r>
      <w:r w:rsidR="003A354B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Exploring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the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Hot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Universe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and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Understanding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1A7587">
        <w:rPr>
          <w:rFonts w:cs="Arial"/>
          <w:color w:val="000000" w:themeColor="text1"/>
          <w:sz w:val="20"/>
          <w:szCs w:val="20"/>
        </w:rPr>
        <w:t>Cosmic</w:t>
      </w:r>
      <w:proofErr w:type="spellEnd"/>
      <w:r w:rsidRPr="001A7587">
        <w:rPr>
          <w:rFonts w:cs="Arial"/>
          <w:color w:val="000000" w:themeColor="text1"/>
          <w:sz w:val="20"/>
          <w:szCs w:val="20"/>
        </w:rPr>
        <w:t xml:space="preserve"> Feedback) a grantem MASH 3 </w:t>
      </w:r>
      <w:r w:rsidR="001A7587">
        <w:rPr>
          <w:rFonts w:cs="Arial"/>
          <w:color w:val="000000" w:themeColor="text1"/>
          <w:sz w:val="20"/>
          <w:szCs w:val="20"/>
        </w:rPr>
        <w:t xml:space="preserve">MU. </w:t>
      </w:r>
    </w:p>
    <w:sectPr w:rsidR="00E56707" w:rsidRPr="001A7587" w:rsidSect="00456AEC">
      <w:footerReference w:type="default" r:id="rId14"/>
      <w:headerReference w:type="first" r:id="rId15"/>
      <w:footerReference w:type="first" r:id="rId16"/>
      <w:pgSz w:w="11906" w:h="16838" w:code="9"/>
      <w:pgMar w:top="2977" w:right="1361" w:bottom="2268" w:left="1361" w:header="709" w:footer="839" w:gutter="0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86A15" w14:textId="77777777" w:rsidR="00567979" w:rsidRDefault="00567979">
      <w:pPr>
        <w:spacing w:after="0" w:line="240" w:lineRule="auto"/>
      </w:pPr>
      <w:r>
        <w:separator/>
      </w:r>
    </w:p>
  </w:endnote>
  <w:endnote w:type="continuationSeparator" w:id="0">
    <w:p w14:paraId="5DCE7122" w14:textId="77777777" w:rsidR="00567979" w:rsidRDefault="0056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59683" w14:textId="3C06B174" w:rsidR="00211F80" w:rsidRPr="00F53B0F" w:rsidRDefault="00710003" w:rsidP="00AD4F8E">
    <w:pPr>
      <w:pStyle w:val="Zpatsslovnmstrnky"/>
      <w:rPr>
        <w:rStyle w:val="slovnstran"/>
      </w:rPr>
    </w:pPr>
    <w:r w:rsidRPr="00F53B0F">
      <w:rPr>
        <w:rStyle w:val="slovnstran"/>
      </w:rPr>
      <w:fldChar w:fldCharType="begin"/>
    </w:r>
    <w:r w:rsidR="00AD4F8E" w:rsidRPr="00F53B0F">
      <w:rPr>
        <w:rStyle w:val="slovnstran"/>
      </w:rPr>
      <w:instrText>PAGE   \* MERGEFORMAT</w:instrText>
    </w:r>
    <w:r w:rsidRPr="00F53B0F">
      <w:rPr>
        <w:rStyle w:val="slovnstran"/>
      </w:rPr>
      <w:fldChar w:fldCharType="separate"/>
    </w:r>
    <w:r w:rsidR="00367049">
      <w:rPr>
        <w:rStyle w:val="slovnstran"/>
        <w:noProof/>
      </w:rPr>
      <w:t>2</w:t>
    </w:r>
    <w:r w:rsidRPr="00F53B0F">
      <w:rPr>
        <w:rStyle w:val="slovnstran"/>
      </w:rPr>
      <w:fldChar w:fldCharType="end"/>
    </w:r>
    <w:r w:rsidR="00AD4F8E" w:rsidRPr="00F53B0F">
      <w:rPr>
        <w:rStyle w:val="slovnstran"/>
      </w:rPr>
      <w:t>/</w:t>
    </w:r>
    <w:r w:rsidR="00371A95" w:rsidRPr="00F53B0F">
      <w:rPr>
        <w:rStyle w:val="slovnstran"/>
      </w:rPr>
      <w:fldChar w:fldCharType="begin"/>
    </w:r>
    <w:r w:rsidR="00371A95" w:rsidRPr="00F53B0F">
      <w:rPr>
        <w:rStyle w:val="slovnstran"/>
      </w:rPr>
      <w:instrText xml:space="preserve"> SECTIONPAGES   \* MERGEFORMAT </w:instrText>
    </w:r>
    <w:r w:rsidR="00371A95" w:rsidRPr="00F53B0F">
      <w:rPr>
        <w:rStyle w:val="slovnstran"/>
      </w:rPr>
      <w:fldChar w:fldCharType="separate"/>
    </w:r>
    <w:r w:rsidR="00FE2349">
      <w:rPr>
        <w:rStyle w:val="slovnstran"/>
        <w:noProof/>
      </w:rPr>
      <w:t>2</w:t>
    </w:r>
    <w:r w:rsidR="00371A95" w:rsidRPr="00F53B0F">
      <w:rPr>
        <w:rStyle w:val="slovnstran"/>
      </w:rPr>
      <w:fldChar w:fldCharType="end"/>
    </w:r>
    <w:r w:rsidR="00AD4F8E" w:rsidRPr="00F53B0F">
      <w:rPr>
        <w:rStyle w:val="slovnstra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AA76B" w14:textId="77777777" w:rsidR="00653DAF" w:rsidRDefault="00653DAF" w:rsidP="00653DAF">
    <w:pPr>
      <w:pStyle w:val="Zpat-univerzita4dkyadresy"/>
    </w:pPr>
    <w:r>
      <w:t xml:space="preserve">Kontakt: </w:t>
    </w:r>
  </w:p>
  <w:p w14:paraId="3BF15B35" w14:textId="4795515F" w:rsidR="003B7377" w:rsidRDefault="00B1258B" w:rsidP="00653DAF">
    <w:pPr>
      <w:pStyle w:val="Zpat-univerzita4dkyadresy"/>
      <w:rPr>
        <w:b w:val="0"/>
        <w:bCs/>
      </w:rPr>
    </w:pPr>
    <w:hyperlink r:id="rId1" w:history="1">
      <w:r w:rsidR="003B7377" w:rsidRPr="00F0321F">
        <w:rPr>
          <w:rStyle w:val="Hypertextovodkaz"/>
          <w:b w:val="0"/>
          <w:bCs/>
        </w:rPr>
        <w:t>Tereza Fojtová</w:t>
      </w:r>
    </w:hyperlink>
    <w:r w:rsidR="003B7377" w:rsidRPr="00653DAF">
      <w:rPr>
        <w:b w:val="0"/>
        <w:bCs/>
      </w:rPr>
      <w:t>,</w:t>
    </w:r>
    <w:r w:rsidR="00653DAF" w:rsidRPr="00653DAF">
      <w:rPr>
        <w:b w:val="0"/>
        <w:bCs/>
      </w:rPr>
      <w:t xml:space="preserve"> Přírodovědecká fakulta </w:t>
    </w:r>
    <w:r w:rsidR="003B7377" w:rsidRPr="00653DAF">
      <w:rPr>
        <w:b w:val="0"/>
        <w:bCs/>
      </w:rPr>
      <w:t>Masarykovy univerzit</w:t>
    </w:r>
    <w:r w:rsidR="00653DAF" w:rsidRPr="00653DAF">
      <w:rPr>
        <w:b w:val="0"/>
        <w:bCs/>
      </w:rPr>
      <w:t>y,</w:t>
    </w:r>
    <w:r w:rsidR="003B7377" w:rsidRPr="00653DAF">
      <w:rPr>
        <w:b w:val="0"/>
        <w:bCs/>
        <w:szCs w:val="14"/>
      </w:rPr>
      <w:t xml:space="preserve"> M: +420 724 517 335, E: </w:t>
    </w:r>
    <w:hyperlink r:id="rId2" w:history="1">
      <w:r w:rsidR="00653DAF" w:rsidRPr="001D0CA0">
        <w:rPr>
          <w:rStyle w:val="Hypertextovodkaz"/>
          <w:b w:val="0"/>
          <w:bCs/>
        </w:rPr>
        <w:t>fojtovat@sci.muni.cz</w:t>
      </w:r>
    </w:hyperlink>
    <w:r w:rsidR="00653DAF">
      <w:rPr>
        <w:b w:val="0"/>
        <w:bCs/>
      </w:rPr>
      <w:t xml:space="preserve"> </w:t>
    </w:r>
  </w:p>
  <w:p w14:paraId="3544D6F2" w14:textId="77777777" w:rsidR="003B7377" w:rsidRPr="003B7377" w:rsidRDefault="003B7377" w:rsidP="003B7377">
    <w:pPr>
      <w:pStyle w:val="Zpat"/>
      <w:rPr>
        <w:rFonts w:cs="Arial"/>
        <w:szCs w:val="14"/>
      </w:rPr>
    </w:pPr>
  </w:p>
  <w:p w14:paraId="2CF6E1D3" w14:textId="77777777" w:rsidR="002D69EE" w:rsidRPr="00F86E6C" w:rsidRDefault="003B7377" w:rsidP="003B7377">
    <w:pPr>
      <w:pStyle w:val="Zpat"/>
      <w:rPr>
        <w:rFonts w:cs="Arial"/>
        <w:szCs w:val="14"/>
      </w:rPr>
    </w:pPr>
    <w:r w:rsidRPr="003B7377">
      <w:rPr>
        <w:rFonts w:cs="Arial"/>
        <w:szCs w:val="14"/>
      </w:rPr>
      <w:t xml:space="preserve">Text této tiskové zprávy, k němuž vykonává autorská práva Masarykova univerzita, je dostupný pod licenčními podmínkami </w:t>
    </w:r>
    <w:hyperlink r:id="rId3" w:history="1">
      <w:proofErr w:type="spellStart"/>
      <w:r w:rsidRPr="008E0342">
        <w:rPr>
          <w:rStyle w:val="Hypertextovodkaz"/>
          <w:rFonts w:cs="Arial"/>
          <w:szCs w:val="14"/>
        </w:rPr>
        <w:t>Creative</w:t>
      </w:r>
      <w:proofErr w:type="spellEnd"/>
      <w:r w:rsidRPr="008E0342">
        <w:rPr>
          <w:rStyle w:val="Hypertextovodkaz"/>
          <w:rFonts w:cs="Arial"/>
          <w:szCs w:val="14"/>
        </w:rPr>
        <w:t xml:space="preserve"> </w:t>
      </w:r>
      <w:proofErr w:type="spellStart"/>
      <w:r w:rsidRPr="008E0342">
        <w:rPr>
          <w:rStyle w:val="Hypertextovodkaz"/>
          <w:rFonts w:cs="Arial"/>
          <w:szCs w:val="14"/>
        </w:rPr>
        <w:t>Commons</w:t>
      </w:r>
      <w:proofErr w:type="spellEnd"/>
      <w:r w:rsidRPr="008E0342">
        <w:rPr>
          <w:rStyle w:val="Hypertextovodkaz"/>
          <w:rFonts w:cs="Arial"/>
          <w:szCs w:val="14"/>
        </w:rPr>
        <w:t xml:space="preserve"> Uvádějte autora 3.0 Česko</w:t>
      </w:r>
    </w:hyperlink>
    <w:r w:rsidRPr="003B7377">
      <w:rPr>
        <w:rFonts w:cs="Arial"/>
        <w:szCs w:val="14"/>
      </w:rPr>
      <w:t>. Užití textu na základě zákona tím není nijak omezeno, zúženo či limitováno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165B1" w14:textId="77777777" w:rsidR="00567979" w:rsidRDefault="00567979">
      <w:pPr>
        <w:spacing w:after="0" w:line="240" w:lineRule="auto"/>
      </w:pPr>
      <w:r>
        <w:separator/>
      </w:r>
    </w:p>
  </w:footnote>
  <w:footnote w:type="continuationSeparator" w:id="0">
    <w:p w14:paraId="4C4E3F8A" w14:textId="77777777" w:rsidR="00567979" w:rsidRDefault="0056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5DA5F" w14:textId="5B36BDDC" w:rsidR="00D4417E" w:rsidRPr="006E7DD3" w:rsidRDefault="00595B24" w:rsidP="009C039B">
    <w:pPr>
      <w:pStyle w:val="Zhlav"/>
      <w:jc w:val="both"/>
    </w:pPr>
    <w:r>
      <w:rPr>
        <w:noProof/>
        <w:lang w:eastAsia="cs-CZ"/>
      </w:rPr>
      <w:drawing>
        <wp:inline distT="0" distB="0" distL="0" distR="0" wp14:anchorId="5E1E9AC1" wp14:editId="4E5A7E85">
          <wp:extent cx="1803798" cy="1388925"/>
          <wp:effectExtent l="0" t="0" r="0" b="0"/>
          <wp:docPr id="3" name="Obrázek 3" descr="Obsah obrázku text, hodin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, hodiny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527" cy="142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349">
      <w:t xml:space="preserve">                         </w:t>
    </w:r>
    <w:r>
      <w:t xml:space="preserve">               </w:t>
    </w:r>
    <w:r w:rsidR="00FE2349">
      <w:t xml:space="preserve">  </w:t>
    </w:r>
    <w:r w:rsidR="00FE2349">
      <w:rPr>
        <w:noProof/>
      </w:rPr>
      <w:drawing>
        <wp:inline distT="0" distB="0" distL="0" distR="0" wp14:anchorId="5AD0E9B6" wp14:editId="70588DAB">
          <wp:extent cx="2669943" cy="714873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7282" cy="78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42F2D"/>
    <w:multiLevelType w:val="hybridMultilevel"/>
    <w:tmpl w:val="3968B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25B05"/>
    <w:multiLevelType w:val="hybridMultilevel"/>
    <w:tmpl w:val="30FEE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249553">
    <w:abstractNumId w:val="1"/>
  </w:num>
  <w:num w:numId="2" w16cid:durableId="1599293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C2F"/>
    <w:rsid w:val="00003AEB"/>
    <w:rsid w:val="000218B9"/>
    <w:rsid w:val="000306AF"/>
    <w:rsid w:val="00036AC2"/>
    <w:rsid w:val="00042835"/>
    <w:rsid w:val="0005177F"/>
    <w:rsid w:val="00063E2E"/>
    <w:rsid w:val="00086D29"/>
    <w:rsid w:val="000914DA"/>
    <w:rsid w:val="000A5AD7"/>
    <w:rsid w:val="000B6344"/>
    <w:rsid w:val="000C6547"/>
    <w:rsid w:val="000E1FAD"/>
    <w:rsid w:val="000F6900"/>
    <w:rsid w:val="00106B0D"/>
    <w:rsid w:val="00116072"/>
    <w:rsid w:val="001300AC"/>
    <w:rsid w:val="0013516D"/>
    <w:rsid w:val="00142099"/>
    <w:rsid w:val="00150B9D"/>
    <w:rsid w:val="00152F82"/>
    <w:rsid w:val="00157ACD"/>
    <w:rsid w:val="001636D3"/>
    <w:rsid w:val="00193F85"/>
    <w:rsid w:val="001A7587"/>
    <w:rsid w:val="001A7E64"/>
    <w:rsid w:val="001B7010"/>
    <w:rsid w:val="001C2E0B"/>
    <w:rsid w:val="001C34C5"/>
    <w:rsid w:val="001C7ACD"/>
    <w:rsid w:val="00211F80"/>
    <w:rsid w:val="00221B36"/>
    <w:rsid w:val="00227BC5"/>
    <w:rsid w:val="002302FB"/>
    <w:rsid w:val="00231021"/>
    <w:rsid w:val="00232199"/>
    <w:rsid w:val="00246317"/>
    <w:rsid w:val="00247E5F"/>
    <w:rsid w:val="00286DED"/>
    <w:rsid w:val="002879AE"/>
    <w:rsid w:val="002A469F"/>
    <w:rsid w:val="002A4A1B"/>
    <w:rsid w:val="002A52F4"/>
    <w:rsid w:val="002B6D09"/>
    <w:rsid w:val="002C0A32"/>
    <w:rsid w:val="002C33A9"/>
    <w:rsid w:val="002D69EE"/>
    <w:rsid w:val="002E759E"/>
    <w:rsid w:val="002E764E"/>
    <w:rsid w:val="00304F72"/>
    <w:rsid w:val="00310D63"/>
    <w:rsid w:val="00323952"/>
    <w:rsid w:val="00331AC0"/>
    <w:rsid w:val="00332338"/>
    <w:rsid w:val="00342316"/>
    <w:rsid w:val="0036682E"/>
    <w:rsid w:val="00367049"/>
    <w:rsid w:val="00371A95"/>
    <w:rsid w:val="00380A0F"/>
    <w:rsid w:val="00394B2D"/>
    <w:rsid w:val="003A354B"/>
    <w:rsid w:val="003B7377"/>
    <w:rsid w:val="003C2B73"/>
    <w:rsid w:val="003D4425"/>
    <w:rsid w:val="003E1EB5"/>
    <w:rsid w:val="003F2066"/>
    <w:rsid w:val="004055F9"/>
    <w:rsid w:val="004067DE"/>
    <w:rsid w:val="0041218C"/>
    <w:rsid w:val="004131F8"/>
    <w:rsid w:val="00421B09"/>
    <w:rsid w:val="0042387A"/>
    <w:rsid w:val="00425E3C"/>
    <w:rsid w:val="00437004"/>
    <w:rsid w:val="00456AEC"/>
    <w:rsid w:val="004624F8"/>
    <w:rsid w:val="0046556B"/>
    <w:rsid w:val="00466430"/>
    <w:rsid w:val="0046768E"/>
    <w:rsid w:val="00477F74"/>
    <w:rsid w:val="00487D5D"/>
    <w:rsid w:val="00490F37"/>
    <w:rsid w:val="004B5E58"/>
    <w:rsid w:val="004C5BDD"/>
    <w:rsid w:val="004C6EA8"/>
    <w:rsid w:val="004D3D89"/>
    <w:rsid w:val="004F3B9D"/>
    <w:rsid w:val="00511E3C"/>
    <w:rsid w:val="00532849"/>
    <w:rsid w:val="0056170E"/>
    <w:rsid w:val="00567979"/>
    <w:rsid w:val="00582DFC"/>
    <w:rsid w:val="00592634"/>
    <w:rsid w:val="00595B24"/>
    <w:rsid w:val="005B357E"/>
    <w:rsid w:val="005B615F"/>
    <w:rsid w:val="005C1BC3"/>
    <w:rsid w:val="005D1F84"/>
    <w:rsid w:val="005F128F"/>
    <w:rsid w:val="005F4CB2"/>
    <w:rsid w:val="005F57B0"/>
    <w:rsid w:val="00611EAC"/>
    <w:rsid w:val="00613803"/>
    <w:rsid w:val="00616507"/>
    <w:rsid w:val="006450D7"/>
    <w:rsid w:val="00645B3F"/>
    <w:rsid w:val="006509F1"/>
    <w:rsid w:val="00652548"/>
    <w:rsid w:val="00653BC4"/>
    <w:rsid w:val="00653DAF"/>
    <w:rsid w:val="00660C66"/>
    <w:rsid w:val="0066177B"/>
    <w:rsid w:val="0067390A"/>
    <w:rsid w:val="00674462"/>
    <w:rsid w:val="006A39DF"/>
    <w:rsid w:val="006D0AE9"/>
    <w:rsid w:val="006D6D54"/>
    <w:rsid w:val="006E7DD3"/>
    <w:rsid w:val="00700BDD"/>
    <w:rsid w:val="00702F1D"/>
    <w:rsid w:val="00710003"/>
    <w:rsid w:val="00721AA4"/>
    <w:rsid w:val="007272DA"/>
    <w:rsid w:val="00733020"/>
    <w:rsid w:val="0073428B"/>
    <w:rsid w:val="00742A86"/>
    <w:rsid w:val="00756259"/>
    <w:rsid w:val="00767E6F"/>
    <w:rsid w:val="00775DB9"/>
    <w:rsid w:val="007814A2"/>
    <w:rsid w:val="00790002"/>
    <w:rsid w:val="0079758E"/>
    <w:rsid w:val="007A6988"/>
    <w:rsid w:val="007C738C"/>
    <w:rsid w:val="007D77E7"/>
    <w:rsid w:val="007E3048"/>
    <w:rsid w:val="007E391B"/>
    <w:rsid w:val="00810299"/>
    <w:rsid w:val="00824279"/>
    <w:rsid w:val="008300B3"/>
    <w:rsid w:val="00831716"/>
    <w:rsid w:val="00837574"/>
    <w:rsid w:val="008605F0"/>
    <w:rsid w:val="00860CFB"/>
    <w:rsid w:val="008640E6"/>
    <w:rsid w:val="008758CC"/>
    <w:rsid w:val="008979D4"/>
    <w:rsid w:val="008A0679"/>
    <w:rsid w:val="008A1753"/>
    <w:rsid w:val="008A6EBC"/>
    <w:rsid w:val="008B5304"/>
    <w:rsid w:val="008D1F0E"/>
    <w:rsid w:val="008E0342"/>
    <w:rsid w:val="00921CC8"/>
    <w:rsid w:val="00927D65"/>
    <w:rsid w:val="0093108E"/>
    <w:rsid w:val="00934ECD"/>
    <w:rsid w:val="00935080"/>
    <w:rsid w:val="0096327F"/>
    <w:rsid w:val="009645A8"/>
    <w:rsid w:val="009929DF"/>
    <w:rsid w:val="00993F65"/>
    <w:rsid w:val="009A05B9"/>
    <w:rsid w:val="009A173E"/>
    <w:rsid w:val="009A2C6D"/>
    <w:rsid w:val="009C039B"/>
    <w:rsid w:val="009D6D89"/>
    <w:rsid w:val="009E513D"/>
    <w:rsid w:val="009F27E4"/>
    <w:rsid w:val="00A02235"/>
    <w:rsid w:val="00A168BA"/>
    <w:rsid w:val="00A23B7F"/>
    <w:rsid w:val="00A27490"/>
    <w:rsid w:val="00A528D4"/>
    <w:rsid w:val="00A63644"/>
    <w:rsid w:val="00A71829"/>
    <w:rsid w:val="00A71A6E"/>
    <w:rsid w:val="00AB0696"/>
    <w:rsid w:val="00AB451F"/>
    <w:rsid w:val="00AB592A"/>
    <w:rsid w:val="00AC2D36"/>
    <w:rsid w:val="00AC4EC8"/>
    <w:rsid w:val="00AC6B6B"/>
    <w:rsid w:val="00AD4F8E"/>
    <w:rsid w:val="00AD6AF7"/>
    <w:rsid w:val="00AF6C00"/>
    <w:rsid w:val="00B017AF"/>
    <w:rsid w:val="00B026AD"/>
    <w:rsid w:val="00B1258B"/>
    <w:rsid w:val="00B43F1E"/>
    <w:rsid w:val="00B44F80"/>
    <w:rsid w:val="00B904AA"/>
    <w:rsid w:val="00BA3651"/>
    <w:rsid w:val="00BC1CE3"/>
    <w:rsid w:val="00BE3B0F"/>
    <w:rsid w:val="00C06373"/>
    <w:rsid w:val="00C20847"/>
    <w:rsid w:val="00C36952"/>
    <w:rsid w:val="00C3745F"/>
    <w:rsid w:val="00C37CC2"/>
    <w:rsid w:val="00C44C72"/>
    <w:rsid w:val="00C82013"/>
    <w:rsid w:val="00C952D8"/>
    <w:rsid w:val="00CA321A"/>
    <w:rsid w:val="00CB6AEF"/>
    <w:rsid w:val="00CC2597"/>
    <w:rsid w:val="00CC48E7"/>
    <w:rsid w:val="00CD2B22"/>
    <w:rsid w:val="00CE5D2D"/>
    <w:rsid w:val="00D140C3"/>
    <w:rsid w:val="00D15C5D"/>
    <w:rsid w:val="00D4417E"/>
    <w:rsid w:val="00D45579"/>
    <w:rsid w:val="00D463EC"/>
    <w:rsid w:val="00D47639"/>
    <w:rsid w:val="00D54496"/>
    <w:rsid w:val="00D65140"/>
    <w:rsid w:val="00D80C2F"/>
    <w:rsid w:val="00D84EC1"/>
    <w:rsid w:val="00D87462"/>
    <w:rsid w:val="00DB0117"/>
    <w:rsid w:val="00DE590E"/>
    <w:rsid w:val="00DE59CE"/>
    <w:rsid w:val="00E02F97"/>
    <w:rsid w:val="00E05F2B"/>
    <w:rsid w:val="00E26CA3"/>
    <w:rsid w:val="00E34BC0"/>
    <w:rsid w:val="00E34D55"/>
    <w:rsid w:val="00E43F09"/>
    <w:rsid w:val="00E56707"/>
    <w:rsid w:val="00E760BF"/>
    <w:rsid w:val="00E84342"/>
    <w:rsid w:val="00EB0CFF"/>
    <w:rsid w:val="00EC133F"/>
    <w:rsid w:val="00EC138C"/>
    <w:rsid w:val="00EC27AC"/>
    <w:rsid w:val="00EC68E2"/>
    <w:rsid w:val="00EC6F09"/>
    <w:rsid w:val="00EC70A0"/>
    <w:rsid w:val="00ED6C8A"/>
    <w:rsid w:val="00EE7948"/>
    <w:rsid w:val="00EF1356"/>
    <w:rsid w:val="00F02D6F"/>
    <w:rsid w:val="00F0321F"/>
    <w:rsid w:val="00F1232B"/>
    <w:rsid w:val="00F15F08"/>
    <w:rsid w:val="00F315F1"/>
    <w:rsid w:val="00F32999"/>
    <w:rsid w:val="00F4579F"/>
    <w:rsid w:val="00F53B0F"/>
    <w:rsid w:val="00F65574"/>
    <w:rsid w:val="00F870DB"/>
    <w:rsid w:val="00FA10BD"/>
    <w:rsid w:val="00FC258A"/>
    <w:rsid w:val="00FC2768"/>
    <w:rsid w:val="00FD6979"/>
    <w:rsid w:val="00FE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7E5B7"/>
  <w15:docId w15:val="{D1850D20-9263-3045-AB4C-BB838232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7377"/>
    <w:pPr>
      <w:spacing w:after="240" w:line="240" w:lineRule="exact"/>
    </w:pPr>
    <w:rPr>
      <w:rFonts w:ascii="Arial" w:hAnsi="Arial"/>
      <w:sz w:val="20"/>
    </w:rPr>
  </w:style>
  <w:style w:type="paragraph" w:styleId="Nadpis1">
    <w:name w:val="heading 1"/>
    <w:basedOn w:val="Nadpis"/>
    <w:rsid w:val="00710003"/>
    <w:pPr>
      <w:outlineLvl w:val="0"/>
    </w:pPr>
  </w:style>
  <w:style w:type="paragraph" w:styleId="Nadpis2">
    <w:name w:val="heading 2"/>
    <w:basedOn w:val="Nadpis"/>
    <w:rsid w:val="00710003"/>
    <w:pPr>
      <w:outlineLvl w:val="1"/>
    </w:pPr>
  </w:style>
  <w:style w:type="paragraph" w:styleId="Nadpis3">
    <w:name w:val="heading 3"/>
    <w:basedOn w:val="Nadpis"/>
    <w:rsid w:val="00710003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618F6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F45EA"/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rsid w:val="000F6900"/>
    <w:rPr>
      <w:rFonts w:ascii="Arial" w:hAnsi="Arial"/>
      <w:color w:val="0000DC"/>
      <w:sz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F107BA"/>
    <w:rPr>
      <w:color w:val="00000A"/>
      <w:u w:val="none"/>
    </w:rPr>
  </w:style>
  <w:style w:type="paragraph" w:customStyle="1" w:styleId="Nadpis">
    <w:name w:val="Nadpis"/>
    <w:basedOn w:val="Normln"/>
    <w:next w:val="Tlotextu"/>
    <w:rsid w:val="0071000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710003"/>
    <w:pPr>
      <w:spacing w:after="140" w:line="288" w:lineRule="auto"/>
    </w:pPr>
  </w:style>
  <w:style w:type="paragraph" w:styleId="Seznam">
    <w:name w:val="List"/>
    <w:basedOn w:val="Tlotextu"/>
    <w:rsid w:val="00710003"/>
    <w:rPr>
      <w:rFonts w:cs="Mangal"/>
    </w:rPr>
  </w:style>
  <w:style w:type="paragraph" w:customStyle="1" w:styleId="Popisek">
    <w:name w:val="Popisek"/>
    <w:basedOn w:val="Normln"/>
    <w:rsid w:val="0071000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710003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618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45E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0F6900"/>
    <w:pPr>
      <w:tabs>
        <w:tab w:val="center" w:pos="4536"/>
        <w:tab w:val="right" w:pos="9072"/>
      </w:tabs>
      <w:spacing w:after="0"/>
    </w:pPr>
    <w:rPr>
      <w:color w:val="0000DC"/>
      <w:sz w:val="16"/>
    </w:rPr>
  </w:style>
  <w:style w:type="paragraph" w:customStyle="1" w:styleId="Quotations">
    <w:name w:val="Quotations"/>
    <w:basedOn w:val="Normln"/>
    <w:rsid w:val="00710003"/>
  </w:style>
  <w:style w:type="paragraph" w:styleId="Nzev">
    <w:name w:val="Title"/>
    <w:basedOn w:val="Nadpis"/>
    <w:rsid w:val="00710003"/>
  </w:style>
  <w:style w:type="paragraph" w:styleId="Podnadpis">
    <w:name w:val="Subtitle"/>
    <w:basedOn w:val="Nadpis"/>
    <w:rsid w:val="00710003"/>
  </w:style>
  <w:style w:type="paragraph" w:customStyle="1" w:styleId="Adresa">
    <w:name w:val="Adresa"/>
    <w:qFormat/>
    <w:rsid w:val="002E764E"/>
    <w:pPr>
      <w:spacing w:line="290" w:lineRule="exact"/>
      <w:ind w:left="5046"/>
    </w:pPr>
    <w:rPr>
      <w:rFonts w:ascii="Arial" w:hAnsi="Arial"/>
      <w:b/>
      <w:sz w:val="24"/>
    </w:rPr>
  </w:style>
  <w:style w:type="paragraph" w:customStyle="1" w:styleId="Datumzprvy">
    <w:name w:val="Datum zprávy"/>
    <w:qFormat/>
    <w:rsid w:val="008E0342"/>
    <w:pPr>
      <w:tabs>
        <w:tab w:val="left" w:pos="2126"/>
        <w:tab w:val="left" w:pos="5046"/>
        <w:tab w:val="left" w:pos="7088"/>
      </w:tabs>
      <w:spacing w:before="480" w:line="200" w:lineRule="exact"/>
    </w:pPr>
    <w:rPr>
      <w:rFonts w:ascii="Arial" w:hAnsi="Arial"/>
      <w:color w:val="000000" w:themeColor="text1"/>
      <w:sz w:val="16"/>
    </w:rPr>
  </w:style>
  <w:style w:type="character" w:styleId="Hypertextovodkaz">
    <w:name w:val="Hyperlink"/>
    <w:basedOn w:val="Standardnpsmoodstavce"/>
    <w:uiPriority w:val="99"/>
    <w:unhideWhenUsed/>
    <w:rsid w:val="008E0342"/>
    <w:rPr>
      <w:color w:val="0000FF" w:themeColor="hyperlink"/>
      <w:u w:val="none"/>
    </w:rPr>
  </w:style>
  <w:style w:type="paragraph" w:customStyle="1" w:styleId="Titulekzprvy">
    <w:name w:val="Titulek zprávy"/>
    <w:basedOn w:val="Tlodopisu"/>
    <w:next w:val="Tlodopisu"/>
    <w:qFormat/>
    <w:rsid w:val="008E0342"/>
    <w:pPr>
      <w:spacing w:before="720" w:after="480" w:line="300" w:lineRule="exact"/>
    </w:pPr>
    <w:rPr>
      <w:b/>
      <w:color w:val="0000DC"/>
      <w:sz w:val="24"/>
    </w:rPr>
  </w:style>
  <w:style w:type="paragraph" w:styleId="Normlnweb">
    <w:name w:val="Normal (Web)"/>
    <w:basedOn w:val="Normln"/>
    <w:uiPriority w:val="99"/>
    <w:unhideWhenUsed/>
    <w:rsid w:val="004067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customStyle="1" w:styleId="JmnoPjmen">
    <w:name w:val="Jméno Příjmení"/>
    <w:qFormat/>
    <w:rsid w:val="002E764E"/>
    <w:pPr>
      <w:spacing w:line="280" w:lineRule="exact"/>
    </w:pPr>
    <w:rPr>
      <w:rFonts w:ascii="Arial" w:hAnsi="Arial"/>
      <w:b/>
      <w:sz w:val="20"/>
    </w:rPr>
  </w:style>
  <w:style w:type="paragraph" w:customStyle="1" w:styleId="Funkce">
    <w:name w:val="Funkce"/>
    <w:basedOn w:val="JmnoPjmen"/>
    <w:qFormat/>
    <w:rsid w:val="00AC2D36"/>
    <w:rPr>
      <w:b w:val="0"/>
    </w:rPr>
  </w:style>
  <w:style w:type="paragraph" w:customStyle="1" w:styleId="Zpat-univerzita">
    <w:name w:val="Zápatí - univerzita"/>
    <w:basedOn w:val="Zpat"/>
    <w:next w:val="Zpat"/>
    <w:rsid w:val="007D77E7"/>
    <w:rPr>
      <w:b/>
    </w:rPr>
  </w:style>
  <w:style w:type="paragraph" w:customStyle="1" w:styleId="Vc-nsledujcdky">
    <w:name w:val="Věc - následující řádky"/>
    <w:basedOn w:val="Datumzprvy"/>
    <w:qFormat/>
    <w:rsid w:val="00A27490"/>
    <w:pPr>
      <w:spacing w:before="0"/>
    </w:pPr>
    <w:rPr>
      <w:color w:val="auto"/>
    </w:rPr>
  </w:style>
  <w:style w:type="paragraph" w:customStyle="1" w:styleId="Zpatsslovnmstrnky">
    <w:name w:val="Zápatí s číslováním stránky"/>
    <w:basedOn w:val="Zpat"/>
    <w:qFormat/>
    <w:rsid w:val="000F6900"/>
    <w:pPr>
      <w:tabs>
        <w:tab w:val="clear" w:pos="4536"/>
        <w:tab w:val="clear" w:pos="9072"/>
        <w:tab w:val="left" w:pos="0"/>
      </w:tabs>
      <w:ind w:left="-680"/>
    </w:pPr>
    <w:rPr>
      <w:rFonts w:cs="Arial"/>
      <w:szCs w:val="14"/>
    </w:rPr>
  </w:style>
  <w:style w:type="paragraph" w:customStyle="1" w:styleId="Zpat-univerzita4dkyadresy">
    <w:name w:val="Zápatí - univerzita (4 řádky adresy)"/>
    <w:basedOn w:val="Zpat-univerzita"/>
    <w:next w:val="Zpat"/>
    <w:qFormat/>
    <w:rsid w:val="00D80C2F"/>
    <w:rPr>
      <w:rFonts w:cs="Arial"/>
      <w:szCs w:val="16"/>
    </w:rPr>
  </w:style>
  <w:style w:type="paragraph" w:customStyle="1" w:styleId="Tlodopisu">
    <w:name w:val="Tělo dopisu"/>
    <w:qFormat/>
    <w:rsid w:val="00E84342"/>
    <w:pPr>
      <w:spacing w:after="280" w:line="280" w:lineRule="exact"/>
    </w:pPr>
    <w:rPr>
      <w:rFonts w:ascii="Arial" w:hAnsi="Arial"/>
      <w:sz w:val="20"/>
    </w:rPr>
  </w:style>
  <w:style w:type="character" w:customStyle="1" w:styleId="slovnstran">
    <w:name w:val="Číslování stran"/>
    <w:basedOn w:val="Standardnpsmoodstavce"/>
    <w:uiPriority w:val="1"/>
    <w:qFormat/>
    <w:rsid w:val="00F53B0F"/>
    <w:rPr>
      <w:color w:val="000000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53DAF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53DA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A23B7F"/>
    <w:pPr>
      <w:spacing w:line="240" w:lineRule="auto"/>
    </w:pPr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36A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6AC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6AC2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6A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6AC2"/>
    <w:rPr>
      <w:rFonts w:ascii="Arial" w:hAnsi="Arial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D1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58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56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auto"/>
                <w:bottom w:val="none" w:sz="0" w:space="0" w:color="auto"/>
                <w:right w:val="none" w:sz="0" w:space="0" w:color="auto"/>
              </w:divBdr>
              <w:divsChild>
                <w:div w:id="20220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819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pb2022.physics.muni.cz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pb2022.physics.muni.cz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pb2022.physics.muni.cz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cz/" TargetMode="External"/><Relationship Id="rId2" Type="http://schemas.openxmlformats.org/officeDocument/2006/relationships/hyperlink" Target="mailto:fojtovat@sci.muni.cz" TargetMode="External"/><Relationship Id="rId1" Type="http://schemas.openxmlformats.org/officeDocument/2006/relationships/hyperlink" Target="https://www.sci.muni.cz/o-nas/zamestnanci-fakulty/16731-tereza-fojtov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ata\work\mu%20cid%202018\Merkantilni-tiskoviny\Dopisni-papir-elektronicky\Dopisni-papir-elektronicky-cesky\mu_dopis_cz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96D4AF92AF9F4AAC0CD362E5C0876A" ma:contentTypeVersion="10" ma:contentTypeDescription="Vytvoří nový dokument" ma:contentTypeScope="" ma:versionID="2419298506a0bfdfad0f8cda5e949cc7">
  <xsd:schema xmlns:xsd="http://www.w3.org/2001/XMLSchema" xmlns:xs="http://www.w3.org/2001/XMLSchema" xmlns:p="http://schemas.microsoft.com/office/2006/metadata/properties" xmlns:ns2="b3a71219-d366-496a-b038-4dc6db96ca37" xmlns:ns3="df65bc37-6143-4576-9964-d5d891fd02f3" targetNamespace="http://schemas.microsoft.com/office/2006/metadata/properties" ma:root="true" ma:fieldsID="a78bdf798c76ac990d57a4486fcd93df" ns2:_="" ns3:_="">
    <xsd:import namespace="b3a71219-d366-496a-b038-4dc6db96ca37"/>
    <xsd:import namespace="df65bc37-6143-4576-9964-d5d891fd02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71219-d366-496a-b038-4dc6db96ca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Naposledy sdílel(a)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Čas posledního sdílení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5bc37-6143-4576-9964-d5d891fd0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409C9-4869-48AC-B821-201B3C929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325292-B1D9-4575-A61E-D77F54975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71219-d366-496a-b038-4dc6db96ca37"/>
    <ds:schemaRef ds:uri="df65bc37-6143-4576-9964-d5d891fd0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CA566C-CC0C-4FC7-8E7F-1F4A4157AB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AAB112-AE4B-4F3E-BA8D-C46A22AF76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mu_dopis_cz</Template>
  <TotalTime>1</TotalTime>
  <Pages>1</Pages>
  <Words>511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univerzalni muni</vt:lpstr>
    </vt:vector>
  </TitlesOfParts>
  <Company>ATC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univerzalni muni</dc:title>
  <dc:creator>MU</dc:creator>
  <cp:lastModifiedBy>Růžičková Markéta</cp:lastModifiedBy>
  <cp:revision>2</cp:revision>
  <cp:lastPrinted>2021-12-08T13:28:00Z</cp:lastPrinted>
  <dcterms:created xsi:type="dcterms:W3CDTF">2022-05-16T09:06:00Z</dcterms:created>
  <dcterms:modified xsi:type="dcterms:W3CDTF">2022-05-16T09:06:00Z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0x0101005B96D4AF92AF9F4AAC0CD362E5C0876A</vt:lpwstr>
  </property>
</Properties>
</file>