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4" w:rsidRPr="00357987" w:rsidRDefault="00357987" w:rsidP="00034B96">
      <w:pPr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357987">
        <w:rPr>
          <w:rFonts w:asciiTheme="minorHAnsi" w:hAnsiTheme="minorHAnsi"/>
          <w:b/>
          <w:sz w:val="28"/>
          <w:szCs w:val="28"/>
          <w:lang w:val="cs-CZ"/>
        </w:rPr>
        <w:t>Les</w:t>
      </w:r>
      <w:r w:rsidR="003E3EA7" w:rsidRPr="00357987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B118C4" w:rsidRPr="00357987">
        <w:rPr>
          <w:rFonts w:asciiTheme="minorHAnsi" w:hAnsiTheme="minorHAnsi"/>
          <w:b/>
          <w:sz w:val="28"/>
          <w:szCs w:val="28"/>
          <w:lang w:val="cs-CZ"/>
        </w:rPr>
        <w:t>jako součást krajiny a zdroj poznání</w:t>
      </w:r>
    </w:p>
    <w:p w:rsidR="001D3564" w:rsidRDefault="001D3564" w:rsidP="00034B96">
      <w:pPr>
        <w:jc w:val="center"/>
        <w:rPr>
          <w:rFonts w:asciiTheme="minorHAnsi" w:hAnsiTheme="minorHAnsi"/>
          <w:lang w:val="cs-CZ"/>
        </w:rPr>
      </w:pPr>
      <w:r w:rsidRPr="00357987">
        <w:rPr>
          <w:rFonts w:asciiTheme="minorHAnsi" w:hAnsiTheme="minorHAnsi"/>
          <w:lang w:val="cs-CZ"/>
        </w:rPr>
        <w:t>Tisková zpráva</w:t>
      </w:r>
      <w:r w:rsidR="003E3EA7" w:rsidRPr="00357987">
        <w:rPr>
          <w:rFonts w:asciiTheme="minorHAnsi" w:hAnsiTheme="minorHAnsi"/>
          <w:lang w:val="cs-CZ"/>
        </w:rPr>
        <w:t xml:space="preserve"> z</w:t>
      </w:r>
      <w:r w:rsidR="00234A2F">
        <w:rPr>
          <w:rFonts w:asciiTheme="minorHAnsi" w:hAnsiTheme="minorHAnsi"/>
          <w:lang w:val="cs-CZ"/>
        </w:rPr>
        <w:t>e semináře Komise pro životní prostředí AV ČR (KŽP)</w:t>
      </w:r>
    </w:p>
    <w:p w:rsidR="00234A2F" w:rsidRPr="00357987" w:rsidRDefault="00234A2F" w:rsidP="00034B96">
      <w:pPr>
        <w:jc w:val="center"/>
        <w:rPr>
          <w:rFonts w:asciiTheme="minorHAnsi" w:hAnsiTheme="minorHAnsi"/>
          <w:lang w:val="cs-CZ"/>
        </w:rPr>
      </w:pPr>
    </w:p>
    <w:p w:rsidR="008772E0" w:rsidRPr="00357987" w:rsidRDefault="008772E0" w:rsidP="00034B96">
      <w:pPr>
        <w:jc w:val="right"/>
        <w:rPr>
          <w:rFonts w:asciiTheme="minorHAnsi" w:hAnsiTheme="minorHAnsi"/>
          <w:lang w:val="cs-CZ"/>
        </w:rPr>
      </w:pPr>
      <w:r w:rsidRPr="00357987">
        <w:rPr>
          <w:rFonts w:asciiTheme="minorHAnsi" w:hAnsiTheme="minorHAnsi"/>
          <w:lang w:val="cs-CZ"/>
        </w:rPr>
        <w:t xml:space="preserve">Praha </w:t>
      </w:r>
      <w:r w:rsidR="00B118C4" w:rsidRPr="00357987">
        <w:rPr>
          <w:rFonts w:asciiTheme="minorHAnsi" w:hAnsiTheme="minorHAnsi"/>
          <w:lang w:val="cs-CZ"/>
        </w:rPr>
        <w:t>3</w:t>
      </w:r>
      <w:r w:rsidRPr="00357987">
        <w:rPr>
          <w:rFonts w:asciiTheme="minorHAnsi" w:hAnsiTheme="minorHAnsi"/>
          <w:lang w:val="cs-CZ"/>
        </w:rPr>
        <w:t xml:space="preserve">. </w:t>
      </w:r>
      <w:r w:rsidR="00B118C4" w:rsidRPr="00357987">
        <w:rPr>
          <w:rFonts w:asciiTheme="minorHAnsi" w:hAnsiTheme="minorHAnsi"/>
          <w:lang w:val="cs-CZ"/>
        </w:rPr>
        <w:t xml:space="preserve">listopadu </w:t>
      </w:r>
      <w:r w:rsidRPr="00357987">
        <w:rPr>
          <w:rFonts w:asciiTheme="minorHAnsi" w:hAnsiTheme="minorHAnsi"/>
          <w:lang w:val="cs-CZ"/>
        </w:rPr>
        <w:t>201</w:t>
      </w:r>
      <w:r w:rsidR="00B118C4" w:rsidRPr="00357987">
        <w:rPr>
          <w:rFonts w:asciiTheme="minorHAnsi" w:hAnsiTheme="minorHAnsi"/>
          <w:lang w:val="cs-CZ"/>
        </w:rPr>
        <w:t>7</w:t>
      </w:r>
    </w:p>
    <w:p w:rsidR="00420A1E" w:rsidRPr="00357987" w:rsidRDefault="004D2980" w:rsidP="0051465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357987">
        <w:rPr>
          <w:rFonts w:asciiTheme="minorHAnsi" w:hAnsiTheme="minorHAnsi"/>
        </w:rPr>
        <w:t>Průhonický zámek</w:t>
      </w:r>
      <w:r w:rsidR="00420A1E" w:rsidRPr="00357987">
        <w:rPr>
          <w:rFonts w:asciiTheme="minorHAnsi" w:hAnsiTheme="minorHAnsi"/>
        </w:rPr>
        <w:t xml:space="preserve"> </w:t>
      </w:r>
      <w:r w:rsidRPr="00357987">
        <w:rPr>
          <w:rFonts w:asciiTheme="minorHAnsi" w:hAnsiTheme="minorHAnsi"/>
        </w:rPr>
        <w:t xml:space="preserve">dnes hostil kolem 70 účastníků </w:t>
      </w:r>
      <w:r w:rsidR="007B1DF7" w:rsidRPr="00357987">
        <w:rPr>
          <w:rFonts w:asciiTheme="minorHAnsi" w:hAnsiTheme="minorHAnsi"/>
        </w:rPr>
        <w:t>odborného semináře zabývajícího se udržiteln</w:t>
      </w:r>
      <w:r w:rsidRPr="00357987">
        <w:rPr>
          <w:rFonts w:asciiTheme="minorHAnsi" w:hAnsiTheme="minorHAnsi"/>
        </w:rPr>
        <w:t>ým hospodařením a ochranou lesů</w:t>
      </w:r>
      <w:r w:rsidR="007B1DF7" w:rsidRPr="00357987">
        <w:rPr>
          <w:rFonts w:asciiTheme="minorHAnsi" w:hAnsiTheme="minorHAnsi"/>
        </w:rPr>
        <w:t xml:space="preserve">. Setkání </w:t>
      </w:r>
      <w:r w:rsidR="006133B6" w:rsidRPr="00357987">
        <w:rPr>
          <w:rFonts w:asciiTheme="minorHAnsi" w:hAnsiTheme="minorHAnsi"/>
        </w:rPr>
        <w:t xml:space="preserve">zorganizoval </w:t>
      </w:r>
      <w:r w:rsidR="00420A1E" w:rsidRPr="00357987">
        <w:rPr>
          <w:rFonts w:asciiTheme="minorHAnsi" w:hAnsiTheme="minorHAnsi"/>
        </w:rPr>
        <w:t xml:space="preserve">Botanický ústav Akademie věd </w:t>
      </w:r>
      <w:r w:rsidR="00B02261" w:rsidRPr="00357987">
        <w:rPr>
          <w:rFonts w:asciiTheme="minorHAnsi" w:hAnsiTheme="minorHAnsi"/>
        </w:rPr>
        <w:t>ve spolupráci s </w:t>
      </w:r>
      <w:r w:rsidR="00420A1E" w:rsidRPr="00357987">
        <w:rPr>
          <w:rStyle w:val="A0"/>
          <w:rFonts w:asciiTheme="minorHAnsi" w:hAnsiTheme="minorHAnsi"/>
          <w:sz w:val="24"/>
          <w:szCs w:val="24"/>
        </w:rPr>
        <w:t>Biologickým centrem AV ČR, Sociologickým ústavem AV ČR, Ú</w:t>
      </w:r>
      <w:r w:rsidR="00234A2F">
        <w:rPr>
          <w:rStyle w:val="A0"/>
          <w:rFonts w:asciiTheme="minorHAnsi" w:hAnsiTheme="minorHAnsi"/>
          <w:sz w:val="24"/>
          <w:szCs w:val="24"/>
        </w:rPr>
        <w:t xml:space="preserve">stavem státu a práva AV ČR a </w:t>
      </w:r>
      <w:r w:rsidRPr="00357987">
        <w:rPr>
          <w:rStyle w:val="A0"/>
          <w:rFonts w:asciiTheme="minorHAnsi" w:hAnsiTheme="minorHAnsi"/>
          <w:sz w:val="24"/>
          <w:szCs w:val="24"/>
        </w:rPr>
        <w:t xml:space="preserve">KŽP </w:t>
      </w:r>
      <w:r w:rsidR="0001673F">
        <w:rPr>
          <w:rStyle w:val="A0"/>
          <w:rFonts w:asciiTheme="minorHAnsi" w:hAnsiTheme="minorHAnsi"/>
          <w:sz w:val="24"/>
          <w:szCs w:val="24"/>
        </w:rPr>
        <w:t>pod záštitou Strategie AV</w:t>
      </w:r>
      <w:r w:rsidR="00420A1E" w:rsidRPr="00357987">
        <w:rPr>
          <w:rStyle w:val="A0"/>
          <w:rFonts w:asciiTheme="minorHAnsi" w:hAnsiTheme="minorHAnsi"/>
          <w:sz w:val="24"/>
          <w:szCs w:val="24"/>
        </w:rPr>
        <w:t xml:space="preserve">21 a </w:t>
      </w:r>
      <w:hyperlink r:id="rId5" w:history="1">
        <w:r w:rsidR="00420A1E" w:rsidRPr="002C52F5">
          <w:rPr>
            <w:rStyle w:val="Hypertextovodkaz"/>
            <w:rFonts w:asciiTheme="minorHAnsi" w:hAnsiTheme="minorHAnsi"/>
          </w:rPr>
          <w:t>Platformy pro krajinu</w:t>
        </w:r>
      </w:hyperlink>
      <w:r w:rsidR="00C7630A" w:rsidRPr="00357987">
        <w:rPr>
          <w:rFonts w:asciiTheme="minorHAnsi" w:hAnsiTheme="minorHAnsi"/>
        </w:rPr>
        <w:t xml:space="preserve">. </w:t>
      </w:r>
      <w:r w:rsidR="000275A1" w:rsidRPr="00357987">
        <w:rPr>
          <w:rFonts w:asciiTheme="minorHAnsi" w:hAnsiTheme="minorHAnsi"/>
        </w:rPr>
        <w:t xml:space="preserve">Zaznělo celkem devět přednášek, v nichž se v krátkosti </w:t>
      </w:r>
      <w:r w:rsidR="00034B96" w:rsidRPr="00357987">
        <w:rPr>
          <w:rFonts w:asciiTheme="minorHAnsi" w:hAnsiTheme="minorHAnsi"/>
        </w:rPr>
        <w:t>představily výstupy výzkumu v lesích z poslední doby ve vztahu ke globální změně prostředí, která zahrnuje kromě změny klimatu také bezprostřední vliv člověka v podobě hospodaření.</w:t>
      </w:r>
      <w:r w:rsidR="000835D9">
        <w:rPr>
          <w:rFonts w:asciiTheme="minorHAnsi" w:hAnsiTheme="minorHAnsi"/>
        </w:rPr>
        <w:t xml:space="preserve"> Příkladné přírodě blízké hospodaření na principech trval</w:t>
      </w:r>
      <w:r w:rsidR="00234A2F">
        <w:rPr>
          <w:rFonts w:asciiTheme="minorHAnsi" w:hAnsiTheme="minorHAnsi"/>
        </w:rPr>
        <w:t>é</w:t>
      </w:r>
      <w:r w:rsidR="000835D9">
        <w:rPr>
          <w:rFonts w:asciiTheme="minorHAnsi" w:hAnsiTheme="minorHAnsi"/>
        </w:rPr>
        <w:t xml:space="preserve"> udržiteln</w:t>
      </w:r>
      <w:r w:rsidR="00234A2F">
        <w:rPr>
          <w:rFonts w:asciiTheme="minorHAnsi" w:hAnsiTheme="minorHAnsi"/>
        </w:rPr>
        <w:t>osti</w:t>
      </w:r>
      <w:r w:rsidR="00E607C3">
        <w:rPr>
          <w:rFonts w:asciiTheme="minorHAnsi" w:hAnsiTheme="minorHAnsi"/>
        </w:rPr>
        <w:t xml:space="preserve"> si mohli účastníci konference prohlédnout na sobotní exkurzi</w:t>
      </w:r>
      <w:r w:rsidR="000835D9">
        <w:rPr>
          <w:rFonts w:asciiTheme="minorHAnsi" w:hAnsiTheme="minorHAnsi"/>
        </w:rPr>
        <w:t xml:space="preserve"> v</w:t>
      </w:r>
      <w:r w:rsidR="00E607C3">
        <w:rPr>
          <w:rFonts w:asciiTheme="minorHAnsi" w:hAnsiTheme="minorHAnsi"/>
        </w:rPr>
        <w:t xml:space="preserve"> demonstrační</w:t>
      </w:r>
      <w:r w:rsidR="000835D9">
        <w:rPr>
          <w:rFonts w:asciiTheme="minorHAnsi" w:hAnsiTheme="minorHAnsi"/>
        </w:rPr>
        <w:t>m</w:t>
      </w:r>
      <w:r w:rsidR="00E607C3">
        <w:rPr>
          <w:rFonts w:asciiTheme="minorHAnsi" w:hAnsiTheme="minorHAnsi"/>
        </w:rPr>
        <w:t xml:space="preserve"> objekt</w:t>
      </w:r>
      <w:r w:rsidR="000835D9">
        <w:rPr>
          <w:rFonts w:asciiTheme="minorHAnsi" w:hAnsiTheme="minorHAnsi"/>
        </w:rPr>
        <w:t>u</w:t>
      </w:r>
      <w:r w:rsidR="00E607C3">
        <w:rPr>
          <w:rFonts w:asciiTheme="minorHAnsi" w:hAnsiTheme="minorHAnsi"/>
        </w:rPr>
        <w:t xml:space="preserve"> </w:t>
      </w:r>
      <w:proofErr w:type="spellStart"/>
      <w:r w:rsidR="00E607C3">
        <w:rPr>
          <w:rFonts w:asciiTheme="minorHAnsi" w:hAnsiTheme="minorHAnsi"/>
        </w:rPr>
        <w:t>Klokočná</w:t>
      </w:r>
      <w:proofErr w:type="spellEnd"/>
      <w:r w:rsidR="000835D9">
        <w:rPr>
          <w:rFonts w:asciiTheme="minorHAnsi" w:hAnsiTheme="minorHAnsi"/>
        </w:rPr>
        <w:t>, kter</w:t>
      </w:r>
      <w:r w:rsidR="00234A2F">
        <w:rPr>
          <w:rFonts w:asciiTheme="minorHAnsi" w:hAnsiTheme="minorHAnsi"/>
        </w:rPr>
        <w:t>ý</w:t>
      </w:r>
      <w:r w:rsidR="000835D9">
        <w:rPr>
          <w:rFonts w:asciiTheme="minorHAnsi" w:hAnsiTheme="minorHAnsi"/>
        </w:rPr>
        <w:t xml:space="preserve"> je</w:t>
      </w:r>
      <w:r w:rsidR="00E607C3">
        <w:rPr>
          <w:rFonts w:asciiTheme="minorHAnsi" w:hAnsiTheme="minorHAnsi"/>
        </w:rPr>
        <w:t xml:space="preserve"> v</w:t>
      </w:r>
      <w:r w:rsidR="000835D9">
        <w:rPr>
          <w:rFonts w:asciiTheme="minorHAnsi" w:hAnsiTheme="minorHAnsi"/>
        </w:rPr>
        <w:t>e</w:t>
      </w:r>
      <w:r w:rsidR="00E607C3">
        <w:rPr>
          <w:rFonts w:asciiTheme="minorHAnsi" w:hAnsiTheme="minorHAnsi"/>
        </w:rPr>
        <w:t> </w:t>
      </w:r>
      <w:r w:rsidR="000835D9">
        <w:rPr>
          <w:rFonts w:asciiTheme="minorHAnsi" w:hAnsiTheme="minorHAnsi"/>
        </w:rPr>
        <w:t xml:space="preserve">správě </w:t>
      </w:r>
      <w:r w:rsidR="00234A2F">
        <w:rPr>
          <w:rFonts w:asciiTheme="minorHAnsi" w:hAnsiTheme="minorHAnsi"/>
        </w:rPr>
        <w:t xml:space="preserve">státního podniku </w:t>
      </w:r>
      <w:r w:rsidR="00E607C3">
        <w:rPr>
          <w:rFonts w:asciiTheme="minorHAnsi" w:hAnsiTheme="minorHAnsi"/>
        </w:rPr>
        <w:t>L</w:t>
      </w:r>
      <w:r w:rsidR="000835D9">
        <w:rPr>
          <w:rFonts w:asciiTheme="minorHAnsi" w:hAnsiTheme="minorHAnsi"/>
        </w:rPr>
        <w:t>es</w:t>
      </w:r>
      <w:r w:rsidR="00234A2F">
        <w:rPr>
          <w:rFonts w:asciiTheme="minorHAnsi" w:hAnsiTheme="minorHAnsi"/>
        </w:rPr>
        <w:t>y</w:t>
      </w:r>
      <w:r w:rsidR="000835D9">
        <w:rPr>
          <w:rFonts w:asciiTheme="minorHAnsi" w:hAnsiTheme="minorHAnsi"/>
        </w:rPr>
        <w:t xml:space="preserve"> </w:t>
      </w:r>
      <w:r w:rsidR="00E607C3">
        <w:rPr>
          <w:rFonts w:asciiTheme="minorHAnsi" w:hAnsiTheme="minorHAnsi"/>
        </w:rPr>
        <w:t>Č</w:t>
      </w:r>
      <w:r w:rsidR="000835D9">
        <w:rPr>
          <w:rFonts w:asciiTheme="minorHAnsi" w:hAnsiTheme="minorHAnsi"/>
        </w:rPr>
        <w:t>eské republiky.</w:t>
      </w:r>
    </w:p>
    <w:p w:rsidR="00420A1E" w:rsidRPr="00357987" w:rsidRDefault="00034B96" w:rsidP="00034B96">
      <w:pPr>
        <w:pStyle w:val="Textkomente"/>
        <w:spacing w:after="0"/>
        <w:jc w:val="both"/>
        <w:rPr>
          <w:rFonts w:asciiTheme="minorHAnsi" w:hAnsiTheme="minorHAnsi"/>
          <w:sz w:val="24"/>
          <w:szCs w:val="24"/>
        </w:rPr>
      </w:pPr>
      <w:r w:rsidRPr="00357987">
        <w:rPr>
          <w:rFonts w:asciiTheme="minorHAnsi" w:hAnsiTheme="minorHAnsi"/>
          <w:color w:val="212121"/>
          <w:sz w:val="24"/>
          <w:szCs w:val="24"/>
        </w:rPr>
        <w:t>S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 xml:space="preserve">ilný impulz ke změně koncepce nakládání s lesem v ČR dává v současné době </w:t>
      </w:r>
      <w:r w:rsidR="00420A1E" w:rsidRPr="00E607C3">
        <w:rPr>
          <w:rFonts w:asciiTheme="minorHAnsi" w:hAnsiTheme="minorHAnsi"/>
          <w:sz w:val="24"/>
          <w:szCs w:val="24"/>
        </w:rPr>
        <w:t>Národní akční plán adaptace na změnu klimatu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>. Se stejným podnětem přišla i K</w:t>
      </w:r>
      <w:r w:rsidR="004D2980" w:rsidRPr="00357987">
        <w:rPr>
          <w:rFonts w:asciiTheme="minorHAnsi" w:hAnsiTheme="minorHAnsi"/>
          <w:color w:val="212121"/>
          <w:sz w:val="24"/>
          <w:szCs w:val="24"/>
        </w:rPr>
        <w:t>ŽP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 xml:space="preserve"> v roce 2016 ve svém stanovisku ze semináře </w:t>
      </w:r>
      <w:hyperlink r:id="rId6" w:history="1">
        <w:r w:rsidR="00420A1E" w:rsidRPr="00357987">
          <w:rPr>
            <w:rStyle w:val="Hypertextovodkaz"/>
            <w:rFonts w:asciiTheme="minorHAnsi" w:hAnsiTheme="minorHAnsi"/>
            <w:sz w:val="24"/>
            <w:szCs w:val="24"/>
          </w:rPr>
          <w:t>Lesy a klimatická změna – jak převzít zodpovědnost</w:t>
        </w:r>
      </w:hyperlink>
      <w:r w:rsidR="00420A1E" w:rsidRPr="00357987">
        <w:rPr>
          <w:rFonts w:asciiTheme="minorHAnsi" w:hAnsiTheme="minorHAnsi"/>
          <w:color w:val="212121"/>
          <w:sz w:val="24"/>
          <w:szCs w:val="24"/>
        </w:rPr>
        <w:t>. Situace se mezitím zkomplikovala extrémním rozběhem kůrovcové kalamity (především na Moravě</w:t>
      </w:r>
      <w:r w:rsidR="000835D9">
        <w:rPr>
          <w:rFonts w:asciiTheme="minorHAnsi" w:hAnsiTheme="minorHAnsi"/>
          <w:color w:val="212121"/>
          <w:sz w:val="24"/>
          <w:szCs w:val="24"/>
        </w:rPr>
        <w:t xml:space="preserve"> a ve Slezsku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>), jejím dopadem na trh se dřevem, včetně rozpadu smluvních vztahů</w:t>
      </w:r>
      <w:r w:rsidR="00007B2C">
        <w:rPr>
          <w:rFonts w:asciiTheme="minorHAnsi" w:hAnsiTheme="minorHAnsi"/>
          <w:color w:val="212121"/>
          <w:sz w:val="24"/>
          <w:szCs w:val="24"/>
        </w:rPr>
        <w:t xml:space="preserve"> u Lesů ČR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 xml:space="preserve">, kterými zejména státní podnik zajišťuje výkon hospodaření. Další komplikace vnesly do věci požadavky trhu na </w:t>
      </w:r>
      <w:r w:rsidR="002B75E6">
        <w:rPr>
          <w:rFonts w:asciiTheme="minorHAnsi" w:hAnsiTheme="minorHAnsi"/>
          <w:color w:val="212121"/>
          <w:sz w:val="24"/>
          <w:szCs w:val="24"/>
        </w:rPr>
        <w:t xml:space="preserve">certifikační 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 xml:space="preserve">standardy lesního hospodaření na pozemcích, odkud pochází nakupované dřevo. Obě skutečnosti vyvolaly jednání na půdě Parlamentu ČR a obou témat se dotklo </w:t>
      </w:r>
      <w:r w:rsidR="00234A2F">
        <w:rPr>
          <w:rFonts w:asciiTheme="minorHAnsi" w:hAnsiTheme="minorHAnsi"/>
          <w:color w:val="212121"/>
          <w:sz w:val="24"/>
          <w:szCs w:val="24"/>
        </w:rPr>
        <w:t>před</w:t>
      </w:r>
      <w:r w:rsidR="00420A1E" w:rsidRPr="00357987">
        <w:rPr>
          <w:rFonts w:asciiTheme="minorHAnsi" w:hAnsiTheme="minorHAnsi"/>
          <w:color w:val="212121"/>
          <w:sz w:val="24"/>
          <w:szCs w:val="24"/>
        </w:rPr>
        <w:t xml:space="preserve">poslední </w:t>
      </w:r>
      <w:hyperlink r:id="rId7" w:history="1">
        <w:r w:rsidR="00420A1E" w:rsidRPr="00357987">
          <w:rPr>
            <w:rStyle w:val="Hypertextovodkaz"/>
            <w:rFonts w:asciiTheme="minorHAnsi" w:hAnsiTheme="minorHAnsi"/>
            <w:sz w:val="24"/>
            <w:szCs w:val="24"/>
          </w:rPr>
          <w:t>stanovisko K</w:t>
        </w:r>
        <w:r w:rsidR="004D2980" w:rsidRPr="00357987">
          <w:rPr>
            <w:rStyle w:val="Hypertextovodkaz"/>
            <w:rFonts w:asciiTheme="minorHAnsi" w:hAnsiTheme="minorHAnsi"/>
            <w:sz w:val="24"/>
            <w:szCs w:val="24"/>
          </w:rPr>
          <w:t>ŽP</w:t>
        </w:r>
      </w:hyperlink>
      <w:r w:rsidR="00420A1E" w:rsidRPr="00357987">
        <w:rPr>
          <w:rFonts w:asciiTheme="minorHAnsi" w:hAnsiTheme="minorHAnsi"/>
          <w:color w:val="212121"/>
          <w:sz w:val="24"/>
          <w:szCs w:val="24"/>
        </w:rPr>
        <w:t>. </w:t>
      </w:r>
    </w:p>
    <w:p w:rsidR="00E607C3" w:rsidRDefault="00E607C3" w:rsidP="00034B9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12121"/>
        </w:rPr>
      </w:pPr>
    </w:p>
    <w:p w:rsidR="00420A1E" w:rsidRDefault="00420A1E" w:rsidP="00034B9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357987">
        <w:rPr>
          <w:rFonts w:asciiTheme="minorHAnsi" w:hAnsiTheme="minorHAnsi" w:cs="Calibri"/>
          <w:color w:val="212121"/>
        </w:rPr>
        <w:t>K</w:t>
      </w:r>
      <w:r w:rsidR="00234A2F">
        <w:rPr>
          <w:rFonts w:asciiTheme="minorHAnsi" w:hAnsiTheme="minorHAnsi" w:cs="Calibri"/>
          <w:color w:val="212121"/>
        </w:rPr>
        <w:t>ŽP</w:t>
      </w:r>
      <w:r w:rsidRPr="00357987">
        <w:rPr>
          <w:rFonts w:asciiTheme="minorHAnsi" w:hAnsiTheme="minorHAnsi" w:cs="Calibri"/>
          <w:color w:val="212121"/>
        </w:rPr>
        <w:t xml:space="preserve"> se ztotožňuje s výstupy semináře </w:t>
      </w:r>
      <w:r w:rsidR="000275A1" w:rsidRPr="00357987">
        <w:rPr>
          <w:rFonts w:asciiTheme="minorHAnsi" w:hAnsiTheme="minorHAnsi" w:cs="Calibri"/>
          <w:color w:val="212121"/>
        </w:rPr>
        <w:t xml:space="preserve">v podobě </w:t>
      </w:r>
      <w:hyperlink r:id="rId8" w:history="1">
        <w:r w:rsidR="000275A1" w:rsidRPr="00357987">
          <w:rPr>
            <w:rStyle w:val="Hypertextovodkaz"/>
            <w:rFonts w:asciiTheme="minorHAnsi" w:hAnsiTheme="minorHAnsi" w:cs="Calibri"/>
          </w:rPr>
          <w:t>stanoviska</w:t>
        </w:r>
      </w:hyperlink>
      <w:r w:rsidR="000275A1" w:rsidRPr="00357987">
        <w:rPr>
          <w:rFonts w:asciiTheme="minorHAnsi" w:hAnsiTheme="minorHAnsi" w:cs="Calibri"/>
          <w:color w:val="212121"/>
        </w:rPr>
        <w:t xml:space="preserve">, </w:t>
      </w:r>
      <w:r w:rsidR="004D2980" w:rsidRPr="00357987">
        <w:rPr>
          <w:rFonts w:asciiTheme="minorHAnsi" w:hAnsiTheme="minorHAnsi" w:cs="Calibri"/>
          <w:color w:val="212121"/>
        </w:rPr>
        <w:t xml:space="preserve">v němž </w:t>
      </w:r>
      <w:r w:rsidR="002C52F5">
        <w:rPr>
          <w:rFonts w:asciiTheme="minorHAnsi" w:hAnsiTheme="minorHAnsi" w:cs="Calibri"/>
          <w:color w:val="212121"/>
        </w:rPr>
        <w:t>doporučila</w:t>
      </w:r>
      <w:r w:rsidRPr="00357987">
        <w:rPr>
          <w:rFonts w:asciiTheme="minorHAnsi" w:hAnsiTheme="minorHAnsi" w:cs="Calibri"/>
          <w:color w:val="212121"/>
        </w:rPr>
        <w:t xml:space="preserve"> </w:t>
      </w:r>
      <w:proofErr w:type="spellStart"/>
      <w:r w:rsidRPr="00357987">
        <w:rPr>
          <w:rFonts w:asciiTheme="minorHAnsi" w:hAnsiTheme="minorHAnsi" w:cs="Calibri"/>
          <w:color w:val="212121"/>
        </w:rPr>
        <w:t>MZe</w:t>
      </w:r>
      <w:proofErr w:type="spellEnd"/>
      <w:r w:rsidRPr="00357987">
        <w:rPr>
          <w:rFonts w:asciiTheme="minorHAnsi" w:hAnsiTheme="minorHAnsi" w:cs="Calibri"/>
          <w:color w:val="212121"/>
        </w:rPr>
        <w:t>, MŽP, MMR, správcům a majitelům lesů na jejich majetcích</w:t>
      </w:r>
      <w:r w:rsidR="00034B96" w:rsidRPr="00357987">
        <w:rPr>
          <w:rFonts w:asciiTheme="minorHAnsi" w:hAnsiTheme="minorHAnsi" w:cs="Calibri"/>
          <w:color w:val="212121"/>
        </w:rPr>
        <w:t xml:space="preserve"> mj. </w:t>
      </w:r>
      <w:r w:rsidR="00034B96" w:rsidRPr="002C52F5">
        <w:rPr>
          <w:rFonts w:asciiTheme="minorHAnsi" w:hAnsiTheme="minorHAnsi" w:cs="Calibri"/>
          <w:color w:val="212121"/>
        </w:rPr>
        <w:t>s</w:t>
      </w:r>
      <w:r w:rsidRPr="002C52F5">
        <w:rPr>
          <w:rFonts w:asciiTheme="minorHAnsi" w:hAnsiTheme="minorHAnsi"/>
        </w:rPr>
        <w:t xml:space="preserve">ilně </w:t>
      </w:r>
      <w:r w:rsidRPr="002C52F5">
        <w:rPr>
          <w:rFonts w:asciiTheme="minorHAnsi" w:hAnsiTheme="minorHAnsi"/>
          <w:b/>
        </w:rPr>
        <w:t>omezit pěstování monokultur</w:t>
      </w:r>
      <w:r w:rsidRPr="002C52F5">
        <w:rPr>
          <w:rFonts w:asciiTheme="minorHAnsi" w:hAnsiTheme="minorHAnsi"/>
          <w:color w:val="212121"/>
          <w:shd w:val="clear" w:color="auto" w:fill="FFFFFF"/>
        </w:rPr>
        <w:t xml:space="preserve"> </w:t>
      </w:r>
      <w:r w:rsidRPr="002C52F5">
        <w:rPr>
          <w:rFonts w:asciiTheme="minorHAnsi" w:hAnsiTheme="minorHAnsi"/>
        </w:rPr>
        <w:t xml:space="preserve">a </w:t>
      </w:r>
      <w:r w:rsidRPr="00234A2F">
        <w:rPr>
          <w:rFonts w:asciiTheme="minorHAnsi" w:hAnsiTheme="minorHAnsi"/>
          <w:b/>
          <w:bCs/>
        </w:rPr>
        <w:t>přech</w:t>
      </w:r>
      <w:r w:rsidR="000275A1" w:rsidRPr="00234A2F">
        <w:rPr>
          <w:rFonts w:asciiTheme="minorHAnsi" w:hAnsiTheme="minorHAnsi"/>
          <w:b/>
          <w:bCs/>
        </w:rPr>
        <w:t>ázet</w:t>
      </w:r>
      <w:r w:rsidRPr="00234A2F">
        <w:rPr>
          <w:rFonts w:asciiTheme="minorHAnsi" w:hAnsiTheme="minorHAnsi"/>
          <w:b/>
          <w:bCs/>
        </w:rPr>
        <w:t xml:space="preserve"> ke smíšeným a </w:t>
      </w:r>
      <w:proofErr w:type="spellStart"/>
      <w:r w:rsidRPr="00234A2F">
        <w:rPr>
          <w:rFonts w:asciiTheme="minorHAnsi" w:hAnsiTheme="minorHAnsi"/>
          <w:b/>
          <w:bCs/>
        </w:rPr>
        <w:t>různověkým</w:t>
      </w:r>
      <w:proofErr w:type="spellEnd"/>
      <w:r w:rsidRPr="00234A2F">
        <w:rPr>
          <w:rFonts w:asciiTheme="minorHAnsi" w:hAnsiTheme="minorHAnsi"/>
          <w:b/>
          <w:bCs/>
        </w:rPr>
        <w:t xml:space="preserve"> porostům</w:t>
      </w:r>
      <w:r w:rsidRPr="002C52F5">
        <w:rPr>
          <w:rFonts w:asciiTheme="minorHAnsi" w:hAnsiTheme="minorHAnsi"/>
          <w:bCs/>
        </w:rPr>
        <w:t xml:space="preserve">, skupinovitému až </w:t>
      </w:r>
      <w:r w:rsidR="002B75E6">
        <w:rPr>
          <w:rFonts w:asciiTheme="minorHAnsi" w:hAnsiTheme="minorHAnsi"/>
          <w:bCs/>
        </w:rPr>
        <w:t xml:space="preserve">lokálně možnému jednotlivému </w:t>
      </w:r>
      <w:r w:rsidRPr="002C52F5">
        <w:rPr>
          <w:rFonts w:asciiTheme="minorHAnsi" w:hAnsiTheme="minorHAnsi"/>
          <w:bCs/>
        </w:rPr>
        <w:t>(</w:t>
      </w:r>
      <w:r w:rsidRPr="00234A2F">
        <w:rPr>
          <w:rFonts w:asciiTheme="minorHAnsi" w:hAnsiTheme="minorHAnsi"/>
          <w:b/>
          <w:bCs/>
        </w:rPr>
        <w:t>výběrnému</w:t>
      </w:r>
      <w:r w:rsidRPr="002C52F5">
        <w:rPr>
          <w:rFonts w:asciiTheme="minorHAnsi" w:hAnsiTheme="minorHAnsi"/>
          <w:bCs/>
        </w:rPr>
        <w:t>) hospodaření</w:t>
      </w:r>
      <w:r w:rsidR="00034B96" w:rsidRPr="002C52F5">
        <w:rPr>
          <w:rFonts w:asciiTheme="minorHAnsi" w:hAnsiTheme="minorHAnsi"/>
          <w:bCs/>
        </w:rPr>
        <w:t>, dále p</w:t>
      </w:r>
      <w:r w:rsidRPr="002C52F5">
        <w:rPr>
          <w:rFonts w:asciiTheme="minorHAnsi" w:hAnsiTheme="minorHAnsi"/>
          <w:bCs/>
        </w:rPr>
        <w:t xml:space="preserve">ostupně </w:t>
      </w:r>
      <w:r w:rsidRPr="002C52F5">
        <w:rPr>
          <w:rFonts w:asciiTheme="minorHAnsi" w:hAnsiTheme="minorHAnsi"/>
          <w:b/>
          <w:bCs/>
        </w:rPr>
        <w:t>nahrazovat model lesa věkových tříd modelem typu vývoje lesa</w:t>
      </w:r>
      <w:r w:rsidRPr="002C52F5">
        <w:rPr>
          <w:rFonts w:asciiTheme="minorHAnsi" w:hAnsiTheme="minorHAnsi"/>
        </w:rPr>
        <w:t xml:space="preserve"> propojeného s kontrolou </w:t>
      </w:r>
      <w:proofErr w:type="spellStart"/>
      <w:r w:rsidRPr="002C52F5">
        <w:rPr>
          <w:rFonts w:asciiTheme="minorHAnsi" w:hAnsiTheme="minorHAnsi"/>
        </w:rPr>
        <w:t>přírůstu</w:t>
      </w:r>
      <w:proofErr w:type="spellEnd"/>
      <w:r w:rsidRPr="002C52F5">
        <w:rPr>
          <w:rFonts w:asciiTheme="minorHAnsi" w:hAnsiTheme="minorHAnsi"/>
        </w:rPr>
        <w:t xml:space="preserve"> a tloušť</w:t>
      </w:r>
      <w:r w:rsidR="00034B96" w:rsidRPr="002C52F5">
        <w:rPr>
          <w:rFonts w:asciiTheme="minorHAnsi" w:hAnsiTheme="minorHAnsi"/>
        </w:rPr>
        <w:t xml:space="preserve">kové struktury lesa, </w:t>
      </w:r>
      <w:r w:rsidR="00034B96" w:rsidRPr="002C52F5">
        <w:rPr>
          <w:rFonts w:asciiTheme="minorHAnsi" w:hAnsiTheme="minorHAnsi"/>
          <w:b/>
        </w:rPr>
        <w:t>s</w:t>
      </w:r>
      <w:r w:rsidRPr="002C52F5">
        <w:rPr>
          <w:rFonts w:asciiTheme="minorHAnsi" w:hAnsiTheme="minorHAnsi"/>
          <w:b/>
          <w:bCs/>
        </w:rPr>
        <w:t>tavět podnikatelské vztahy prioritně na místních lidských zdrojích</w:t>
      </w:r>
      <w:r w:rsidR="00034B96" w:rsidRPr="002C52F5">
        <w:rPr>
          <w:rFonts w:asciiTheme="minorHAnsi" w:hAnsiTheme="minorHAnsi"/>
          <w:bCs/>
        </w:rPr>
        <w:t>, s</w:t>
      </w:r>
      <w:r w:rsidRPr="002C52F5">
        <w:rPr>
          <w:rFonts w:asciiTheme="minorHAnsi" w:hAnsiTheme="minorHAnsi"/>
          <w:bCs/>
        </w:rPr>
        <w:t>nížit současné vysoké stavy spárkaté zvěře</w:t>
      </w:r>
      <w:r w:rsidRPr="002C52F5" w:rsidDel="00E9516A">
        <w:rPr>
          <w:rFonts w:asciiTheme="minorHAnsi" w:hAnsiTheme="minorHAnsi"/>
        </w:rPr>
        <w:t xml:space="preserve"> </w:t>
      </w:r>
      <w:r w:rsidR="00034B96" w:rsidRPr="002C52F5">
        <w:rPr>
          <w:rFonts w:asciiTheme="minorHAnsi" w:hAnsiTheme="minorHAnsi"/>
        </w:rPr>
        <w:t xml:space="preserve">a zejm. </w:t>
      </w:r>
      <w:r w:rsidR="00034B96" w:rsidRPr="002C52F5">
        <w:rPr>
          <w:rFonts w:asciiTheme="minorHAnsi" w:hAnsiTheme="minorHAnsi"/>
          <w:b/>
        </w:rPr>
        <w:t>n</w:t>
      </w:r>
      <w:r w:rsidRPr="002C52F5">
        <w:rPr>
          <w:rFonts w:asciiTheme="minorHAnsi" w:hAnsiTheme="minorHAnsi"/>
          <w:b/>
          <w:bCs/>
        </w:rPr>
        <w:t>ovelizovat lesnickou legislativu a ujasnit přístup k certifikaci lesů</w:t>
      </w:r>
      <w:r w:rsidRPr="002C52F5">
        <w:rPr>
          <w:rFonts w:asciiTheme="minorHAnsi" w:hAnsiTheme="minorHAnsi"/>
          <w:bCs/>
        </w:rPr>
        <w:t>.</w:t>
      </w:r>
      <w:r w:rsidRPr="002C52F5">
        <w:rPr>
          <w:rFonts w:asciiTheme="minorHAnsi" w:hAnsiTheme="minorHAnsi"/>
        </w:rPr>
        <w:t xml:space="preserve"> </w:t>
      </w:r>
      <w:r w:rsidR="00034B96" w:rsidRPr="002C52F5">
        <w:rPr>
          <w:rFonts w:asciiTheme="minorHAnsi" w:hAnsiTheme="minorHAnsi"/>
        </w:rPr>
        <w:t>Tyto změny se neobejdou bez z</w:t>
      </w:r>
      <w:r w:rsidRPr="002C52F5">
        <w:rPr>
          <w:rFonts w:asciiTheme="minorHAnsi" w:hAnsiTheme="minorHAnsi"/>
        </w:rPr>
        <w:t>av</w:t>
      </w:r>
      <w:r w:rsidR="00034B96" w:rsidRPr="002C52F5">
        <w:rPr>
          <w:rFonts w:asciiTheme="minorHAnsi" w:hAnsiTheme="minorHAnsi"/>
        </w:rPr>
        <w:t>ádění nových</w:t>
      </w:r>
      <w:r w:rsidRPr="002C52F5">
        <w:rPr>
          <w:rFonts w:asciiTheme="minorHAnsi" w:hAnsiTheme="minorHAnsi"/>
        </w:rPr>
        <w:t xml:space="preserve"> poznatk</w:t>
      </w:r>
      <w:r w:rsidR="00034B96" w:rsidRPr="002C52F5">
        <w:rPr>
          <w:rFonts w:asciiTheme="minorHAnsi" w:hAnsiTheme="minorHAnsi"/>
        </w:rPr>
        <w:t>ů</w:t>
      </w:r>
      <w:r w:rsidRPr="002C52F5">
        <w:rPr>
          <w:rFonts w:asciiTheme="minorHAnsi" w:hAnsiTheme="minorHAnsi"/>
        </w:rPr>
        <w:t xml:space="preserve"> do </w:t>
      </w:r>
      <w:r w:rsidR="00F841C1">
        <w:rPr>
          <w:rFonts w:asciiTheme="minorHAnsi" w:hAnsiTheme="minorHAnsi"/>
        </w:rPr>
        <w:t xml:space="preserve">lesnické praxe a do </w:t>
      </w:r>
      <w:r w:rsidRPr="002C52F5">
        <w:rPr>
          <w:rFonts w:asciiTheme="minorHAnsi" w:hAnsiTheme="minorHAnsi"/>
        </w:rPr>
        <w:t xml:space="preserve">výuky na lesnických školách všech stupňů. </w:t>
      </w:r>
    </w:p>
    <w:p w:rsidR="00E607C3" w:rsidRDefault="00E607C3" w:rsidP="00034B96">
      <w:pPr>
        <w:jc w:val="both"/>
        <w:rPr>
          <w:rFonts w:asciiTheme="minorHAnsi" w:hAnsiTheme="minorHAnsi"/>
          <w:lang w:val="cs-CZ"/>
        </w:rPr>
      </w:pPr>
    </w:p>
    <w:p w:rsidR="00420A1E" w:rsidRPr="00357987" w:rsidRDefault="00034B96" w:rsidP="00034B96">
      <w:pPr>
        <w:jc w:val="both"/>
        <w:rPr>
          <w:rFonts w:asciiTheme="minorHAnsi" w:hAnsiTheme="minorHAnsi"/>
          <w:lang w:val="cs-CZ"/>
        </w:rPr>
      </w:pPr>
      <w:r w:rsidRPr="00357987">
        <w:rPr>
          <w:rFonts w:asciiTheme="minorHAnsi" w:hAnsiTheme="minorHAnsi"/>
          <w:lang w:val="cs-CZ"/>
        </w:rPr>
        <w:t>Na závěr</w:t>
      </w:r>
      <w:r w:rsidR="004D2980" w:rsidRPr="00357987">
        <w:rPr>
          <w:rFonts w:asciiTheme="minorHAnsi" w:hAnsiTheme="minorHAnsi"/>
          <w:lang w:val="cs-CZ"/>
        </w:rPr>
        <w:t xml:space="preserve"> </w:t>
      </w:r>
      <w:r w:rsidR="004D2980" w:rsidRPr="00357987">
        <w:rPr>
          <w:rFonts w:asciiTheme="minorHAnsi" w:hAnsiTheme="minorHAnsi" w:cs="Calibri"/>
          <w:color w:val="212121"/>
          <w:lang w:val="cs-CZ"/>
        </w:rPr>
        <w:t xml:space="preserve">setkání navázal na </w:t>
      </w:r>
      <w:r w:rsidR="00234A2F">
        <w:rPr>
          <w:rFonts w:asciiTheme="minorHAnsi" w:hAnsiTheme="minorHAnsi" w:cs="Calibri"/>
          <w:color w:val="212121"/>
          <w:lang w:val="cs-CZ"/>
        </w:rPr>
        <w:t xml:space="preserve">toto </w:t>
      </w:r>
      <w:r w:rsidR="004D2980" w:rsidRPr="00357987">
        <w:rPr>
          <w:rFonts w:asciiTheme="minorHAnsi" w:hAnsiTheme="minorHAnsi" w:cs="Calibri"/>
          <w:color w:val="212121"/>
          <w:lang w:val="cs-CZ"/>
        </w:rPr>
        <w:t xml:space="preserve">stanovisko prof. Josef Fanta a </w:t>
      </w:r>
      <w:r w:rsidR="000275A1" w:rsidRPr="002C52F5">
        <w:rPr>
          <w:rFonts w:asciiTheme="minorHAnsi" w:hAnsiTheme="minorHAnsi"/>
          <w:bCs/>
          <w:lang w:val="cs-CZ"/>
        </w:rPr>
        <w:t>navrhl</w:t>
      </w:r>
      <w:r w:rsidR="000275A1" w:rsidRPr="00357987">
        <w:rPr>
          <w:rFonts w:asciiTheme="minorHAnsi" w:hAnsiTheme="minorHAnsi"/>
          <w:b/>
          <w:bCs/>
          <w:lang w:val="cs-CZ"/>
        </w:rPr>
        <w:t xml:space="preserve"> </w:t>
      </w:r>
      <w:r w:rsidR="00420A1E" w:rsidRPr="00357987">
        <w:rPr>
          <w:rFonts w:asciiTheme="minorHAnsi" w:hAnsiTheme="minorHAnsi"/>
          <w:b/>
          <w:bCs/>
          <w:lang w:val="cs-CZ"/>
        </w:rPr>
        <w:t>aktivní spolupráci lesnických a akademických výzkumných pracovišť</w:t>
      </w:r>
      <w:r w:rsidR="004D2980" w:rsidRPr="00357987">
        <w:rPr>
          <w:rFonts w:asciiTheme="minorHAnsi" w:hAnsiTheme="minorHAnsi"/>
          <w:b/>
          <w:bCs/>
          <w:lang w:val="cs-CZ"/>
        </w:rPr>
        <w:t xml:space="preserve"> </w:t>
      </w:r>
      <w:r w:rsidR="0051465A">
        <w:rPr>
          <w:rFonts w:asciiTheme="minorHAnsi" w:hAnsiTheme="minorHAnsi"/>
          <w:b/>
          <w:bCs/>
          <w:lang w:val="cs-CZ"/>
        </w:rPr>
        <w:t xml:space="preserve">s vedením lesnického sektoru </w:t>
      </w:r>
      <w:r w:rsidR="004D2980" w:rsidRPr="00357987">
        <w:rPr>
          <w:rFonts w:asciiTheme="minorHAnsi" w:hAnsiTheme="minorHAnsi"/>
          <w:b/>
          <w:bCs/>
          <w:lang w:val="cs-CZ"/>
        </w:rPr>
        <w:t>v podobě pracovní skupiny</w:t>
      </w:r>
      <w:r w:rsidR="00420A1E" w:rsidRPr="00357987">
        <w:rPr>
          <w:rFonts w:asciiTheme="minorHAnsi" w:hAnsiTheme="minorHAnsi"/>
          <w:b/>
          <w:bCs/>
          <w:lang w:val="cs-CZ"/>
        </w:rPr>
        <w:t xml:space="preserve">, která připraví podklady pro zpracování nové koncepce </w:t>
      </w:r>
      <w:r w:rsidR="002B75E6">
        <w:rPr>
          <w:rFonts w:asciiTheme="minorHAnsi" w:hAnsiTheme="minorHAnsi"/>
          <w:b/>
          <w:bCs/>
          <w:lang w:val="cs-CZ"/>
        </w:rPr>
        <w:t>lesn</w:t>
      </w:r>
      <w:r w:rsidR="0051465A">
        <w:rPr>
          <w:rFonts w:asciiTheme="minorHAnsi" w:hAnsiTheme="minorHAnsi"/>
          <w:b/>
          <w:bCs/>
          <w:lang w:val="cs-CZ"/>
        </w:rPr>
        <w:t>ictví</w:t>
      </w:r>
      <w:r w:rsidR="002B75E6">
        <w:rPr>
          <w:rFonts w:asciiTheme="minorHAnsi" w:hAnsiTheme="minorHAnsi"/>
          <w:b/>
          <w:bCs/>
          <w:lang w:val="cs-CZ"/>
        </w:rPr>
        <w:t xml:space="preserve"> </w:t>
      </w:r>
      <w:r w:rsidR="00420A1E" w:rsidRPr="00357987">
        <w:rPr>
          <w:rFonts w:asciiTheme="minorHAnsi" w:hAnsiTheme="minorHAnsi"/>
          <w:b/>
          <w:bCs/>
          <w:lang w:val="cs-CZ"/>
        </w:rPr>
        <w:t>pro nadcházející období</w:t>
      </w:r>
      <w:r w:rsidR="002B75E6">
        <w:rPr>
          <w:rFonts w:asciiTheme="minorHAnsi" w:hAnsiTheme="minorHAnsi"/>
          <w:b/>
          <w:bCs/>
          <w:lang w:val="cs-CZ"/>
        </w:rPr>
        <w:t xml:space="preserve">. </w:t>
      </w:r>
    </w:p>
    <w:p w:rsidR="002771CC" w:rsidRPr="00357987" w:rsidRDefault="002771CC" w:rsidP="00034B96">
      <w:pPr>
        <w:jc w:val="both"/>
        <w:rPr>
          <w:rFonts w:asciiTheme="minorHAnsi" w:hAnsiTheme="minorHAnsi"/>
          <w:lang w:val="cs-CZ"/>
        </w:rPr>
      </w:pPr>
    </w:p>
    <w:p w:rsidR="001D3564" w:rsidRPr="00357987" w:rsidRDefault="00234A2F" w:rsidP="00034B96">
      <w:pPr>
        <w:ind w:left="360" w:hanging="36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Kontakt</w:t>
      </w:r>
      <w:r w:rsidR="001D3564" w:rsidRPr="00357987">
        <w:rPr>
          <w:rFonts w:asciiTheme="minorHAnsi" w:hAnsiTheme="minorHAnsi"/>
          <w:lang w:val="cs-CZ"/>
        </w:rPr>
        <w:t>:</w:t>
      </w:r>
    </w:p>
    <w:p w:rsidR="001D3564" w:rsidRDefault="002771CC" w:rsidP="00034B96">
      <w:pPr>
        <w:ind w:left="360" w:hanging="360"/>
        <w:jc w:val="both"/>
        <w:rPr>
          <w:rFonts w:asciiTheme="minorHAnsi" w:hAnsiTheme="minorHAnsi"/>
          <w:lang w:val="cs-CZ"/>
        </w:rPr>
      </w:pPr>
      <w:bookmarkStart w:id="0" w:name="_GoBack"/>
      <w:bookmarkEnd w:id="0"/>
      <w:r w:rsidRPr="00357987">
        <w:rPr>
          <w:rFonts w:asciiTheme="minorHAnsi" w:hAnsiTheme="minorHAnsi"/>
          <w:lang w:val="cs-CZ"/>
        </w:rPr>
        <w:t xml:space="preserve">RNDr. Petr Petřík, </w:t>
      </w:r>
      <w:proofErr w:type="spellStart"/>
      <w:r w:rsidRPr="00357987">
        <w:rPr>
          <w:rFonts w:asciiTheme="minorHAnsi" w:hAnsiTheme="minorHAnsi"/>
          <w:lang w:val="cs-CZ"/>
        </w:rPr>
        <w:t>Ph.D</w:t>
      </w:r>
      <w:proofErr w:type="spellEnd"/>
      <w:r w:rsidRPr="00357987">
        <w:rPr>
          <w:rFonts w:asciiTheme="minorHAnsi" w:hAnsiTheme="minorHAnsi"/>
          <w:lang w:val="cs-CZ"/>
        </w:rPr>
        <w:t>.</w:t>
      </w:r>
      <w:r w:rsidR="001D3564" w:rsidRPr="00357987">
        <w:rPr>
          <w:rFonts w:asciiTheme="minorHAnsi" w:hAnsiTheme="minorHAnsi"/>
          <w:lang w:val="cs-CZ"/>
        </w:rPr>
        <w:t xml:space="preserve">, Botanický ústav Akademie věd ČR, v. v. i., Průhonice </w:t>
      </w:r>
      <w:r w:rsidR="009377E3" w:rsidRPr="00357987">
        <w:rPr>
          <w:rFonts w:asciiTheme="minorHAnsi" w:hAnsiTheme="minorHAnsi"/>
          <w:lang w:val="cs-CZ"/>
        </w:rPr>
        <w:t xml:space="preserve">a Komise pro životní prostředí AV ČR </w:t>
      </w:r>
      <w:r w:rsidR="001D3564" w:rsidRPr="00357987">
        <w:rPr>
          <w:rFonts w:asciiTheme="minorHAnsi" w:hAnsiTheme="minorHAnsi"/>
          <w:lang w:val="cs-CZ"/>
        </w:rPr>
        <w:t>(</w:t>
      </w:r>
      <w:hyperlink r:id="rId9" w:history="1">
        <w:r w:rsidRPr="00357987">
          <w:rPr>
            <w:rStyle w:val="Hypertextovodkaz"/>
            <w:rFonts w:asciiTheme="minorHAnsi" w:hAnsiTheme="minorHAnsi"/>
            <w:lang w:val="cs-CZ"/>
          </w:rPr>
          <w:t>petrik@ibot.cas.cz</w:t>
        </w:r>
      </w:hyperlink>
      <w:r w:rsidR="001D3564" w:rsidRPr="00357987">
        <w:rPr>
          <w:rFonts w:asciiTheme="minorHAnsi" w:hAnsiTheme="minorHAnsi"/>
          <w:lang w:val="cs-CZ"/>
        </w:rPr>
        <w:t>)</w:t>
      </w:r>
      <w:r w:rsidRPr="00357987">
        <w:rPr>
          <w:rFonts w:asciiTheme="minorHAnsi" w:hAnsiTheme="minorHAnsi"/>
          <w:lang w:val="cs-CZ"/>
        </w:rPr>
        <w:t>, 607 266</w:t>
      </w:r>
      <w:r w:rsidR="00234A2F">
        <w:rPr>
          <w:rFonts w:asciiTheme="minorHAnsi" w:hAnsiTheme="minorHAnsi"/>
          <w:lang w:val="cs-CZ"/>
        </w:rPr>
        <w:t> </w:t>
      </w:r>
      <w:r w:rsidRPr="00357987">
        <w:rPr>
          <w:rFonts w:asciiTheme="minorHAnsi" w:hAnsiTheme="minorHAnsi"/>
          <w:lang w:val="cs-CZ"/>
        </w:rPr>
        <w:t>210</w:t>
      </w:r>
    </w:p>
    <w:p w:rsidR="00920FE9" w:rsidRPr="00034B96" w:rsidRDefault="00034B96" w:rsidP="00357987">
      <w:pPr>
        <w:spacing w:before="120"/>
        <w:jc w:val="both"/>
        <w:rPr>
          <w:rFonts w:asciiTheme="minorHAnsi" w:hAnsiTheme="minorHAnsi"/>
          <w:lang w:val="cs-CZ"/>
        </w:rPr>
      </w:pPr>
      <w:r w:rsidRPr="00357987">
        <w:rPr>
          <w:bCs/>
          <w:sz w:val="20"/>
          <w:szCs w:val="20"/>
          <w:lang w:val="cs-CZ"/>
        </w:rPr>
        <w:t>Komise pro životní prostředí AV ČR je poradním orgánem Akademické rady AV ČR, jejímž posláním je mj. vyjadřovat se k environmentálním problémům, jejichž řešení ovlivňuje v celonárodním měřítku stav životního prostředí, posuzovat dokumenty vědecké povahy či návrhy zákonů relevantní z hlediska vědecké činnosti i obecné praxe v oblasti životního prostředí, podporovat výzkum a organizovat semináře v této oblasti. V současné době má 23 členů, kteří jsou respektovanými odborníky nejen z ústavů AV ČR, ale i vysokých škol a dalších výzkumných institucí.</w:t>
      </w:r>
    </w:p>
    <w:sectPr w:rsidR="00920FE9" w:rsidRPr="00034B96" w:rsidSect="00FB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B8F"/>
    <w:multiLevelType w:val="hybridMultilevel"/>
    <w:tmpl w:val="FD8C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3564"/>
    <w:rsid w:val="00007B2C"/>
    <w:rsid w:val="00015FF7"/>
    <w:rsid w:val="0001673F"/>
    <w:rsid w:val="000275A1"/>
    <w:rsid w:val="00034B96"/>
    <w:rsid w:val="000835D9"/>
    <w:rsid w:val="001457A0"/>
    <w:rsid w:val="001A3545"/>
    <w:rsid w:val="001D3564"/>
    <w:rsid w:val="00234A2F"/>
    <w:rsid w:val="00240371"/>
    <w:rsid w:val="002771CC"/>
    <w:rsid w:val="002B75E6"/>
    <w:rsid w:val="002C52F5"/>
    <w:rsid w:val="003244A2"/>
    <w:rsid w:val="00357987"/>
    <w:rsid w:val="003E3EA7"/>
    <w:rsid w:val="00420A1E"/>
    <w:rsid w:val="00477679"/>
    <w:rsid w:val="004D2980"/>
    <w:rsid w:val="0051465A"/>
    <w:rsid w:val="006133B6"/>
    <w:rsid w:val="00764803"/>
    <w:rsid w:val="007917F1"/>
    <w:rsid w:val="007B1DF7"/>
    <w:rsid w:val="008772E0"/>
    <w:rsid w:val="008879EC"/>
    <w:rsid w:val="00920FE9"/>
    <w:rsid w:val="009377E3"/>
    <w:rsid w:val="009552E3"/>
    <w:rsid w:val="00986ADB"/>
    <w:rsid w:val="00AA230F"/>
    <w:rsid w:val="00AA44C9"/>
    <w:rsid w:val="00B02261"/>
    <w:rsid w:val="00B05E43"/>
    <w:rsid w:val="00B118C4"/>
    <w:rsid w:val="00BA4B2A"/>
    <w:rsid w:val="00BE3E69"/>
    <w:rsid w:val="00C00118"/>
    <w:rsid w:val="00C27F83"/>
    <w:rsid w:val="00C462C6"/>
    <w:rsid w:val="00C72737"/>
    <w:rsid w:val="00C7630A"/>
    <w:rsid w:val="00C86710"/>
    <w:rsid w:val="00C874A2"/>
    <w:rsid w:val="00D7013D"/>
    <w:rsid w:val="00D83823"/>
    <w:rsid w:val="00DA4EAE"/>
    <w:rsid w:val="00E45F1D"/>
    <w:rsid w:val="00E607C3"/>
    <w:rsid w:val="00F22D76"/>
    <w:rsid w:val="00F841C1"/>
    <w:rsid w:val="00FB6E12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3564"/>
    <w:rPr>
      <w:color w:val="0000FF"/>
      <w:u w:val="single"/>
    </w:rPr>
  </w:style>
  <w:style w:type="paragraph" w:customStyle="1" w:styleId="Default">
    <w:name w:val="Default"/>
    <w:rsid w:val="00420A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420A1E"/>
    <w:rPr>
      <w:rFonts w:cs="Myriad Pro"/>
      <w:color w:val="000000"/>
      <w:sz w:val="19"/>
      <w:szCs w:val="19"/>
    </w:rPr>
  </w:style>
  <w:style w:type="paragraph" w:styleId="Textkomente">
    <w:name w:val="annotation text"/>
    <w:basedOn w:val="Normln"/>
    <w:link w:val="TextkomenteChar"/>
    <w:uiPriority w:val="99"/>
    <w:semiHidden/>
    <w:rsid w:val="00420A1E"/>
    <w:pPr>
      <w:spacing w:after="200"/>
    </w:pPr>
    <w:rPr>
      <w:rFonts w:ascii="Calibri" w:eastAsia="Calibri" w:hAnsi="Calibri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A1E"/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20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cs-CZ"/>
    </w:rPr>
  </w:style>
  <w:style w:type="paragraph" w:styleId="Normlnweb">
    <w:name w:val="Normal (Web)"/>
    <w:basedOn w:val="Normln"/>
    <w:uiPriority w:val="99"/>
    <w:rsid w:val="00420A1E"/>
    <w:pPr>
      <w:spacing w:before="100" w:beforeAutospacing="1" w:after="100" w:afterAutospacing="1"/>
    </w:pPr>
    <w:rPr>
      <w:lang w:val="cs-CZ" w:eastAsia="cs-CZ"/>
    </w:rPr>
  </w:style>
  <w:style w:type="paragraph" w:customStyle="1" w:styleId="Pa0">
    <w:name w:val="Pa0"/>
    <w:basedOn w:val="Default"/>
    <w:next w:val="Default"/>
    <w:uiPriority w:val="99"/>
    <w:rsid w:val="00034B96"/>
    <w:pPr>
      <w:spacing w:line="241" w:lineRule="atLeast"/>
    </w:pPr>
    <w:rPr>
      <w:rFonts w:cstheme="minorBidi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835D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5D9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5D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D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ekrajina.eu/2017/11/02/stanovisko-komise-zivotni-prostredi-akademie-ved-k-seminari-les-jako-soucast-krajiny-zdroj-pozna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sekrajina.eu/2017/08/29/komise-zivotni-prostredi-av-cr-vydala-stanovisko-k-parlamentnim-seminarum-les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ekrajina.eu/2016/10/19/stanovisko-komise-pro-zivotni-prostredi-av-cr-k-seminari-lesy-a-klimaticka-zmena-jak-prevzit-zodpovedn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ekrajin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ik@ibot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Petřík</dc:creator>
  <cp:keywords/>
  <dc:description/>
  <cp:lastModifiedBy>vir</cp:lastModifiedBy>
  <cp:revision>6</cp:revision>
  <dcterms:created xsi:type="dcterms:W3CDTF">2017-11-05T17:23:00Z</dcterms:created>
  <dcterms:modified xsi:type="dcterms:W3CDTF">2017-11-08T11:13:00Z</dcterms:modified>
</cp:coreProperties>
</file>