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E714D5E" w:rsidP="0764EDE3" w:rsidRDefault="7E714D5E" w14:paraId="04E317D1" w14:textId="3C684B5D">
      <w:pPr>
        <w:spacing w:after="0"/>
      </w:pPr>
      <w:r w:rsidRPr="0764EDE3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Minimální technická specifikace</w:t>
      </w:r>
      <w:r w:rsidRPr="0764EDE3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7E714D5E" w:rsidP="0764EDE3" w:rsidRDefault="7E714D5E" w14:paraId="39630A1A" w14:textId="51874E64">
      <w:pPr>
        <w:spacing w:after="0"/>
        <w:jc w:val="both"/>
      </w:pPr>
      <w:r w:rsidRPr="0764EDE3">
        <w:rPr>
          <w:rFonts w:ascii="Arial" w:hAnsi="Arial" w:eastAsia="Arial" w:cs="Arial"/>
        </w:rPr>
        <w:t>Zadavatel u níže uvedených požadavků stanovil ve sloupci "B" rozsah požadovaných hodnot. Takto stanovené parametry musí být splněny, tj. dodavatelem nabízené zařízení musí splnit minimálně tento rozsah</w:t>
      </w:r>
      <w:r w:rsidR="00A32F14">
        <w:rPr>
          <w:rFonts w:ascii="Arial" w:hAnsi="Arial" w:eastAsia="Arial" w:cs="Arial"/>
        </w:rPr>
        <w:t xml:space="preserve"> (</w:t>
      </w:r>
      <w:r w:rsidR="003504BA">
        <w:rPr>
          <w:rFonts w:ascii="Arial" w:hAnsi="Arial" w:eastAsia="Arial" w:cs="Arial"/>
        </w:rPr>
        <w:t xml:space="preserve">širší rozsah </w:t>
      </w:r>
      <w:r w:rsidR="0048005F">
        <w:rPr>
          <w:rFonts w:ascii="Arial" w:hAnsi="Arial" w:eastAsia="Arial" w:cs="Arial"/>
        </w:rPr>
        <w:t xml:space="preserve">je </w:t>
      </w:r>
      <w:r w:rsidR="003504BA">
        <w:rPr>
          <w:rFonts w:ascii="Arial" w:hAnsi="Arial" w:eastAsia="Arial" w:cs="Arial"/>
        </w:rPr>
        <w:t xml:space="preserve">přípustný, pokud zahrnuje </w:t>
      </w:r>
      <w:r w:rsidR="00A32F14">
        <w:rPr>
          <w:rFonts w:ascii="Arial" w:hAnsi="Arial" w:eastAsia="Arial" w:cs="Arial"/>
        </w:rPr>
        <w:t xml:space="preserve">tento </w:t>
      </w:r>
      <w:r w:rsidR="003504BA">
        <w:rPr>
          <w:rFonts w:ascii="Arial" w:hAnsi="Arial" w:eastAsia="Arial" w:cs="Arial"/>
        </w:rPr>
        <w:t>rozsah</w:t>
      </w:r>
      <w:r w:rsidR="00A32F14">
        <w:rPr>
          <w:rFonts w:ascii="Arial" w:hAnsi="Arial" w:eastAsia="Arial" w:cs="Arial"/>
        </w:rPr>
        <w:t>)</w:t>
      </w:r>
      <w:r w:rsidRPr="0764EDE3">
        <w:rPr>
          <w:rFonts w:ascii="Arial" w:hAnsi="Arial" w:eastAsia="Arial" w:cs="Arial"/>
        </w:rPr>
        <w:t xml:space="preserve">. </w:t>
      </w:r>
    </w:p>
    <w:p w:rsidR="7E714D5E" w:rsidP="0764EDE3" w:rsidRDefault="7E714D5E" w14:paraId="3A661A30" w14:textId="035724E3">
      <w:pPr>
        <w:spacing w:after="0"/>
        <w:jc w:val="both"/>
      </w:pPr>
      <w:r w:rsidRPr="0764EDE3">
        <w:rPr>
          <w:rFonts w:ascii="Arial" w:hAnsi="Arial" w:eastAsia="Arial" w:cs="Arial"/>
        </w:rPr>
        <w:t xml:space="preserve"> </w:t>
      </w:r>
    </w:p>
    <w:p w:rsidR="00181DB6" w:rsidP="00181DB6" w:rsidRDefault="7E714D5E" w14:paraId="0EF7D996" w14:textId="77777777">
      <w:pPr>
        <w:spacing w:after="0"/>
        <w:jc w:val="both"/>
        <w:rPr>
          <w:rFonts w:ascii="Arial" w:hAnsi="Arial" w:eastAsia="Arial" w:cs="Arial"/>
        </w:rPr>
      </w:pPr>
      <w:r w:rsidRPr="0764EDE3">
        <w:rPr>
          <w:rFonts w:ascii="Arial" w:hAnsi="Arial" w:eastAsia="Arial" w:cs="Arial"/>
        </w:rPr>
        <w:t xml:space="preserve">Dodavatel je povinen uvést ve sloupci C, zda jím nabízené zařízení daný požadavek splňuje či nikoliv a dále konkrétní parametry nabízeného zařízení s odkazem na konkrétní část Technické specifikace nabízeného zařízení, kde je možné splnění požadavku a parametru ověřit (v podobnosti min. na konkrétní stránky, případně články a odstavce apod.). </w:t>
      </w:r>
    </w:p>
    <w:p w:rsidR="7E714D5E" w:rsidP="00181DB6" w:rsidRDefault="7E714D5E" w14:paraId="1ABF75B5" w14:textId="6C59C53D">
      <w:pPr>
        <w:spacing w:after="0"/>
        <w:jc w:val="both"/>
      </w:pPr>
      <w:r w:rsidRPr="0764EDE3">
        <w:rPr>
          <w:rFonts w:ascii="Arial" w:hAnsi="Arial" w:eastAsia="Arial" w:cs="Arial"/>
          <w:sz w:val="24"/>
          <w:szCs w:val="24"/>
        </w:rPr>
        <w:t xml:space="preserve"> </w:t>
      </w:r>
    </w:p>
    <w:p w:rsidR="7E714D5E" w:rsidP="0764EDE3" w:rsidRDefault="7E714D5E" w14:paraId="771DBC2E" w14:textId="2E946990">
      <w:pPr>
        <w:spacing w:after="0"/>
        <w:jc w:val="both"/>
      </w:pPr>
      <w:r w:rsidRPr="0764EDE3">
        <w:rPr>
          <w:rFonts w:ascii="Arial" w:hAnsi="Arial" w:eastAsia="Arial" w:cs="Arial"/>
          <w:sz w:val="24"/>
          <w:szCs w:val="24"/>
        </w:rPr>
        <w:t xml:space="preserve"> </w:t>
      </w:r>
    </w:p>
    <w:p w:rsidR="7E714D5E" w:rsidP="0764EDE3" w:rsidRDefault="7E714D5E" w14:paraId="12B87116" w14:textId="10D485CC">
      <w:pPr>
        <w:spacing w:after="0"/>
        <w:jc w:val="both"/>
      </w:pPr>
      <w:r w:rsidRPr="0764EDE3">
        <w:rPr>
          <w:rFonts w:ascii="Arial" w:hAnsi="Arial" w:eastAsia="Arial" w:cs="Arial"/>
          <w:sz w:val="24"/>
          <w:szCs w:val="24"/>
        </w:rPr>
        <w:t xml:space="preserve"> </w:t>
      </w:r>
    </w:p>
    <w:p w:rsidR="7E714D5E" w:rsidP="0764EDE3" w:rsidRDefault="7E714D5E" w14:paraId="67715B5F" w14:textId="02503D2C">
      <w:pPr>
        <w:pStyle w:val="ListParagraph"/>
        <w:numPr>
          <w:ilvl w:val="0"/>
          <w:numId w:val="1"/>
        </w:numPr>
        <w:spacing w:after="0"/>
        <w:rPr>
          <w:rFonts w:ascii="Arial" w:hAnsi="Arial" w:eastAsia="Arial" w:cs="Arial"/>
          <w:sz w:val="24"/>
          <w:szCs w:val="24"/>
        </w:rPr>
      </w:pPr>
      <w:r w:rsidRPr="0764EDE3">
        <w:rPr>
          <w:rFonts w:ascii="Arial" w:hAnsi="Arial" w:eastAsia="Arial" w:cs="Arial"/>
          <w:b/>
          <w:bCs/>
          <w:sz w:val="24"/>
          <w:szCs w:val="24"/>
        </w:rPr>
        <w:t>Automatizovaný mikroskop</w:t>
      </w:r>
      <w:r w:rsidRPr="0764EDE3">
        <w:rPr>
          <w:rFonts w:ascii="Arial" w:hAnsi="Arial" w:eastAsia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5"/>
        <w:gridCol w:w="4785"/>
        <w:gridCol w:w="3285"/>
      </w:tblGrid>
      <w:tr w:rsidRPr="00383FA0" w:rsidR="00383FA0" w:rsidTr="3BA7E352" w14:paraId="1D9523CA" w14:textId="77777777">
        <w:trPr>
          <w:trHeight w:val="1440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0CECE" w:themeFill="background2" w:themeFillShade="E6"/>
            <w:tcMar/>
            <w:vAlign w:val="center"/>
          </w:tcPr>
          <w:p w:rsidRPr="00383FA0" w:rsidR="000C34A9" w:rsidP="00CA6FC5" w:rsidRDefault="000C34A9" w14:paraId="10937AD8" w14:textId="77777777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A –  </w:t>
            </w:r>
          </w:p>
          <w:p w:rsidRPr="00383FA0" w:rsidR="000C34A9" w:rsidP="00CA6FC5" w:rsidRDefault="000C34A9" w14:paraId="04DC6599" w14:textId="77777777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Pořadí požadavku </w:t>
            </w:r>
          </w:p>
        </w:tc>
        <w:tc>
          <w:tcPr>
            <w:tcW w:w="4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0CECE" w:themeFill="background2" w:themeFillShade="E6"/>
            <w:tcMar/>
            <w:vAlign w:val="center"/>
          </w:tcPr>
          <w:p w:rsidRPr="00383FA0" w:rsidR="000C34A9" w:rsidP="00CA6FC5" w:rsidRDefault="000C34A9" w14:paraId="163249BE" w14:textId="77777777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proofErr w:type="gramStart"/>
            <w:r w:rsidRPr="00383FA0">
              <w:rPr>
                <w:rFonts w:ascii="Arial" w:hAnsi="Arial" w:eastAsia="Arial" w:cs="Arial"/>
                <w:color w:val="000000" w:themeColor="text1"/>
              </w:rPr>
              <w:t>B - Popis</w:t>
            </w:r>
            <w:proofErr w:type="gramEnd"/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 požadavku 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0CECE" w:themeFill="background2" w:themeFillShade="E6"/>
            <w:tcMar/>
            <w:vAlign w:val="center"/>
          </w:tcPr>
          <w:p w:rsidRPr="00383FA0" w:rsidR="000C34A9" w:rsidP="00CA6FC5" w:rsidRDefault="000C34A9" w14:paraId="2243C97A" w14:textId="77777777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C – Dodavatel je povinen uvést, zda jím nabízené zařízení daný požadavek splňuje či nikoliv, parametry nabízeného zařízení a konkrétní odkaz na Technickou specifikaci nabízeného zařízení </w:t>
            </w:r>
          </w:p>
        </w:tc>
      </w:tr>
      <w:tr w:rsidRPr="00383FA0" w:rsidR="00383FA0" w:rsidTr="3BA7E352" w14:paraId="20DC6460" w14:textId="77777777">
        <w:trPr>
          <w:trHeight w:val="1440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0C34A9" w:rsidP="00CA6FC5" w:rsidRDefault="000C34A9" w14:paraId="7D8AC762" w14:textId="77777777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1.1 </w:t>
            </w:r>
          </w:p>
        </w:tc>
        <w:tc>
          <w:tcPr>
            <w:tcW w:w="4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0C34A9" w:rsidP="470155F2" w:rsidRDefault="000C34A9" w14:paraId="47148D74" w14:textId="0E2F2B0B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</w:p>
          <w:p w:rsidRPr="00383FA0" w:rsidR="000C34A9" w:rsidP="470155F2" w:rsidRDefault="3D209E63" w14:paraId="120ECE99" w14:textId="4E520B2C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470155F2">
              <w:rPr>
                <w:rFonts w:ascii="Arial" w:hAnsi="Arial" w:eastAsia="Arial" w:cs="Arial"/>
                <w:color w:val="000000" w:themeColor="text1"/>
              </w:rPr>
              <w:t>Invertované tělo</w:t>
            </w:r>
          </w:p>
          <w:p w:rsidRPr="00383FA0" w:rsidR="000C34A9" w:rsidP="00CA6FC5" w:rsidRDefault="000C34A9" w14:paraId="500FF3FC" w14:textId="0568C09B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15741A" w:rsidR="000C34A9" w:rsidP="00CA6FC5" w:rsidRDefault="000C34A9" w14:paraId="0F0FEE48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[ANO/NE] </w:t>
            </w:r>
          </w:p>
          <w:p w:rsidRPr="0015741A" w:rsidR="000C34A9" w:rsidP="00CA6FC5" w:rsidRDefault="000C34A9" w14:paraId="7134EA90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[parametry nabízeného zařízení] </w:t>
            </w:r>
          </w:p>
          <w:p w:rsidRPr="0015741A" w:rsidR="000C34A9" w:rsidP="00CA6FC5" w:rsidRDefault="000C34A9" w14:paraId="16178F2D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[odkaz na technickou specifikaci] </w:t>
            </w:r>
          </w:p>
        </w:tc>
      </w:tr>
      <w:tr w:rsidRPr="00383FA0" w:rsidR="00383FA0" w:rsidTr="3BA7E352" w14:paraId="1666CFED" w14:textId="77777777">
        <w:trPr>
          <w:trHeight w:val="1440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0C34A9" w:rsidP="00CA6FC5" w:rsidRDefault="000C34A9" w14:paraId="4203851A" w14:textId="77777777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1.2 </w:t>
            </w:r>
          </w:p>
        </w:tc>
        <w:tc>
          <w:tcPr>
            <w:tcW w:w="4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0C34A9" w:rsidP="00CA6FC5" w:rsidRDefault="000C34A9" w14:paraId="1C160233" w14:textId="65428A50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6F558D79">
              <w:rPr>
                <w:rFonts w:ascii="Arial" w:hAnsi="Arial" w:eastAsia="Arial" w:cs="Arial"/>
                <w:color w:val="000000" w:themeColor="text1"/>
              </w:rPr>
              <w:t>Motorizovaný stativ s</w:t>
            </w:r>
            <w:r w:rsidRPr="6F558D79" w:rsidR="000C29FF">
              <w:rPr>
                <w:rFonts w:ascii="Arial" w:hAnsi="Arial" w:eastAsia="Arial" w:cs="Arial"/>
                <w:color w:val="000000" w:themeColor="text1"/>
              </w:rPr>
              <w:t> </w:t>
            </w:r>
            <w:r w:rsidRPr="6F558D79">
              <w:rPr>
                <w:rFonts w:ascii="Arial" w:hAnsi="Arial" w:eastAsia="Arial" w:cs="Arial"/>
                <w:color w:val="000000" w:themeColor="text1"/>
              </w:rPr>
              <w:t>vestavěným</w:t>
            </w:r>
            <w:r w:rsidRPr="6F558D79" w:rsidR="000C29FF">
              <w:rPr>
                <w:rFonts w:ascii="Arial" w:hAnsi="Arial" w:eastAsia="Arial" w:cs="Arial"/>
                <w:color w:val="000000" w:themeColor="text1"/>
              </w:rPr>
              <w:t xml:space="preserve"> alespoň</w:t>
            </w:r>
            <w:r w:rsidRPr="6F558D79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  <w:proofErr w:type="gramStart"/>
            <w:r w:rsidRPr="6F558D79">
              <w:rPr>
                <w:rFonts w:ascii="Arial" w:hAnsi="Arial" w:eastAsia="Arial" w:cs="Arial"/>
                <w:color w:val="000000" w:themeColor="text1"/>
              </w:rPr>
              <w:t>3-rychlostním</w:t>
            </w:r>
            <w:proofErr w:type="gramEnd"/>
            <w:r w:rsidRPr="6F558D79">
              <w:rPr>
                <w:rFonts w:ascii="Arial" w:hAnsi="Arial" w:eastAsia="Arial" w:cs="Arial"/>
                <w:color w:val="000000" w:themeColor="text1"/>
              </w:rPr>
              <w:t xml:space="preserve"> motorizovaným ostřením s krokem 10 </w:t>
            </w:r>
            <w:proofErr w:type="spellStart"/>
            <w:r w:rsidRPr="6F558D79">
              <w:rPr>
                <w:rFonts w:ascii="Arial" w:hAnsi="Arial" w:eastAsia="Arial" w:cs="Arial"/>
                <w:color w:val="000000" w:themeColor="text1"/>
              </w:rPr>
              <w:t>nm</w:t>
            </w:r>
            <w:proofErr w:type="spellEnd"/>
            <w:r w:rsidRPr="6F558D79">
              <w:rPr>
                <w:rFonts w:ascii="Arial" w:hAnsi="Arial" w:eastAsia="Arial" w:cs="Arial"/>
                <w:color w:val="000000" w:themeColor="text1"/>
              </w:rPr>
              <w:t xml:space="preserve"> anebo menším. Rychlost ostření se automaticky přizpůsobuje zvětšení používaného objektivu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15741A" w:rsidR="000C34A9" w:rsidP="00CA6FC5" w:rsidRDefault="000C34A9" w14:paraId="135F2A82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[ANO/NE] </w:t>
            </w:r>
          </w:p>
          <w:p w:rsidRPr="0015741A" w:rsidR="000C34A9" w:rsidP="00CA6FC5" w:rsidRDefault="000C34A9" w14:paraId="44EE77BF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[parametry nabízeného zařízení] </w:t>
            </w:r>
          </w:p>
          <w:p w:rsidRPr="0015741A" w:rsidR="000C34A9" w:rsidP="00CA6FC5" w:rsidRDefault="000C34A9" w14:paraId="0B74AEE9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[odkaz na technickou specifikaci] </w:t>
            </w:r>
          </w:p>
        </w:tc>
      </w:tr>
      <w:tr w:rsidRPr="00383FA0" w:rsidR="00383FA0" w:rsidTr="3BA7E352" w14:paraId="4127F872" w14:textId="77777777">
        <w:trPr>
          <w:trHeight w:val="1440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0C34A9" w:rsidP="00CA6FC5" w:rsidRDefault="000C34A9" w14:paraId="0143822E" w14:textId="77777777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1.3 </w:t>
            </w:r>
          </w:p>
        </w:tc>
        <w:tc>
          <w:tcPr>
            <w:tcW w:w="4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0C34A9" w:rsidP="00CA6FC5" w:rsidRDefault="000C34A9" w14:paraId="15E5D257" w14:textId="77777777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>Programovatelná tlačítka na stativu mikroskopu pro ovládání všech motorizovaných komponent mikroskopu a pro volání definovaných softwarových funkcí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15741A" w:rsidR="000C34A9" w:rsidP="00CA6FC5" w:rsidRDefault="000C34A9" w14:paraId="2CC30CDA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[ANO/NE] </w:t>
            </w:r>
          </w:p>
          <w:p w:rsidRPr="0015741A" w:rsidR="000C34A9" w:rsidP="00CA6FC5" w:rsidRDefault="000C34A9" w14:paraId="51D0E3D8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[parametry nabízeného zařízení] </w:t>
            </w:r>
          </w:p>
          <w:p w:rsidRPr="0015741A" w:rsidR="000C34A9" w:rsidP="00CA6FC5" w:rsidRDefault="000C34A9" w14:paraId="55C1B317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[odkaz na technickou specifikaci] </w:t>
            </w:r>
          </w:p>
          <w:p w:rsidRPr="0015741A" w:rsidR="000C34A9" w:rsidP="00CA6FC5" w:rsidRDefault="000C34A9" w14:paraId="030064CF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 </w:t>
            </w:r>
          </w:p>
        </w:tc>
      </w:tr>
      <w:tr w:rsidRPr="00383FA0" w:rsidR="00383FA0" w:rsidTr="3BA7E352" w14:paraId="41BC75A3" w14:textId="77777777">
        <w:trPr>
          <w:trHeight w:val="1440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0C34A9" w:rsidP="00CA6FC5" w:rsidRDefault="000C34A9" w14:paraId="3572FD71" w14:textId="77777777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>1.4</w:t>
            </w:r>
          </w:p>
        </w:tc>
        <w:tc>
          <w:tcPr>
            <w:tcW w:w="4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0C34A9" w:rsidP="00CA6FC5" w:rsidRDefault="000C34A9" w14:paraId="1771A23C" w14:textId="77777777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Ve stativu vestavěná </w:t>
            </w:r>
            <w:proofErr w:type="spellStart"/>
            <w:r w:rsidRPr="00383FA0">
              <w:rPr>
                <w:rFonts w:ascii="Arial" w:hAnsi="Arial" w:eastAsia="Arial" w:cs="Arial"/>
                <w:color w:val="000000" w:themeColor="text1"/>
              </w:rPr>
              <w:t>zaostřitelná</w:t>
            </w:r>
            <w:proofErr w:type="spellEnd"/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  <w:proofErr w:type="spellStart"/>
            <w:r w:rsidRPr="00383FA0">
              <w:rPr>
                <w:rFonts w:ascii="Arial" w:hAnsi="Arial" w:eastAsia="Arial" w:cs="Arial"/>
                <w:color w:val="000000" w:themeColor="text1"/>
              </w:rPr>
              <w:t>Bertrandova</w:t>
            </w:r>
            <w:proofErr w:type="spellEnd"/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 čočka s možností současného zobrazení vzorku a zadní apertury objektivu. </w:t>
            </w:r>
          </w:p>
          <w:p w:rsidRPr="00383FA0" w:rsidR="000C34A9" w:rsidP="00CA6FC5" w:rsidRDefault="000C34A9" w14:paraId="7D698487" w14:textId="77777777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15741A" w:rsidR="000C34A9" w:rsidP="00CA6FC5" w:rsidRDefault="000C34A9" w14:paraId="540E19BD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[ANO/NE] </w:t>
            </w:r>
          </w:p>
          <w:p w:rsidRPr="0015741A" w:rsidR="000C34A9" w:rsidP="00CA6FC5" w:rsidRDefault="000C34A9" w14:paraId="3BFE5AAD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[parametry nabízeného zařízení] </w:t>
            </w:r>
          </w:p>
          <w:p w:rsidRPr="0015741A" w:rsidR="000C34A9" w:rsidP="00CA6FC5" w:rsidRDefault="000C34A9" w14:paraId="27E971B8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[odkaz na technickou specifikaci] </w:t>
            </w:r>
          </w:p>
        </w:tc>
      </w:tr>
      <w:tr w:rsidRPr="00383FA0" w:rsidR="00FE7E3A" w:rsidTr="3BA7E352" w14:paraId="72EFE232" w14:textId="77777777">
        <w:trPr>
          <w:trHeight w:val="1440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FE7E3A" w:rsidP="00CA6FC5" w:rsidRDefault="00FE7E3A" w14:paraId="75F9C73A" w14:textId="665A5B7E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lastRenderedPageBreak/>
              <w:t>1.5</w:t>
            </w:r>
          </w:p>
        </w:tc>
        <w:tc>
          <w:tcPr>
            <w:tcW w:w="4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FE7E3A" w:rsidP="00CA6FC5" w:rsidRDefault="00FE7E3A" w14:paraId="0A5CF42F" w14:textId="1A5B7C0C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Binokulární tubus s okuláry </w:t>
            </w:r>
            <w:r w:rsidR="001D7139">
              <w:rPr>
                <w:rFonts w:ascii="Arial" w:hAnsi="Arial" w:eastAsia="Arial" w:cs="Arial"/>
                <w:color w:val="000000" w:themeColor="text1"/>
              </w:rPr>
              <w:t xml:space="preserve">s </w:t>
            </w:r>
            <w:r w:rsidRPr="00383FA0">
              <w:rPr>
                <w:rFonts w:ascii="Arial" w:hAnsi="Arial" w:eastAsia="Arial" w:cs="Arial"/>
                <w:color w:val="000000" w:themeColor="text1"/>
              </w:rPr>
              <w:t>10x</w:t>
            </w:r>
            <w:r w:rsidR="001D7139">
              <w:rPr>
                <w:rFonts w:ascii="Arial" w:hAnsi="Arial" w:eastAsia="Arial" w:cs="Arial"/>
                <w:color w:val="000000" w:themeColor="text1"/>
              </w:rPr>
              <w:t xml:space="preserve"> zvětšením a</w:t>
            </w:r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 se zorným polem min. 22 mm, oba s dioptrickou korekcí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15741A" w:rsidR="00FE7E3A" w:rsidP="00CA6FC5" w:rsidRDefault="00FE7E3A" w14:paraId="27450464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[ANO/NE] </w:t>
            </w:r>
          </w:p>
          <w:p w:rsidRPr="0015741A" w:rsidR="00FE7E3A" w:rsidP="00CA6FC5" w:rsidRDefault="00FE7E3A" w14:paraId="1DC64539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[parametry nabízeného zařízení] </w:t>
            </w:r>
          </w:p>
          <w:p w:rsidRPr="0015741A" w:rsidR="00FE7E3A" w:rsidP="00CA6FC5" w:rsidRDefault="00FE7E3A" w14:paraId="6EDB6CF5" w14:textId="5A5A6DD4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[odkaz na technickou specifikaci] </w:t>
            </w:r>
          </w:p>
        </w:tc>
      </w:tr>
      <w:tr w:rsidRPr="00383FA0" w:rsidR="00FE7E3A" w:rsidTr="3BA7E352" w14:paraId="463306D2" w14:textId="77777777">
        <w:trPr>
          <w:trHeight w:val="1440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FE7E3A" w:rsidP="00CA6FC5" w:rsidRDefault="00FE7E3A" w14:paraId="77C58748" w14:textId="2399CF2E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>1.6</w:t>
            </w:r>
          </w:p>
        </w:tc>
        <w:tc>
          <w:tcPr>
            <w:tcW w:w="4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FE7E3A" w:rsidP="00CA6FC5" w:rsidRDefault="00FE7E3A" w14:paraId="4170AC40" w14:textId="77777777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Minimálně dva kamerové porty s podporou velikosti zorného pole až 25 mm a s motorizovaným přepínáním optické cesty. </w:t>
            </w:r>
          </w:p>
          <w:p w:rsidRPr="00383FA0" w:rsidR="00FE7E3A" w:rsidP="00CA6FC5" w:rsidRDefault="00FE7E3A" w14:paraId="1A8CF303" w14:textId="77777777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  <w:p w:rsidRPr="00383FA0" w:rsidR="00FE7E3A" w:rsidP="00CA6FC5" w:rsidRDefault="00FE7E3A" w14:paraId="6FE3BD61" w14:textId="5EADE496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15741A" w:rsidR="00FE7E3A" w:rsidP="00CA6FC5" w:rsidRDefault="00FE7E3A" w14:paraId="1F27B50D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[ANO/NE] </w:t>
            </w:r>
          </w:p>
          <w:p w:rsidRPr="0015741A" w:rsidR="00FE7E3A" w:rsidP="00CA6FC5" w:rsidRDefault="00FE7E3A" w14:paraId="5159725D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[parametry nabízeného zařízení] </w:t>
            </w:r>
          </w:p>
          <w:p w:rsidRPr="0015741A" w:rsidR="00FE7E3A" w:rsidP="00CA6FC5" w:rsidRDefault="00FE7E3A" w14:paraId="7E094F45" w14:textId="5BB11C8B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[odkaz na technickou specifikaci] </w:t>
            </w:r>
          </w:p>
        </w:tc>
      </w:tr>
      <w:tr w:rsidRPr="00383FA0" w:rsidR="00FE7E3A" w:rsidTr="3BA7E352" w14:paraId="7C29D41D" w14:textId="77777777">
        <w:trPr>
          <w:trHeight w:val="1440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FE7E3A" w:rsidP="00CA6FC5" w:rsidRDefault="00FE7E3A" w14:paraId="2E9990C3" w14:textId="1EBEAF0C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>1.7</w:t>
            </w:r>
          </w:p>
        </w:tc>
        <w:tc>
          <w:tcPr>
            <w:tcW w:w="4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FE7E3A" w:rsidP="00CA6FC5" w:rsidRDefault="00FE7E3A" w14:paraId="398E2F84" w14:textId="2C570B9D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LED světelný zdroj pro pozorování v procházejícím světle aplikovaný s optickým řešením pro homogenní osvit zorného pole, včetně </w:t>
            </w:r>
            <w:proofErr w:type="spellStart"/>
            <w:r w:rsidRPr="00383FA0">
              <w:rPr>
                <w:rFonts w:ascii="Arial" w:hAnsi="Arial" w:eastAsia="Arial" w:cs="Arial"/>
                <w:color w:val="000000" w:themeColor="text1"/>
              </w:rPr>
              <w:t>centrovatelné</w:t>
            </w:r>
            <w:proofErr w:type="spellEnd"/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 polní clony s nastavitelnou velikostí. </w:t>
            </w:r>
          </w:p>
          <w:p w:rsidRPr="00383FA0" w:rsidR="00FE7E3A" w:rsidP="00CA6FC5" w:rsidRDefault="00FE7E3A" w14:paraId="2EA71143" w14:textId="6592ACC3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15741A" w:rsidR="00FE7E3A" w:rsidP="00CA6FC5" w:rsidRDefault="00FE7E3A" w14:paraId="3225A647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[ANO/NE] </w:t>
            </w:r>
          </w:p>
          <w:p w:rsidRPr="0015741A" w:rsidR="00FE7E3A" w:rsidP="00CA6FC5" w:rsidRDefault="00FE7E3A" w14:paraId="6968AFFB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[parametry nabízeného zařízení] </w:t>
            </w:r>
          </w:p>
          <w:p w:rsidRPr="0015741A" w:rsidR="00FE7E3A" w:rsidP="00CA6FC5" w:rsidRDefault="00FE7E3A" w14:paraId="0A0EFDC3" w14:textId="49EDC59D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[odkaz na technickou specifikaci] </w:t>
            </w:r>
          </w:p>
        </w:tc>
      </w:tr>
      <w:tr w:rsidRPr="00383FA0" w:rsidR="00FE7E3A" w:rsidTr="3BA7E352" w14:paraId="7A253A76" w14:textId="77777777">
        <w:trPr>
          <w:trHeight w:val="1440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FE7E3A" w:rsidP="00CA6FC5" w:rsidRDefault="00FE7E3A" w14:paraId="6BBB582A" w14:textId="6DE89A01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>1.8</w:t>
            </w:r>
          </w:p>
        </w:tc>
        <w:tc>
          <w:tcPr>
            <w:tcW w:w="4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FE7E3A" w:rsidP="00CA6FC5" w:rsidRDefault="000C4230" w14:paraId="5AA96AC1" w14:textId="681086E1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3BA7E352" w:rsidR="000C4230">
              <w:rPr>
                <w:rFonts w:ascii="Arial" w:hAnsi="Arial" w:eastAsia="Arial" w:cs="Arial"/>
                <w:color w:val="000000" w:themeColor="text1" w:themeTint="FF" w:themeShade="FF"/>
              </w:rPr>
              <w:t>Motorizovan</w:t>
            </w:r>
            <w:r w:rsidRPr="3BA7E352" w:rsidR="00D670AD">
              <w:rPr>
                <w:rFonts w:ascii="Arial" w:hAnsi="Arial" w:eastAsia="Arial" w:cs="Arial"/>
                <w:color w:val="000000" w:themeColor="text1" w:themeTint="FF" w:themeShade="FF"/>
              </w:rPr>
              <w:t xml:space="preserve">ý </w:t>
            </w:r>
            <w:r w:rsidRPr="3BA7E352" w:rsidR="00D670AD">
              <w:rPr>
                <w:rFonts w:ascii="Arial" w:hAnsi="Arial" w:eastAsia="Arial" w:cs="Arial"/>
                <w:color w:val="000000" w:themeColor="text1" w:themeTint="FF" w:themeShade="FF"/>
              </w:rPr>
              <w:t>k</w:t>
            </w:r>
            <w:r w:rsidRPr="3BA7E352" w:rsidR="00FE7E3A">
              <w:rPr>
                <w:rFonts w:ascii="Arial" w:hAnsi="Arial" w:eastAsia="Arial" w:cs="Arial"/>
                <w:color w:val="000000" w:themeColor="text1" w:themeTint="FF" w:themeShade="FF"/>
              </w:rPr>
              <w:t>ódovaný objektivový revolver</w:t>
            </w:r>
            <w:r w:rsidRPr="3BA7E352" w:rsidR="006D6727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r w:rsidRPr="3BA7E352" w:rsidR="006D6727">
              <w:rPr>
                <w:rFonts w:ascii="Arial" w:hAnsi="Arial" w:eastAsia="Arial" w:cs="Arial"/>
                <w:color w:val="000000" w:themeColor="text1" w:themeTint="FF" w:themeShade="FF"/>
              </w:rPr>
              <w:t>ovládaný softwarově</w:t>
            </w:r>
            <w:r w:rsidRPr="3BA7E352" w:rsidR="00FE7E3A">
              <w:rPr>
                <w:rFonts w:ascii="Arial" w:hAnsi="Arial" w:eastAsia="Arial" w:cs="Arial"/>
                <w:color w:val="000000" w:themeColor="text1" w:themeTint="FF" w:themeShade="FF"/>
              </w:rPr>
              <w:t xml:space="preserve"> pro min. 6 objektivů, s podporou</w:t>
            </w:r>
            <w:r w:rsidRPr="3BA7E352" w:rsidR="54305244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r w:rsidRPr="3BA7E352" w:rsidR="0126DA52">
              <w:rPr>
                <w:rFonts w:ascii="Arial" w:hAnsi="Arial" w:eastAsia="Arial" w:cs="Arial"/>
                <w:color w:val="000000" w:themeColor="text1" w:themeTint="FF" w:themeShade="FF"/>
              </w:rPr>
              <w:t>Differential</w:t>
            </w:r>
            <w:r w:rsidRPr="3BA7E352" w:rsidR="0126DA52">
              <w:rPr>
                <w:rFonts w:ascii="Arial" w:hAnsi="Arial" w:eastAsia="Arial" w:cs="Arial"/>
                <w:color w:val="000000" w:themeColor="text1" w:themeTint="FF" w:themeShade="FF"/>
              </w:rPr>
              <w:t xml:space="preserve"> Interference </w:t>
            </w:r>
            <w:r w:rsidRPr="3BA7E352" w:rsidR="0126DA52">
              <w:rPr>
                <w:rFonts w:ascii="Arial" w:hAnsi="Arial" w:eastAsia="Arial" w:cs="Arial"/>
                <w:color w:val="000000" w:themeColor="text1" w:themeTint="FF" w:themeShade="FF"/>
              </w:rPr>
              <w:t>Contrast</w:t>
            </w:r>
            <w:r w:rsidRPr="3BA7E352" w:rsidR="0126DA52">
              <w:rPr>
                <w:rFonts w:ascii="Arial" w:hAnsi="Arial" w:eastAsia="Arial" w:cs="Arial"/>
                <w:color w:val="000000" w:themeColor="text1" w:themeTint="FF" w:themeShade="FF"/>
              </w:rPr>
              <w:t xml:space="preserve"> (</w:t>
            </w:r>
            <w:r w:rsidRPr="3BA7E352" w:rsidR="00FE7E3A">
              <w:rPr>
                <w:rFonts w:ascii="Arial" w:hAnsi="Arial" w:eastAsia="Arial" w:cs="Arial"/>
                <w:color w:val="000000" w:themeColor="text1" w:themeTint="FF" w:themeShade="FF"/>
              </w:rPr>
              <w:t>DIC</w:t>
            </w:r>
            <w:r w:rsidRPr="3BA7E352" w:rsidR="7DCC53E7">
              <w:rPr>
                <w:rFonts w:ascii="Arial" w:hAnsi="Arial" w:eastAsia="Arial" w:cs="Arial"/>
                <w:color w:val="000000" w:themeColor="text1" w:themeTint="FF" w:themeShade="FF"/>
              </w:rPr>
              <w:t>)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15741A" w:rsidR="00FE7E3A" w:rsidP="00CA6FC5" w:rsidRDefault="00FE7E3A" w14:paraId="63A54BE8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[ANO/NE] </w:t>
            </w:r>
          </w:p>
          <w:p w:rsidRPr="0015741A" w:rsidR="00FE7E3A" w:rsidP="00CA6FC5" w:rsidRDefault="00FE7E3A" w14:paraId="575E0189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[parametry nabízeného zařízení] </w:t>
            </w:r>
          </w:p>
          <w:p w:rsidRPr="0015741A" w:rsidR="00FE7E3A" w:rsidP="00CA6FC5" w:rsidRDefault="00FE7E3A" w14:paraId="0791A9A1" w14:textId="3026641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[odkaz na technickou specifikaci] </w:t>
            </w:r>
          </w:p>
        </w:tc>
      </w:tr>
      <w:tr w:rsidRPr="00383FA0" w:rsidR="00FE7E3A" w:rsidTr="3BA7E352" w14:paraId="0E2A7874" w14:textId="77777777">
        <w:trPr>
          <w:trHeight w:val="1440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FE7E3A" w:rsidP="00CA6FC5" w:rsidRDefault="00FE7E3A" w14:paraId="0140AAD2" w14:textId="1D2970DF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>1.9</w:t>
            </w:r>
          </w:p>
        </w:tc>
        <w:tc>
          <w:tcPr>
            <w:tcW w:w="4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FE7E3A" w:rsidP="00CA6FC5" w:rsidRDefault="00FE7E3A" w14:paraId="28E5E7C6" w14:textId="64510FA3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664C84C0">
              <w:rPr>
                <w:rFonts w:ascii="Arial" w:hAnsi="Arial" w:eastAsia="Arial" w:cs="Arial"/>
                <w:color w:val="000000" w:themeColor="text1"/>
              </w:rPr>
              <w:t>Motorizovaný stolek ovládaný softwarově i prostřednictvím externího ovladače – joysticku. Joystick musí umožňovat ovládání os XY i Z</w:t>
            </w:r>
            <w:r w:rsidRPr="664C84C0" w:rsidR="00F34789">
              <w:rPr>
                <w:rFonts w:ascii="Arial" w:hAnsi="Arial" w:eastAsia="Arial" w:cs="Arial"/>
                <w:color w:val="000000" w:themeColor="text1"/>
              </w:rPr>
              <w:t>.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15741A" w:rsidR="00FE7E3A" w:rsidP="00CA6FC5" w:rsidRDefault="00FE7E3A" w14:paraId="14ACEC89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[ANO/NE] </w:t>
            </w:r>
          </w:p>
          <w:p w:rsidRPr="0015741A" w:rsidR="00FE7E3A" w:rsidP="00CA6FC5" w:rsidRDefault="00FE7E3A" w14:paraId="48FAF7FF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[parametry nabízeného zařízení] </w:t>
            </w:r>
          </w:p>
          <w:p w:rsidRPr="0015741A" w:rsidR="00FE7E3A" w:rsidP="00CA6FC5" w:rsidRDefault="00FE7E3A" w14:paraId="66D82C5A" w14:textId="46FE3EDD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[odkaz na technickou specifikaci] </w:t>
            </w:r>
          </w:p>
        </w:tc>
      </w:tr>
      <w:tr w:rsidRPr="00383FA0" w:rsidR="00FE7E3A" w:rsidTr="3BA7E352" w14:paraId="21C20990" w14:textId="77777777">
        <w:trPr>
          <w:trHeight w:val="1440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FE7E3A" w:rsidP="00CA6FC5" w:rsidRDefault="00FE7E3A" w14:paraId="0E5BA201" w14:textId="03778697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>1.10</w:t>
            </w:r>
          </w:p>
        </w:tc>
        <w:tc>
          <w:tcPr>
            <w:tcW w:w="4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FE7E3A" w:rsidP="003E62A7" w:rsidRDefault="00011D18" w14:paraId="6C62CC1D" w14:textId="60E07B51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3BA7E352" w:rsidR="00011D18">
              <w:rPr>
                <w:i w:val="0"/>
                <w:iCs w:val="0"/>
                <w:lang w:val="en-GB"/>
              </w:rPr>
              <w:t>Držák</w:t>
            </w:r>
            <w:r w:rsidRPr="3BA7E352" w:rsidR="00011D18">
              <w:rPr>
                <w:i w:val="0"/>
                <w:iCs w:val="0"/>
                <w:lang w:val="en-GB"/>
              </w:rPr>
              <w:t xml:space="preserve"> pro </w:t>
            </w:r>
            <w:r w:rsidRPr="3BA7E352" w:rsidR="00011D18">
              <w:rPr>
                <w:i w:val="0"/>
                <w:iCs w:val="0"/>
                <w:lang w:val="en-GB"/>
              </w:rPr>
              <w:t>různé</w:t>
            </w:r>
            <w:r w:rsidRPr="3BA7E352" w:rsidR="00011D18">
              <w:rPr>
                <w:i w:val="0"/>
                <w:iCs w:val="0"/>
                <w:lang w:val="en-GB"/>
              </w:rPr>
              <w:t xml:space="preserve"> </w:t>
            </w:r>
            <w:r w:rsidRPr="3BA7E352" w:rsidR="00011D18">
              <w:rPr>
                <w:i w:val="0"/>
                <w:iCs w:val="0"/>
                <w:lang w:val="en-GB"/>
              </w:rPr>
              <w:t>nosiče</w:t>
            </w:r>
            <w:r w:rsidRPr="3BA7E352" w:rsidR="00011D18">
              <w:rPr>
                <w:i w:val="0"/>
                <w:iCs w:val="0"/>
                <w:lang w:val="en-GB"/>
              </w:rPr>
              <w:t xml:space="preserve"> </w:t>
            </w:r>
            <w:r w:rsidRPr="3BA7E352" w:rsidR="00011D18">
              <w:rPr>
                <w:i w:val="0"/>
                <w:iCs w:val="0"/>
                <w:lang w:val="en-GB"/>
              </w:rPr>
              <w:t>preparátu</w:t>
            </w:r>
            <w:r w:rsidRPr="3BA7E352" w:rsidR="00011D18">
              <w:rPr>
                <w:i w:val="0"/>
                <w:iCs w:val="0"/>
                <w:lang w:val="en-GB"/>
              </w:rPr>
              <w:t xml:space="preserve"> (</w:t>
            </w:r>
            <w:r w:rsidRPr="3BA7E352" w:rsidR="00011D18">
              <w:rPr>
                <w:i w:val="0"/>
                <w:iCs w:val="0"/>
                <w:lang w:val="en-GB"/>
              </w:rPr>
              <w:t>Petriho</w:t>
            </w:r>
            <w:r w:rsidRPr="3BA7E352" w:rsidR="00011D18">
              <w:rPr>
                <w:i w:val="0"/>
                <w:iCs w:val="0"/>
                <w:lang w:val="en-GB"/>
              </w:rPr>
              <w:t xml:space="preserve"> </w:t>
            </w:r>
            <w:r w:rsidRPr="3BA7E352" w:rsidR="00011D18">
              <w:rPr>
                <w:i w:val="0"/>
                <w:iCs w:val="0"/>
                <w:lang w:val="en-GB"/>
              </w:rPr>
              <w:t>misky</w:t>
            </w:r>
            <w:r w:rsidRPr="3BA7E352" w:rsidR="00011D18">
              <w:rPr>
                <w:i w:val="0"/>
                <w:iCs w:val="0"/>
                <w:lang w:val="en-GB"/>
              </w:rPr>
              <w:t xml:space="preserve">, </w:t>
            </w:r>
            <w:r w:rsidRPr="3BA7E352" w:rsidR="00011D18">
              <w:rPr>
                <w:i w:val="0"/>
                <w:iCs w:val="0"/>
                <w:lang w:val="en-GB"/>
              </w:rPr>
              <w:t>standardní</w:t>
            </w:r>
            <w:r w:rsidRPr="3BA7E352" w:rsidR="00011D18">
              <w:rPr>
                <w:i w:val="0"/>
                <w:iCs w:val="0"/>
                <w:lang w:val="en-GB"/>
              </w:rPr>
              <w:t xml:space="preserve"> </w:t>
            </w:r>
            <w:r w:rsidRPr="3BA7E352" w:rsidR="00011D18">
              <w:rPr>
                <w:i w:val="0"/>
                <w:iCs w:val="0"/>
                <w:lang w:val="en-GB"/>
              </w:rPr>
              <w:t>typy</w:t>
            </w:r>
            <w:r w:rsidRPr="3BA7E352" w:rsidR="00011D18">
              <w:rPr>
                <w:i w:val="0"/>
                <w:iCs w:val="0"/>
                <w:lang w:val="en-GB"/>
              </w:rPr>
              <w:t xml:space="preserve"> </w:t>
            </w:r>
            <w:r w:rsidRPr="3BA7E352" w:rsidR="00011D18">
              <w:rPr>
                <w:i w:val="0"/>
                <w:iCs w:val="0"/>
                <w:lang w:val="en-GB"/>
              </w:rPr>
              <w:t>podložních</w:t>
            </w:r>
            <w:r w:rsidRPr="3BA7E352" w:rsidR="00011D18">
              <w:rPr>
                <w:i w:val="0"/>
                <w:iCs w:val="0"/>
                <w:lang w:val="en-GB"/>
              </w:rPr>
              <w:t xml:space="preserve"> </w:t>
            </w:r>
            <w:r w:rsidRPr="3BA7E352" w:rsidR="00011D18">
              <w:rPr>
                <w:i w:val="0"/>
                <w:iCs w:val="0"/>
                <w:lang w:val="en-GB"/>
              </w:rPr>
              <w:t>sklíček</w:t>
            </w:r>
            <w:r w:rsidRPr="3BA7E352" w:rsidR="00011D18">
              <w:rPr>
                <w:i w:val="0"/>
                <w:iCs w:val="0"/>
                <w:lang w:val="en-GB"/>
              </w:rPr>
              <w:t>).</w:t>
            </w:r>
            <w:r w:rsidRPr="3BA7E352" w:rsidR="00011D18">
              <w:rPr>
                <w:i w:val="0"/>
                <w:iCs w:val="0"/>
                <w:lang w:val="en-GB"/>
              </w:rPr>
              <w:t xml:space="preserve">  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15741A" w:rsidR="00FE7E3A" w:rsidP="00CA6FC5" w:rsidRDefault="00FE7E3A" w14:paraId="46F3943F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[ANO/NE] </w:t>
            </w:r>
          </w:p>
          <w:p w:rsidRPr="0015741A" w:rsidR="00FE7E3A" w:rsidP="00CA6FC5" w:rsidRDefault="00FE7E3A" w14:paraId="098B1745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[parametry nabízeného zařízení] </w:t>
            </w:r>
          </w:p>
          <w:p w:rsidRPr="0015741A" w:rsidR="00FE7E3A" w:rsidP="00CA6FC5" w:rsidRDefault="00FE7E3A" w14:paraId="0B6AF83E" w14:textId="4432B9EC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[odkaz na technickou specifikaci] </w:t>
            </w:r>
          </w:p>
        </w:tc>
      </w:tr>
      <w:tr w:rsidRPr="00383FA0" w:rsidR="00FE7E3A" w:rsidTr="3BA7E352" w14:paraId="4832949B" w14:textId="77777777">
        <w:trPr>
          <w:trHeight w:val="1440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FE7E3A" w:rsidP="00CA6FC5" w:rsidRDefault="00FE7E3A" w14:paraId="2BF5A524" w14:textId="28110266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>1.11</w:t>
            </w:r>
          </w:p>
        </w:tc>
        <w:tc>
          <w:tcPr>
            <w:tcW w:w="4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FE7E3A" w:rsidP="00CA6FC5" w:rsidRDefault="00FE7E3A" w14:paraId="09CD2907" w14:textId="024668FD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470155F2">
              <w:rPr>
                <w:rFonts w:ascii="Arial" w:hAnsi="Arial" w:eastAsia="Arial" w:cs="Arial"/>
                <w:color w:val="000000" w:themeColor="text1"/>
              </w:rPr>
              <w:t>Univerzální kondenzor vhodný pro pozorování ve světlém poli, fázovém kontrastu a DIC kontrastu. LWD</w:t>
            </w:r>
            <w:r w:rsidRPr="470155F2" w:rsidR="6B7078CF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  <w:r w:rsidRPr="470155F2" w:rsidR="49F3EC1C">
              <w:rPr>
                <w:rFonts w:ascii="Arial" w:hAnsi="Arial" w:eastAsia="Arial" w:cs="Arial"/>
                <w:color w:val="000000" w:themeColor="text1"/>
              </w:rPr>
              <w:t>(</w:t>
            </w:r>
            <w:r w:rsidRPr="470155F2" w:rsidR="6B7078CF">
              <w:rPr>
                <w:rFonts w:ascii="Arial" w:hAnsi="Arial" w:eastAsia="Arial" w:cs="Arial"/>
                <w:color w:val="000000" w:themeColor="text1"/>
              </w:rPr>
              <w:t xml:space="preserve">Long </w:t>
            </w:r>
            <w:proofErr w:type="spellStart"/>
            <w:r w:rsidRPr="470155F2" w:rsidR="6B7078CF">
              <w:rPr>
                <w:rFonts w:ascii="Arial" w:hAnsi="Arial" w:eastAsia="Arial" w:cs="Arial"/>
                <w:color w:val="000000" w:themeColor="text1"/>
              </w:rPr>
              <w:t>working</w:t>
            </w:r>
            <w:proofErr w:type="spellEnd"/>
            <w:r w:rsidRPr="470155F2" w:rsidR="6B7078CF">
              <w:rPr>
                <w:rFonts w:ascii="Arial" w:hAnsi="Arial" w:eastAsia="Arial" w:cs="Arial"/>
                <w:color w:val="000000" w:themeColor="text1"/>
              </w:rPr>
              <w:t xml:space="preserve"> distance</w:t>
            </w:r>
            <w:r w:rsidRPr="470155F2" w:rsidR="65BFAC16">
              <w:rPr>
                <w:rFonts w:ascii="Arial" w:hAnsi="Arial" w:eastAsia="Arial" w:cs="Arial"/>
                <w:color w:val="000000" w:themeColor="text1"/>
              </w:rPr>
              <w:t>)</w:t>
            </w:r>
            <w:r w:rsidRPr="470155F2">
              <w:rPr>
                <w:rFonts w:ascii="Arial" w:hAnsi="Arial" w:eastAsia="Arial" w:cs="Arial"/>
                <w:color w:val="000000" w:themeColor="text1"/>
              </w:rPr>
              <w:t xml:space="preserve"> čočka kondenzoru, numerická apertura min. 0.52, pracovní vzdálenost min. 30 mm  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15741A" w:rsidR="00FE7E3A" w:rsidP="00CA6FC5" w:rsidRDefault="00FE7E3A" w14:paraId="6E48AAD0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[ANO/NE] </w:t>
            </w:r>
          </w:p>
          <w:p w:rsidRPr="0015741A" w:rsidR="00FE7E3A" w:rsidP="00CA6FC5" w:rsidRDefault="00FE7E3A" w14:paraId="74CDDB2E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[parametry nabízeného zařízení] </w:t>
            </w:r>
          </w:p>
          <w:p w:rsidRPr="0015741A" w:rsidR="00FE7E3A" w:rsidP="00CA6FC5" w:rsidRDefault="00FE7E3A" w14:paraId="27E2F08A" w14:textId="3C48D9A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>[odkaz na technickou specifikaci]</w:t>
            </w:r>
          </w:p>
        </w:tc>
      </w:tr>
      <w:tr w:rsidRPr="00383FA0" w:rsidR="00FE7E3A" w:rsidTr="3BA7E352" w14:paraId="65784820" w14:textId="77777777">
        <w:trPr>
          <w:trHeight w:val="1440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FE7E3A" w:rsidP="00CA6FC5" w:rsidRDefault="00FE7E3A" w14:paraId="577BDA2B" w14:textId="196AC658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>1.12</w:t>
            </w:r>
          </w:p>
        </w:tc>
        <w:tc>
          <w:tcPr>
            <w:tcW w:w="4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FE7E3A" w:rsidP="00CA6FC5" w:rsidRDefault="00FE7E3A" w14:paraId="186C7BC3" w14:textId="77DE32FE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48DBA8B1">
              <w:rPr>
                <w:rFonts w:ascii="Arial" w:hAnsi="Arial" w:eastAsia="Arial" w:cs="Arial"/>
                <w:color w:val="000000" w:themeColor="text1"/>
              </w:rPr>
              <w:t xml:space="preserve">Objektiv </w:t>
            </w:r>
            <w:proofErr w:type="spellStart"/>
            <w:r w:rsidRPr="48DBA8B1">
              <w:rPr>
                <w:rFonts w:ascii="Arial" w:hAnsi="Arial" w:eastAsia="Arial" w:cs="Arial"/>
                <w:color w:val="000000" w:themeColor="text1"/>
              </w:rPr>
              <w:t>Plan</w:t>
            </w:r>
            <w:proofErr w:type="spellEnd"/>
            <w:r w:rsidRPr="48DBA8B1">
              <w:rPr>
                <w:rFonts w:ascii="Arial" w:hAnsi="Arial" w:eastAsia="Arial" w:cs="Arial"/>
                <w:color w:val="000000" w:themeColor="text1"/>
              </w:rPr>
              <w:t xml:space="preserve"> Fluor </w:t>
            </w:r>
            <w:r w:rsidR="009034E3">
              <w:rPr>
                <w:rFonts w:ascii="Arial" w:hAnsi="Arial" w:eastAsia="Arial" w:cs="Arial"/>
                <w:color w:val="000000" w:themeColor="text1"/>
              </w:rPr>
              <w:t xml:space="preserve">se zvětšením min </w:t>
            </w:r>
            <w:r w:rsidRPr="48DBA8B1">
              <w:rPr>
                <w:rFonts w:ascii="Arial" w:hAnsi="Arial" w:eastAsia="Arial" w:cs="Arial"/>
                <w:color w:val="000000" w:themeColor="text1"/>
              </w:rPr>
              <w:t xml:space="preserve">20x, numerická apertura min. 0.50, pracovní vzdálenost min 2 mm 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15741A" w:rsidR="00FE7E3A" w:rsidP="00CA6FC5" w:rsidRDefault="00FE7E3A" w14:paraId="19AD932E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[ANO/NE] </w:t>
            </w:r>
          </w:p>
          <w:p w:rsidRPr="0015741A" w:rsidR="00FE7E3A" w:rsidP="00CA6FC5" w:rsidRDefault="00FE7E3A" w14:paraId="32F3FD3D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[parametry nabízeného zařízení] </w:t>
            </w:r>
          </w:p>
          <w:p w:rsidRPr="0015741A" w:rsidR="00FE7E3A" w:rsidP="00CA6FC5" w:rsidRDefault="00FE7E3A" w14:paraId="5546E979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[odkaz na technickou specifikaci] </w:t>
            </w:r>
          </w:p>
          <w:p w:rsidRPr="0015741A" w:rsidR="00FE7E3A" w:rsidP="00CA6FC5" w:rsidRDefault="00FE7E3A" w14:paraId="005C06AA" w14:textId="40A285F8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</w:p>
        </w:tc>
      </w:tr>
      <w:tr w:rsidRPr="00383FA0" w:rsidR="00FE7E3A" w:rsidTr="3BA7E352" w14:paraId="130C1BFA" w14:textId="77777777">
        <w:trPr>
          <w:trHeight w:val="1440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383FA0" w:rsidR="00FE7E3A" w:rsidP="00CA6FC5" w:rsidRDefault="00FE7E3A" w14:paraId="5273DF73" w14:textId="6020406B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lastRenderedPageBreak/>
              <w:t>1.13</w:t>
            </w:r>
          </w:p>
        </w:tc>
        <w:tc>
          <w:tcPr>
            <w:tcW w:w="4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566E16" w:rsidP="00566E16" w:rsidRDefault="00566E16" w14:paraId="714BBA3A" w14:textId="3CA864D7">
            <w:pPr>
              <w:spacing w:after="0"/>
            </w:pPr>
            <w:r>
              <w:t xml:space="preserve">Možnost rozšíření jednotky mikroskopu o následující typy modulů, a to současně bez nutnosti výměny již dodaných komponent: </w:t>
            </w:r>
          </w:p>
          <w:p w:rsidR="00566E16" w:rsidP="664C84C0" w:rsidRDefault="00FE7E3A" w14:paraId="70A69FC5" w14:textId="3B9EB20D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 xml:space="preserve">fluorescenční </w:t>
            </w:r>
            <w:r w:rsidR="00F34789">
              <w:t>modul</w:t>
            </w:r>
          </w:p>
          <w:p w:rsidR="00FE7E3A" w:rsidP="664C84C0" w:rsidRDefault="3FCBBF83" w14:paraId="1F558461" w14:textId="5AAB329A">
            <w:pPr>
              <w:pStyle w:val="ListParagraph"/>
              <w:numPr>
                <w:ilvl w:val="0"/>
                <w:numId w:val="10"/>
              </w:numPr>
              <w:spacing w:after="0"/>
            </w:pP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reflection</w:t>
            </w:r>
            <w:proofErr w:type="spellEnd"/>
            <w:r>
              <w:t xml:space="preserve"> fluorescence</w:t>
            </w:r>
            <w:r w:rsidR="00FE7E3A">
              <w:t xml:space="preserve"> </w:t>
            </w:r>
            <w:r w:rsidR="00BC6F77">
              <w:t>(</w:t>
            </w:r>
            <w:r w:rsidR="00FE7E3A">
              <w:t>TIRF</w:t>
            </w:r>
            <w:r w:rsidR="00BC6F77">
              <w:t>)</w:t>
            </w:r>
            <w:r w:rsidR="00FE7E3A">
              <w:t xml:space="preserve"> modul</w:t>
            </w:r>
            <w:r w:rsidR="00566E16">
              <w:t xml:space="preserve">. </w:t>
            </w:r>
          </w:p>
          <w:p w:rsidRPr="00566E16" w:rsidR="00FE7E3A" w:rsidP="00566E16" w:rsidRDefault="00566E16" w14:paraId="42500F40" w14:textId="5A51C2FB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664C84C0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15741A" w:rsidR="00FE7E3A" w:rsidP="00CA6FC5" w:rsidRDefault="00FE7E3A" w14:paraId="319106A1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383FA0">
              <w:rPr>
                <w:rFonts w:ascii="Arial" w:hAnsi="Arial" w:eastAsia="Arial" w:cs="Arial"/>
                <w:color w:val="000000" w:themeColor="text1"/>
              </w:rPr>
              <w:t>[</w:t>
            </w: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ANO/NE] </w:t>
            </w:r>
          </w:p>
          <w:p w:rsidRPr="0015741A" w:rsidR="00FE7E3A" w:rsidP="00CA6FC5" w:rsidRDefault="00FE7E3A" w14:paraId="23B81646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[parametry nabízeného zařízení] </w:t>
            </w:r>
          </w:p>
          <w:p w:rsidRPr="00383FA0" w:rsidR="00FE7E3A" w:rsidP="00CA6FC5" w:rsidRDefault="00FE7E3A" w14:paraId="73D6D090" w14:textId="563A0EED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15741A">
              <w:rPr>
                <w:rFonts w:ascii="Arial" w:hAnsi="Arial" w:eastAsia="Arial" w:cs="Arial"/>
                <w:color w:val="000000" w:themeColor="text1"/>
                <w:highlight w:val="yellow"/>
              </w:rPr>
              <w:t>[odkaz na technickou specifikaci]</w:t>
            </w:r>
          </w:p>
        </w:tc>
      </w:tr>
    </w:tbl>
    <w:p w:rsidR="0764EDE3" w:rsidP="0764EDE3" w:rsidRDefault="0764EDE3" w14:paraId="359107C1" w14:textId="7191ABB0"/>
    <w:sectPr w:rsidR="0764EDE3" w:rsidSect="0019652C">
      <w:headerReference w:type="default" r:id="rId15"/>
      <w:footerReference w:type="default" r:id="rId16"/>
      <w:pgSz w:w="11906" w:h="16838" w:orient="portrait"/>
      <w:pgMar w:top="1953" w:right="1134" w:bottom="1985" w:left="1134" w:header="170" w:footer="454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3707" w:rsidP="00CD1C16" w:rsidRDefault="00643707" w14:paraId="5152D5AF" w14:textId="77777777">
      <w:pPr>
        <w:spacing w:after="0" w:line="240" w:lineRule="auto"/>
      </w:pPr>
      <w:r>
        <w:separator/>
      </w:r>
    </w:p>
  </w:endnote>
  <w:endnote w:type="continuationSeparator" w:id="0">
    <w:p w:rsidR="00643707" w:rsidP="00CD1C16" w:rsidRDefault="00643707" w14:paraId="342B187F" w14:textId="77777777">
      <w:pPr>
        <w:spacing w:after="0" w:line="240" w:lineRule="auto"/>
      </w:pPr>
      <w:r>
        <w:continuationSeparator/>
      </w:r>
    </w:p>
  </w:endnote>
  <w:endnote w:type="continuationNotice" w:id="1">
    <w:p w:rsidR="00643707" w:rsidRDefault="00643707" w14:paraId="5DD7F33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74E75" w:rsidP="008F50BB" w:rsidRDefault="00C70697" w14:paraId="6D473222" w14:textId="77777777">
    <w:pPr>
      <w:pStyle w:val="Footer"/>
      <w:ind w:left="-1134"/>
      <w:rPr>
        <w:noProof/>
        <w:lang w:eastAsia="cs-CZ"/>
      </w:rPr>
    </w:pP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78B3D7" wp14:editId="79983BB6">
              <wp:simplePos x="0" y="0"/>
              <wp:positionH relativeFrom="margin">
                <wp:align>left</wp:align>
              </wp:positionH>
              <wp:positionV relativeFrom="paragraph">
                <wp:posOffset>-369570</wp:posOffset>
              </wp:positionV>
              <wp:extent cx="60864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B2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>
            <v:line id="Přímá spojnice 2" style="position:absolute;flip:x 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ffb200" strokeweight="1pt" from="0,-29.1pt" to="479.25pt,-29.1pt" w14:anchorId="62A130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5h9wEAACEEAAAOAAAAZHJzL2Uyb0RvYy54bWysU82O0zAQviPxDpbvNGkE3VXUdCV2VTgg&#10;qPi7u864MfKfbNOkj8KRB+ApVrzXjp00uwviAOJi2Z6Zb77v83h9NWhFjuCDtKahy0VJCRhuW2kO&#10;Df30cfvskpIQmWmZsgYaeoJArzZPn6x7V0NlO6ta8ARBTKh719AuRlcXReAdaBYW1oHBoLBes4hH&#10;fyhaz3pE16qoynJV9Na3zlsOIeDtzRikm4wvBPD4TogAkaiGIreYV5/XfVqLzZrVB89cJ/lEg/0D&#10;C82kwaYz1A2LjHz18jcoLbm3wYq44FYXVgjJIWtANcvyFzUfOuYga0FzgpttCv8Plr897jyRbUMr&#10;SgzT+ES7n99uf+jb7yQ4+8UgP1Ilm3oXasy+Njs/nYLb+aR5EF4ToaR7jRNA8+5z2qUYKiRDtvs0&#10;2w1DJBwvV+Xl6vnFC0r4OVaMYKnQ+RBfgdUkbRqqpElOsJod34SIBDD1nJKulSE99qwuyjKnBatk&#10;u5VKpWDwh/218uTIcAq225c4OEkRQjxIw5MyeJl0jsryLp4UjA3eg0CjkPeoLI8ozLCMczBxOeEq&#10;g9mpTCCFuXCilmb7T4VTfiqFPL5/UzxX5M7WxLlYS2P9aMzj7nE4UxZj/tmBUXeyYG/bU37zbA3O&#10;YXZu+jNp0B+ec/n9z97cAQAA//8DAFBLAwQUAAYACAAAACEA1IEh5dwAAAAIAQAADwAAAGRycy9k&#10;b3ducmV2LnhtbEyPwWrDMBBE74X8g9hAb4kcg4vjWg6hpRTak5V8gGJtbFNpZSQlcfv1VaHQHmdn&#10;mXlT72Zr2BV9GB0J2KwzYEid0yP1Ao6Hl1UJLERFWhlHKOATA+yaxV2tKu1u1OJVxp6lEAqVEjDE&#10;OFWch25Aq8LaTUjJOztvVUzS91x7dUvh1vA8yx64VSOlhkFN+DRg9yEvVsDr9HzMWynPkszm7T33&#10;h9btv4S4X877R2AR5/j3DD/4CR2axHRyF9KBGQFpSBSwKsocWLK3RVkAO/1eeFPz/wOabwAAAP//&#10;AwBQSwECLQAUAAYACAAAACEAtoM4kv4AAADhAQAAEwAAAAAAAAAAAAAAAAAAAAAAW0NvbnRlbnRf&#10;VHlwZXNdLnhtbFBLAQItABQABgAIAAAAIQA4/SH/1gAAAJQBAAALAAAAAAAAAAAAAAAAAC8BAABf&#10;cmVscy8ucmVsc1BLAQItABQABgAIAAAAIQDEQn5h9wEAACEEAAAOAAAAAAAAAAAAAAAAAC4CAABk&#10;cnMvZTJvRG9jLnhtbFBLAQItABQABgAIAAAAIQDUgSHl3AAAAAgBAAAPAAAAAAAAAAAAAAAAAFEE&#10;AABkcnMvZG93bnJldi54bWxQSwUGAAAAAAQABADzAAAAWgUAAAAA&#10;">
              <v:stroke joinstyle="miter"/>
              <w10:wrap anchorx="margin"/>
            </v:line>
          </w:pict>
        </mc:Fallback>
      </mc:AlternateContent>
    </w:r>
    <w:r w:rsidR="00415E98"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037A894" wp14:editId="524B3285">
              <wp:simplePos x="0" y="0"/>
              <wp:positionH relativeFrom="margin">
                <wp:posOffset>-84150</wp:posOffset>
              </wp:positionH>
              <wp:positionV relativeFrom="paragraph">
                <wp:posOffset>-338405</wp:posOffset>
              </wp:positionV>
              <wp:extent cx="6115050" cy="29210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15E98" w:rsidR="00415E98" w:rsidP="00415E98" w:rsidRDefault="00415E98" w14:paraId="3780A01E" w14:textId="7551D197">
                          <w:pPr>
                            <w:pStyle w:val="text"/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cs-CZ"/>
                            </w:rPr>
                          </w:pP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Ústav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fotoniky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a</w:t>
                          </w:r>
                          <w:proofErr w:type="gram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elektroniky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AV ČR, v. v.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i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. |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Chaberská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1014/57, 182 </w:t>
                          </w:r>
                          <w:r w:rsidR="008C1B19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00</w:t>
                          </w:r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Praha 8 –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Kobylisy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| tel.: +420 266 773 400 | www.ufe.cz</w:t>
                          </w:r>
                        </w:p>
                        <w:p w:rsidR="00415E98" w:rsidRDefault="00415E98" w14:paraId="5C8B7331" w14:textId="777777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37A894">
              <v:stroke joinstyle="miter"/>
              <v:path gradientshapeok="t" o:connecttype="rect"/>
            </v:shapetype>
            <v:shape id="Text Box 217" style="position:absolute;left:0;text-align:left;margin-left:-6.65pt;margin-top:-26.65pt;width:481.5pt;height:2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+I+gEAANQDAAAOAAAAZHJzL2Uyb0RvYy54bWysU9uO2yAQfa/Uf0C8N74o3m6sOKvtbreq&#10;tL1I234AxjhGBYYCiZ1+fQfszUbtW1U/oIHxHOacOWxvJq3IUTgvwTS0WOWUCMOhk2bf0O/fHt5c&#10;U+IDMx1TYERDT8LTm93rV9vR1qKEAVQnHEEQ4+vRNnQIwdZZ5vkgNPMrsMJgsgenWcCt22edYyOi&#10;a5WVeX6VjeA664AL7/H0fk7SXcLve8HDl773IhDVUOwtpNWltY1rttuyeu+YHSRf2mD/0IVm0uCl&#10;Z6h7Fhg5OPkXlJbcgYc+rDjoDPpecpE4IJsi/4PN08CsSFxQHG/PMvn/B8s/H5/sV0fC9A4mHGAi&#10;4e0j8B+eGLgbmNmLW+dgHATr8OIiSpaN1tdLaZTa1z6CtOMn6HDI7BAgAU2901EV5EkQHQdwOosu&#10;pkA4Hl4VRZVXmOKYKzdlkaepZKx+rrbOhw8CNIlBQx0ONaGz46MPsRtWP/8SLzPwIJVKg1WGjA3d&#10;VGWVCi4yWgb0nZK6odd5/GYnRJLvTZeKA5NqjvECZRbWkehMOUztRGS3SBJFaKE7oQwOZpvhs8Bg&#10;APeLkhEt1lD/88CcoER9NCjlplivoyfTZl29LXHjLjPtZYYZjlANDZTM4V1IPp4p36LkvUxqvHSy&#10;tIzWSSItNo/evNynv14e4+43AAAA//8DAFBLAwQUAAYACAAAACEADwVX3N4AAAAKAQAADwAAAGRy&#10;cy9kb3ducmV2LnhtbEyPzW7CMBCE75V4B2uRegObBkoT4qCqVa+toD9SbyZekoh4HcWGpG/f5dTe&#10;ZndGs9/m29G14oJ9aDxpWMwVCKTS24YqDR/vL7MHECEasqb1hBp+MMC2mNzkJrN+oB1e9rESXEIh&#10;MxrqGLtMylDW6EyY+w6JvaPvnYk89pW0vRm43LXyTql76UxDfKE2HT7VWJ72Z6fh8/X4/bVUb9Wz&#10;W3WDH5Ukl0qtb6fj4wZExDH+heGKz+hQMNPBn8kG0WqYLZKEoyxWV8GJdJmuQRx4s05AFrn8/0Lx&#10;CwAA//8DAFBLAQItABQABgAIAAAAIQC2gziS/gAAAOEBAAATAAAAAAAAAAAAAAAAAAAAAABbQ29u&#10;dGVudF9UeXBlc10ueG1sUEsBAi0AFAAGAAgAAAAhADj9If/WAAAAlAEAAAsAAAAAAAAAAAAAAAAA&#10;LwEAAF9yZWxzLy5yZWxzUEsBAi0AFAAGAAgAAAAhANjaz4j6AQAA1AMAAA4AAAAAAAAAAAAAAAAA&#10;LgIAAGRycy9lMm9Eb2MueG1sUEsBAi0AFAAGAAgAAAAhAA8FV9zeAAAACgEAAA8AAAAAAAAAAAAA&#10;AAAAVAQAAGRycy9kb3ducmV2LnhtbFBLBQYAAAAABAAEAPMAAABfBQAAAAA=&#10;">
              <v:textbox>
                <w:txbxContent>
                  <w:p w:rsidRPr="00415E98" w:rsidR="00415E98" w:rsidP="00415E98" w:rsidRDefault="00415E98" w14:paraId="3780A01E" w14:textId="7551D197">
                    <w:pPr>
                      <w:pStyle w:val="text"/>
                      <w:rPr>
                        <w:rFonts w:asciiTheme="minorHAnsi" w:hAnsiTheme="minorHAnsi" w:cstheme="minorHAnsi"/>
                        <w:sz w:val="15"/>
                        <w:szCs w:val="15"/>
                        <w:lang w:val="cs-CZ"/>
                      </w:rPr>
                    </w:pP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Ústav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fotoniky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a</w:t>
                    </w:r>
                    <w:proofErr w:type="gram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elektroniky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AV ČR, v. v.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i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. |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Chaberská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1014/57, 182 </w:t>
                    </w:r>
                    <w:r w:rsidR="008C1B19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00</w:t>
                    </w:r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Praha 8 –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Kobylisy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| tel.: +420 266 773 400 | www.ufe.cz</w:t>
                    </w:r>
                  </w:p>
                  <w:p w:rsidR="00415E98" w:rsidRDefault="00415E98" w14:paraId="5C8B7331" w14:textId="77777777"/>
                </w:txbxContent>
              </v:textbox>
              <w10:wrap anchorx="margin"/>
            </v:shape>
          </w:pict>
        </mc:Fallback>
      </mc:AlternateContent>
    </w:r>
  </w:p>
  <w:p w:rsidRPr="0019652C" w:rsidR="0019652C" w:rsidP="0019652C" w:rsidRDefault="0019652C" w14:paraId="5F5B42DA" w14:textId="77777777">
    <w:pPr>
      <w:pStyle w:val="Footer"/>
      <w:jc w:val="right"/>
      <w:rPr>
        <w:rFonts w:ascii="Arial" w:hAnsi="Arial" w:cs="Arial"/>
        <w:sz w:val="20"/>
        <w:szCs w:val="20"/>
      </w:rPr>
    </w:pPr>
    <w:r w:rsidRPr="0019652C">
      <w:rPr>
        <w:rFonts w:ascii="Arial" w:hAnsi="Arial" w:cs="Arial"/>
        <w:sz w:val="20"/>
        <w:szCs w:val="20"/>
      </w:rPr>
      <w:t xml:space="preserve">Stránka </w:t>
    </w:r>
    <w:r w:rsidRPr="0019652C">
      <w:rPr>
        <w:rFonts w:ascii="Arial" w:hAnsi="Arial" w:cs="Arial"/>
        <w:b/>
        <w:bCs/>
        <w:color w:val="2B579A"/>
        <w:sz w:val="20"/>
        <w:szCs w:val="20"/>
        <w:shd w:val="clear" w:color="auto" w:fill="E6E6E6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PAGE</w:instrText>
    </w:r>
    <w:r w:rsidRPr="0019652C">
      <w:rPr>
        <w:rFonts w:ascii="Arial" w:hAnsi="Arial" w:cs="Arial"/>
        <w:b/>
        <w:bCs/>
        <w:color w:val="2B579A"/>
        <w:sz w:val="20"/>
        <w:szCs w:val="20"/>
        <w:shd w:val="clear" w:color="auto" w:fill="E6E6E6"/>
      </w:rPr>
      <w:fldChar w:fldCharType="separate"/>
    </w:r>
    <w:r w:rsidRPr="0019652C">
      <w:rPr>
        <w:rFonts w:ascii="Arial" w:hAnsi="Arial" w:cs="Arial"/>
        <w:b/>
        <w:bCs/>
        <w:sz w:val="20"/>
        <w:szCs w:val="20"/>
      </w:rPr>
      <w:t>1</w:t>
    </w:r>
    <w:r w:rsidRPr="0019652C">
      <w:rPr>
        <w:rFonts w:ascii="Arial" w:hAnsi="Arial" w:cs="Arial"/>
        <w:b/>
        <w:bCs/>
        <w:color w:val="2B579A"/>
        <w:sz w:val="20"/>
        <w:szCs w:val="20"/>
        <w:shd w:val="clear" w:color="auto" w:fill="E6E6E6"/>
      </w:rPr>
      <w:fldChar w:fldCharType="end"/>
    </w:r>
    <w:r w:rsidRPr="0019652C">
      <w:rPr>
        <w:rFonts w:ascii="Arial" w:hAnsi="Arial" w:cs="Arial"/>
        <w:sz w:val="20"/>
        <w:szCs w:val="20"/>
      </w:rPr>
      <w:t xml:space="preserve"> z </w:t>
    </w:r>
    <w:r w:rsidRPr="0019652C">
      <w:rPr>
        <w:rFonts w:ascii="Arial" w:hAnsi="Arial" w:cs="Arial"/>
        <w:b/>
        <w:bCs/>
        <w:color w:val="2B579A"/>
        <w:sz w:val="20"/>
        <w:szCs w:val="20"/>
        <w:shd w:val="clear" w:color="auto" w:fill="E6E6E6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NUMPAGES</w:instrText>
    </w:r>
    <w:r w:rsidRPr="0019652C">
      <w:rPr>
        <w:rFonts w:ascii="Arial" w:hAnsi="Arial" w:cs="Arial"/>
        <w:b/>
        <w:bCs/>
        <w:color w:val="2B579A"/>
        <w:sz w:val="20"/>
        <w:szCs w:val="20"/>
        <w:shd w:val="clear" w:color="auto" w:fill="E6E6E6"/>
      </w:rPr>
      <w:fldChar w:fldCharType="separate"/>
    </w:r>
    <w:r w:rsidRPr="0019652C">
      <w:rPr>
        <w:rFonts w:ascii="Arial" w:hAnsi="Arial" w:cs="Arial"/>
        <w:b/>
        <w:bCs/>
        <w:sz w:val="20"/>
        <w:szCs w:val="20"/>
      </w:rPr>
      <w:t>8</w:t>
    </w:r>
    <w:r w:rsidRPr="0019652C">
      <w:rPr>
        <w:rFonts w:ascii="Arial" w:hAnsi="Arial" w:cs="Arial"/>
        <w:b/>
        <w:bCs/>
        <w:color w:val="2B579A"/>
        <w:sz w:val="20"/>
        <w:szCs w:val="20"/>
        <w:shd w:val="clear" w:color="auto" w:fill="E6E6E6"/>
      </w:rPr>
      <w:fldChar w:fldCharType="end"/>
    </w:r>
  </w:p>
  <w:p w:rsidR="00CD1C16" w:rsidP="008F50BB" w:rsidRDefault="00CD1C16" w14:paraId="4B2092D1" w14:textId="77777777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3707" w:rsidP="00CD1C16" w:rsidRDefault="00643707" w14:paraId="59713571" w14:textId="77777777">
      <w:pPr>
        <w:spacing w:after="0" w:line="240" w:lineRule="auto"/>
      </w:pPr>
      <w:r>
        <w:separator/>
      </w:r>
    </w:p>
  </w:footnote>
  <w:footnote w:type="continuationSeparator" w:id="0">
    <w:p w:rsidR="00643707" w:rsidP="00CD1C16" w:rsidRDefault="00643707" w14:paraId="3A3B5B6C" w14:textId="77777777">
      <w:pPr>
        <w:spacing w:after="0" w:line="240" w:lineRule="auto"/>
      </w:pPr>
      <w:r>
        <w:continuationSeparator/>
      </w:r>
    </w:p>
  </w:footnote>
  <w:footnote w:type="continuationNotice" w:id="1">
    <w:p w:rsidR="00643707" w:rsidRDefault="00643707" w14:paraId="3362469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D1C16" w:rsidP="006B2622" w:rsidRDefault="00EC5E68" w14:paraId="492CBD1A" w14:textId="77777777">
    <w:pPr>
      <w:pStyle w:val="Header"/>
      <w:ind w:left="-1134"/>
      <w:jc w:val="righ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82C744F" wp14:editId="1C76BD76">
              <wp:simplePos x="0" y="0"/>
              <wp:positionH relativeFrom="margin">
                <wp:align>right</wp:align>
              </wp:positionH>
              <wp:positionV relativeFrom="paragraph">
                <wp:posOffset>263525</wp:posOffset>
              </wp:positionV>
              <wp:extent cx="971550" cy="34290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874CE0" w:rsidR="00EC5E68" w:rsidP="00EC5E68" w:rsidRDefault="00EC5E68" w14:paraId="29DE02B7" w14:textId="36FE467F">
                          <w:pPr>
                            <w:rPr>
                              <w:rFonts w:ascii="Arial" w:hAnsi="Arial" w:cs="Arial"/>
                            </w:rPr>
                          </w:pPr>
                          <w:r w:rsidRPr="00874CE0">
                            <w:rPr>
                              <w:rFonts w:ascii="Arial" w:hAnsi="Arial" w:cs="Arial"/>
                            </w:rPr>
                            <w:t>Příloha č.</w:t>
                          </w:r>
                          <w:r w:rsidR="0017231E"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2C744F">
              <v:stroke joinstyle="miter"/>
              <v:path gradientshapeok="t" o:connecttype="rect"/>
            </v:shapetype>
            <v:shape id="Text Box 307" style="position:absolute;left:0;text-align:left;margin-left:25.3pt;margin-top:20.75pt;width:76.5pt;height:27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Ka9wEAAMwDAAAOAAAAZHJzL2Uyb0RvYy54bWysU8tu2zAQvBfoPxC815Jdu4kFy0GaNEWB&#10;9AEk/YA1RVlESS5L0pbcr8+SchyjuRXVgeBqydmd2eHqajCa7aUPCm3Np5OSM2kFNspua/7z8e7d&#10;JWchgm1Ao5U1P8jAr9Zv36x6V8kZdqgb6RmB2FD1ruZdjK4qiiA6aSBM0ElLyRa9gUih3xaNh57Q&#10;jS5mZfmh6NE3zqOQIdDf2zHJ1xm/baWI39s2yMh0zam3mFef101ai/UKqq0H1ylxbAP+oQsDylLR&#10;E9QtRGA7r15BGSU8BmzjRKApsG2VkJkDsZmWf7F56MDJzIXECe4kU/h/sOLb/sH98CwOH3GgAWYS&#10;wd2j+BWYxZsO7FZee499J6GhwtMkWdG7UB2vJqlDFRLIpv+KDQ0ZdhEz0NB6k1QhnozQaQCHk+hy&#10;iEzQz+XFdLGgjKDU+/lsWeahFFA9X3Y+xM8SDUubmnuaaQaH/X2IqRmono+kWhbvlNZ5rtqyngos&#10;Zot84SxjVCTbaWVqflmmbzRC4vjJNvlyBKXHPRXQ9kg68RwZx2Ez0MFEfoPNgeh7HO1Fz4E2Hfo/&#10;nPVkrZqH3zvwkjP9xZKEy+l8nryYg/niYkaBP89szjNgBUHVPHI2bm9i9u/I9ZqkblWW4aWTY69k&#10;mazO0d7Jk+dxPvXyCNdPAAAA//8DAFBLAwQUAAYACAAAACEArJVZDdsAAAAGAQAADwAAAGRycy9k&#10;b3ducmV2LnhtbEyPwU7DMBBE70j9B2srcaN2oUZtyKaqQFxBFKjEzY23SdR4HcVuE/4e90SPOzOa&#10;eZuvR9eKM/Wh8YwwnykQxKW3DVcIX5+vd0sQIRq2pvVMCL8UYF1MbnKTWT/wB523sRKphENmEOoY&#10;u0zKUNbkTJj5jjh5B987E9PZV9L2ZkjlrpX3Sj1KZxpOC7Xp6Lmm8rg9OYTvt8PPbqHeqxenu8GP&#10;SrJbScTb6bh5AhFpjP9huOAndCgS096f2AbRIqRHIsJirkFcXP2QhD3CSmuQRS6v8Ys/AAAA//8D&#10;AFBLAQItABQABgAIAAAAIQC2gziS/gAAAOEBAAATAAAAAAAAAAAAAAAAAAAAAABbQ29udGVudF9U&#10;eXBlc10ueG1sUEsBAi0AFAAGAAgAAAAhADj9If/WAAAAlAEAAAsAAAAAAAAAAAAAAAAALwEAAF9y&#10;ZWxzLy5yZWxzUEsBAi0AFAAGAAgAAAAhAMVzApr3AQAAzAMAAA4AAAAAAAAAAAAAAAAALgIAAGRy&#10;cy9lMm9Eb2MueG1sUEsBAi0AFAAGAAgAAAAhAKyVWQ3bAAAABgEAAA8AAAAAAAAAAAAAAAAAUQQA&#10;AGRycy9kb3ducmV2LnhtbFBLBQYAAAAABAAEAPMAAABZBQAAAAA=&#10;">
              <v:textbox>
                <w:txbxContent>
                  <w:p w:rsidRPr="00874CE0" w:rsidR="00EC5E68" w:rsidP="00EC5E68" w:rsidRDefault="00EC5E68" w14:paraId="29DE02B7" w14:textId="36FE467F">
                    <w:pPr>
                      <w:rPr>
                        <w:rFonts w:ascii="Arial" w:hAnsi="Arial" w:cs="Arial"/>
                      </w:rPr>
                    </w:pPr>
                    <w:r w:rsidRPr="00874CE0">
                      <w:rPr>
                        <w:rFonts w:ascii="Arial" w:hAnsi="Arial" w:cs="Arial"/>
                      </w:rPr>
                      <w:t>Příloha č.</w:t>
                    </w:r>
                    <w:r w:rsidR="0017231E">
                      <w:rPr>
                        <w:rFonts w:ascii="Arial" w:hAnsi="Arial" w:cs="Arial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C01F2">
      <w:rPr>
        <w:noProof/>
        <w:color w:val="2B579A"/>
        <w:shd w:val="clear" w:color="auto" w:fill="E6E6E6"/>
        <w:lang w:eastAsia="cs-CZ"/>
      </w:rPr>
      <w:drawing>
        <wp:inline distT="0" distB="0" distL="0" distR="0" wp14:anchorId="124F2BA4" wp14:editId="0249E8E8">
          <wp:extent cx="7559675" cy="1477737"/>
          <wp:effectExtent l="0" t="0" r="317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header-cz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99" cy="148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7CF"/>
    <w:multiLevelType w:val="hybridMultilevel"/>
    <w:tmpl w:val="5EEAC02C"/>
    <w:lvl w:ilvl="0" w:tplc="B9F20970">
      <w:start w:val="1"/>
      <w:numFmt w:val="upperRoman"/>
      <w:lvlText w:val="%1."/>
      <w:lvlJc w:val="left"/>
      <w:pPr>
        <w:ind w:left="-159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234" w:hanging="360"/>
      </w:pPr>
    </w:lvl>
    <w:lvl w:ilvl="2" w:tplc="0809001B" w:tentative="1">
      <w:start w:val="1"/>
      <w:numFmt w:val="lowerRoman"/>
      <w:lvlText w:val="%3."/>
      <w:lvlJc w:val="right"/>
      <w:pPr>
        <w:ind w:left="-514" w:hanging="180"/>
      </w:pPr>
    </w:lvl>
    <w:lvl w:ilvl="3" w:tplc="0809000F" w:tentative="1">
      <w:start w:val="1"/>
      <w:numFmt w:val="decimal"/>
      <w:lvlText w:val="%4."/>
      <w:lvlJc w:val="left"/>
      <w:pPr>
        <w:ind w:left="206" w:hanging="360"/>
      </w:pPr>
    </w:lvl>
    <w:lvl w:ilvl="4" w:tplc="08090019" w:tentative="1">
      <w:start w:val="1"/>
      <w:numFmt w:val="lowerLetter"/>
      <w:lvlText w:val="%5."/>
      <w:lvlJc w:val="left"/>
      <w:pPr>
        <w:ind w:left="926" w:hanging="360"/>
      </w:pPr>
    </w:lvl>
    <w:lvl w:ilvl="5" w:tplc="0809001B" w:tentative="1">
      <w:start w:val="1"/>
      <w:numFmt w:val="lowerRoman"/>
      <w:lvlText w:val="%6."/>
      <w:lvlJc w:val="right"/>
      <w:pPr>
        <w:ind w:left="1646" w:hanging="180"/>
      </w:pPr>
    </w:lvl>
    <w:lvl w:ilvl="6" w:tplc="0809000F" w:tentative="1">
      <w:start w:val="1"/>
      <w:numFmt w:val="decimal"/>
      <w:lvlText w:val="%7."/>
      <w:lvlJc w:val="left"/>
      <w:pPr>
        <w:ind w:left="2366" w:hanging="360"/>
      </w:pPr>
    </w:lvl>
    <w:lvl w:ilvl="7" w:tplc="08090019" w:tentative="1">
      <w:start w:val="1"/>
      <w:numFmt w:val="lowerLetter"/>
      <w:lvlText w:val="%8."/>
      <w:lvlJc w:val="left"/>
      <w:pPr>
        <w:ind w:left="3086" w:hanging="360"/>
      </w:pPr>
    </w:lvl>
    <w:lvl w:ilvl="8" w:tplc="0809001B" w:tentative="1">
      <w:start w:val="1"/>
      <w:numFmt w:val="lowerRoman"/>
      <w:lvlText w:val="%9."/>
      <w:lvlJc w:val="right"/>
      <w:pPr>
        <w:ind w:left="3806" w:hanging="180"/>
      </w:pPr>
    </w:lvl>
  </w:abstractNum>
  <w:abstractNum w:abstractNumId="1" w15:restartNumberingAfterBreak="0">
    <w:nsid w:val="12591550"/>
    <w:multiLevelType w:val="hybridMultilevel"/>
    <w:tmpl w:val="1764C360"/>
    <w:lvl w:ilvl="0" w:tplc="A8847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2712A"/>
    <w:multiLevelType w:val="hybridMultilevel"/>
    <w:tmpl w:val="789686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30E6"/>
    <w:multiLevelType w:val="hybridMultilevel"/>
    <w:tmpl w:val="D2EAE0A8"/>
    <w:lvl w:ilvl="0" w:tplc="41223C82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CF620A"/>
    <w:multiLevelType w:val="hybridMultilevel"/>
    <w:tmpl w:val="B7CC9DE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FA52C0"/>
    <w:multiLevelType w:val="hybridMultilevel"/>
    <w:tmpl w:val="DC10D8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D8994"/>
    <w:multiLevelType w:val="hybridMultilevel"/>
    <w:tmpl w:val="444448B2"/>
    <w:lvl w:ilvl="0" w:tplc="3F40C82E">
      <w:start w:val="1"/>
      <w:numFmt w:val="upperRoman"/>
      <w:lvlText w:val="%1."/>
      <w:lvlJc w:val="right"/>
      <w:pPr>
        <w:ind w:left="720" w:hanging="360"/>
      </w:pPr>
    </w:lvl>
    <w:lvl w:ilvl="1" w:tplc="29A06CA0">
      <w:start w:val="1"/>
      <w:numFmt w:val="lowerLetter"/>
      <w:lvlText w:val="%2."/>
      <w:lvlJc w:val="left"/>
      <w:pPr>
        <w:ind w:left="1440" w:hanging="360"/>
      </w:pPr>
    </w:lvl>
    <w:lvl w:ilvl="2" w:tplc="A9780224">
      <w:start w:val="1"/>
      <w:numFmt w:val="lowerRoman"/>
      <w:lvlText w:val="%3."/>
      <w:lvlJc w:val="right"/>
      <w:pPr>
        <w:ind w:left="2160" w:hanging="180"/>
      </w:pPr>
    </w:lvl>
    <w:lvl w:ilvl="3" w:tplc="5E46F9B8">
      <w:start w:val="1"/>
      <w:numFmt w:val="decimal"/>
      <w:lvlText w:val="%4."/>
      <w:lvlJc w:val="left"/>
      <w:pPr>
        <w:ind w:left="2880" w:hanging="360"/>
      </w:pPr>
    </w:lvl>
    <w:lvl w:ilvl="4" w:tplc="B72A58D0">
      <w:start w:val="1"/>
      <w:numFmt w:val="lowerLetter"/>
      <w:lvlText w:val="%5."/>
      <w:lvlJc w:val="left"/>
      <w:pPr>
        <w:ind w:left="3600" w:hanging="360"/>
      </w:pPr>
    </w:lvl>
    <w:lvl w:ilvl="5" w:tplc="973C7290">
      <w:start w:val="1"/>
      <w:numFmt w:val="lowerRoman"/>
      <w:lvlText w:val="%6."/>
      <w:lvlJc w:val="right"/>
      <w:pPr>
        <w:ind w:left="4320" w:hanging="180"/>
      </w:pPr>
    </w:lvl>
    <w:lvl w:ilvl="6" w:tplc="7B829932">
      <w:start w:val="1"/>
      <w:numFmt w:val="decimal"/>
      <w:lvlText w:val="%7."/>
      <w:lvlJc w:val="left"/>
      <w:pPr>
        <w:ind w:left="5040" w:hanging="360"/>
      </w:pPr>
    </w:lvl>
    <w:lvl w:ilvl="7" w:tplc="7B3893CA">
      <w:start w:val="1"/>
      <w:numFmt w:val="lowerLetter"/>
      <w:lvlText w:val="%8."/>
      <w:lvlJc w:val="left"/>
      <w:pPr>
        <w:ind w:left="5760" w:hanging="360"/>
      </w:pPr>
    </w:lvl>
    <w:lvl w:ilvl="8" w:tplc="597EC2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A0E21"/>
    <w:multiLevelType w:val="hybridMultilevel"/>
    <w:tmpl w:val="5A0AA6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267F0"/>
    <w:multiLevelType w:val="hybridMultilevel"/>
    <w:tmpl w:val="CEA407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1EA4"/>
    <w:multiLevelType w:val="hybridMultilevel"/>
    <w:tmpl w:val="FAF65C68"/>
    <w:lvl w:ilvl="0" w:tplc="09C29238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29132755">
    <w:abstractNumId w:val="6"/>
  </w:num>
  <w:num w:numId="2" w16cid:durableId="1903709153">
    <w:abstractNumId w:val="0"/>
  </w:num>
  <w:num w:numId="3" w16cid:durableId="1885825258">
    <w:abstractNumId w:val="9"/>
  </w:num>
  <w:num w:numId="4" w16cid:durableId="1026323070">
    <w:abstractNumId w:val="3"/>
  </w:num>
  <w:num w:numId="5" w16cid:durableId="264584348">
    <w:abstractNumId w:val="8"/>
  </w:num>
  <w:num w:numId="6" w16cid:durableId="972754527">
    <w:abstractNumId w:val="2"/>
  </w:num>
  <w:num w:numId="7" w16cid:durableId="1509714150">
    <w:abstractNumId w:val="1"/>
  </w:num>
  <w:num w:numId="8" w16cid:durableId="170147658">
    <w:abstractNumId w:val="7"/>
  </w:num>
  <w:num w:numId="9" w16cid:durableId="1036781395">
    <w:abstractNumId w:val="4"/>
  </w:num>
  <w:num w:numId="10" w16cid:durableId="376321754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2C"/>
    <w:rsid w:val="000111DE"/>
    <w:rsid w:val="00011D18"/>
    <w:rsid w:val="00013DC5"/>
    <w:rsid w:val="00033778"/>
    <w:rsid w:val="00056C10"/>
    <w:rsid w:val="00087FB3"/>
    <w:rsid w:val="000A60F1"/>
    <w:rsid w:val="000B3645"/>
    <w:rsid w:val="000B5ABD"/>
    <w:rsid w:val="000C01F2"/>
    <w:rsid w:val="000C29FF"/>
    <w:rsid w:val="000C34A9"/>
    <w:rsid w:val="000C4230"/>
    <w:rsid w:val="000C4D7D"/>
    <w:rsid w:val="000D65F1"/>
    <w:rsid w:val="001164E8"/>
    <w:rsid w:val="0015741A"/>
    <w:rsid w:val="00161AAE"/>
    <w:rsid w:val="0016775C"/>
    <w:rsid w:val="00171206"/>
    <w:rsid w:val="0017231E"/>
    <w:rsid w:val="00181DB6"/>
    <w:rsid w:val="00194347"/>
    <w:rsid w:val="0019652C"/>
    <w:rsid w:val="001976FC"/>
    <w:rsid w:val="001A11F0"/>
    <w:rsid w:val="001D7139"/>
    <w:rsid w:val="00240D4A"/>
    <w:rsid w:val="00240D51"/>
    <w:rsid w:val="00274E75"/>
    <w:rsid w:val="0029556C"/>
    <w:rsid w:val="002F113F"/>
    <w:rsid w:val="002F1D9A"/>
    <w:rsid w:val="00316105"/>
    <w:rsid w:val="00316111"/>
    <w:rsid w:val="0033455E"/>
    <w:rsid w:val="003504BA"/>
    <w:rsid w:val="00383FA0"/>
    <w:rsid w:val="003B42EA"/>
    <w:rsid w:val="003C759B"/>
    <w:rsid w:val="003D5265"/>
    <w:rsid w:val="003E05A3"/>
    <w:rsid w:val="003E466E"/>
    <w:rsid w:val="003E62A7"/>
    <w:rsid w:val="003F1518"/>
    <w:rsid w:val="00415E98"/>
    <w:rsid w:val="00426FE0"/>
    <w:rsid w:val="00460F9F"/>
    <w:rsid w:val="00461F66"/>
    <w:rsid w:val="004679E2"/>
    <w:rsid w:val="0048005F"/>
    <w:rsid w:val="004B7B7C"/>
    <w:rsid w:val="004D27C5"/>
    <w:rsid w:val="004F29D5"/>
    <w:rsid w:val="004F7211"/>
    <w:rsid w:val="00502676"/>
    <w:rsid w:val="00507563"/>
    <w:rsid w:val="005276E7"/>
    <w:rsid w:val="00533E58"/>
    <w:rsid w:val="00546424"/>
    <w:rsid w:val="00550E6F"/>
    <w:rsid w:val="005579E1"/>
    <w:rsid w:val="00566E16"/>
    <w:rsid w:val="0059025F"/>
    <w:rsid w:val="0059385F"/>
    <w:rsid w:val="00593CB6"/>
    <w:rsid w:val="00594DC9"/>
    <w:rsid w:val="005A2307"/>
    <w:rsid w:val="005B602F"/>
    <w:rsid w:val="005E3E70"/>
    <w:rsid w:val="00600573"/>
    <w:rsid w:val="006144D2"/>
    <w:rsid w:val="00621CF4"/>
    <w:rsid w:val="0062429A"/>
    <w:rsid w:val="006413C6"/>
    <w:rsid w:val="00643707"/>
    <w:rsid w:val="006B2622"/>
    <w:rsid w:val="006B4689"/>
    <w:rsid w:val="006C487A"/>
    <w:rsid w:val="006D6727"/>
    <w:rsid w:val="006F3CA1"/>
    <w:rsid w:val="0074164F"/>
    <w:rsid w:val="0074721F"/>
    <w:rsid w:val="00752A98"/>
    <w:rsid w:val="0075672E"/>
    <w:rsid w:val="007B2F19"/>
    <w:rsid w:val="00812DBE"/>
    <w:rsid w:val="00820BB5"/>
    <w:rsid w:val="008A53DF"/>
    <w:rsid w:val="008A6AA6"/>
    <w:rsid w:val="008C1B19"/>
    <w:rsid w:val="008F50BB"/>
    <w:rsid w:val="009034E3"/>
    <w:rsid w:val="009146A1"/>
    <w:rsid w:val="009161C9"/>
    <w:rsid w:val="00927357"/>
    <w:rsid w:val="00934399"/>
    <w:rsid w:val="0095530B"/>
    <w:rsid w:val="00971FDD"/>
    <w:rsid w:val="009876CE"/>
    <w:rsid w:val="009B18AB"/>
    <w:rsid w:val="009B226D"/>
    <w:rsid w:val="009D30C0"/>
    <w:rsid w:val="00A21426"/>
    <w:rsid w:val="00A21787"/>
    <w:rsid w:val="00A32F14"/>
    <w:rsid w:val="00A829DA"/>
    <w:rsid w:val="00AA1D0A"/>
    <w:rsid w:val="00AA546F"/>
    <w:rsid w:val="00AD5A48"/>
    <w:rsid w:val="00AD7A26"/>
    <w:rsid w:val="00B127F8"/>
    <w:rsid w:val="00B441F4"/>
    <w:rsid w:val="00B60B3E"/>
    <w:rsid w:val="00B6586C"/>
    <w:rsid w:val="00B9474B"/>
    <w:rsid w:val="00BA20F9"/>
    <w:rsid w:val="00BB3D57"/>
    <w:rsid w:val="00BC6F77"/>
    <w:rsid w:val="00BD36FE"/>
    <w:rsid w:val="00BF65A7"/>
    <w:rsid w:val="00C10C64"/>
    <w:rsid w:val="00C24777"/>
    <w:rsid w:val="00C52431"/>
    <w:rsid w:val="00C52733"/>
    <w:rsid w:val="00C64CE3"/>
    <w:rsid w:val="00C70697"/>
    <w:rsid w:val="00C8049A"/>
    <w:rsid w:val="00C836A0"/>
    <w:rsid w:val="00C93E54"/>
    <w:rsid w:val="00CA57A0"/>
    <w:rsid w:val="00CB144A"/>
    <w:rsid w:val="00CD1C16"/>
    <w:rsid w:val="00CD47BA"/>
    <w:rsid w:val="00CD7439"/>
    <w:rsid w:val="00CE6CA9"/>
    <w:rsid w:val="00D0386D"/>
    <w:rsid w:val="00D165AA"/>
    <w:rsid w:val="00D670AD"/>
    <w:rsid w:val="00D815E5"/>
    <w:rsid w:val="00DC18CE"/>
    <w:rsid w:val="00DC72F0"/>
    <w:rsid w:val="00DC7F0D"/>
    <w:rsid w:val="00DD146D"/>
    <w:rsid w:val="00DE5B3B"/>
    <w:rsid w:val="00E1471F"/>
    <w:rsid w:val="00E4640E"/>
    <w:rsid w:val="00E835C8"/>
    <w:rsid w:val="00EB249B"/>
    <w:rsid w:val="00EB5183"/>
    <w:rsid w:val="00EB6E7F"/>
    <w:rsid w:val="00EC4732"/>
    <w:rsid w:val="00EC5E68"/>
    <w:rsid w:val="00F15D6D"/>
    <w:rsid w:val="00F3076E"/>
    <w:rsid w:val="00F34789"/>
    <w:rsid w:val="00F71260"/>
    <w:rsid w:val="00F83F0C"/>
    <w:rsid w:val="00FD6943"/>
    <w:rsid w:val="00FE7E3A"/>
    <w:rsid w:val="00FF6B60"/>
    <w:rsid w:val="0126DA52"/>
    <w:rsid w:val="01DADAB5"/>
    <w:rsid w:val="02D215D7"/>
    <w:rsid w:val="04683A05"/>
    <w:rsid w:val="064D5773"/>
    <w:rsid w:val="0764EDE3"/>
    <w:rsid w:val="096A770C"/>
    <w:rsid w:val="09869664"/>
    <w:rsid w:val="0B7BB14A"/>
    <w:rsid w:val="0CCDD3CE"/>
    <w:rsid w:val="17FA5763"/>
    <w:rsid w:val="19681382"/>
    <w:rsid w:val="1988885C"/>
    <w:rsid w:val="19D45A5C"/>
    <w:rsid w:val="1B2458BD"/>
    <w:rsid w:val="1CC0291E"/>
    <w:rsid w:val="1D656173"/>
    <w:rsid w:val="1F1E321C"/>
    <w:rsid w:val="29562FD6"/>
    <w:rsid w:val="34C56157"/>
    <w:rsid w:val="37FD0219"/>
    <w:rsid w:val="3998D27A"/>
    <w:rsid w:val="3A5196D4"/>
    <w:rsid w:val="3BA7E352"/>
    <w:rsid w:val="3D209E63"/>
    <w:rsid w:val="3F2C233A"/>
    <w:rsid w:val="3FCBBF83"/>
    <w:rsid w:val="470155F2"/>
    <w:rsid w:val="48DBA8B1"/>
    <w:rsid w:val="49F3EC1C"/>
    <w:rsid w:val="4ACE0763"/>
    <w:rsid w:val="50CC1D3C"/>
    <w:rsid w:val="52909EA0"/>
    <w:rsid w:val="53DFB769"/>
    <w:rsid w:val="54305244"/>
    <w:rsid w:val="552863F8"/>
    <w:rsid w:val="56C43459"/>
    <w:rsid w:val="57993575"/>
    <w:rsid w:val="607F4AC1"/>
    <w:rsid w:val="60866539"/>
    <w:rsid w:val="6341674A"/>
    <w:rsid w:val="6444816A"/>
    <w:rsid w:val="64CEE662"/>
    <w:rsid w:val="65BFAC16"/>
    <w:rsid w:val="664C84C0"/>
    <w:rsid w:val="6B7078CF"/>
    <w:rsid w:val="6F558D79"/>
    <w:rsid w:val="76E4A6E0"/>
    <w:rsid w:val="7887B9C2"/>
    <w:rsid w:val="79E8DD9F"/>
    <w:rsid w:val="7DCC53E7"/>
    <w:rsid w:val="7E71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A8A91"/>
  <w15:chartTrackingRefBased/>
  <w15:docId w15:val="{C64409D4-154E-4705-94A3-90F5D6C8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934399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2733"/>
    <w:pPr>
      <w:keepNext/>
      <w:keepLines/>
      <w:spacing w:before="240" w:after="0" w:line="259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3DF"/>
    <w:pPr>
      <w:keepNext/>
      <w:keepLines/>
      <w:spacing w:before="40" w:after="0" w:line="259" w:lineRule="auto"/>
      <w:outlineLvl w:val="1"/>
    </w:pPr>
    <w:rPr>
      <w:rFonts w:ascii="Arial" w:hAnsi="Arial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1C16"/>
  </w:style>
  <w:style w:type="paragraph" w:styleId="Footer">
    <w:name w:val="footer"/>
    <w:basedOn w:val="Normal"/>
    <w:link w:val="Footer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1C16"/>
  </w:style>
  <w:style w:type="paragraph" w:styleId="BasicParagraph" w:customStyle="1">
    <w:name w:val="[Basic Paragraph]"/>
    <w:basedOn w:val="Normal"/>
    <w:link w:val="BasicParagraphChar"/>
    <w:uiPriority w:val="99"/>
    <w:rsid w:val="008F50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text" w:customStyle="1">
    <w:name w:val="text"/>
    <w:basedOn w:val="BasicParagraph"/>
    <w:link w:val="textChar"/>
    <w:qFormat/>
    <w:rsid w:val="00C52733"/>
    <w:pPr>
      <w:jc w:val="both"/>
    </w:pPr>
    <w:rPr>
      <w:rFonts w:ascii="Arial" w:hAnsi="Arial" w:cs="Arial"/>
    </w:rPr>
  </w:style>
  <w:style w:type="paragraph" w:styleId="Nadpis" w:customStyle="1">
    <w:name w:val="Nadpis"/>
    <w:basedOn w:val="BasicParagraph"/>
    <w:qFormat/>
    <w:rsid w:val="00C52733"/>
    <w:pPr>
      <w:suppressAutoHyphens/>
      <w:jc w:val="both"/>
    </w:pPr>
    <w:rPr>
      <w:rFonts w:ascii="Arial" w:hAnsi="Arial" w:cs="Arial"/>
      <w:b/>
      <w:bCs/>
    </w:rPr>
  </w:style>
  <w:style w:type="character" w:styleId="BasicParagraphChar" w:customStyle="1">
    <w:name w:val="[Basic Paragraph] Char"/>
    <w:basedOn w:val="DefaultParagraphFont"/>
    <w:link w:val="BasicParagraph"/>
    <w:uiPriority w:val="99"/>
    <w:rsid w:val="00C52733"/>
    <w:rPr>
      <w:rFonts w:ascii="Minion Pro" w:hAnsi="Minion Pro" w:cs="Minion Pro"/>
      <w:color w:val="000000"/>
      <w:sz w:val="24"/>
      <w:szCs w:val="24"/>
      <w:lang w:val="en-US"/>
    </w:rPr>
  </w:style>
  <w:style w:type="character" w:styleId="textChar" w:customStyle="1">
    <w:name w:val="text Char"/>
    <w:basedOn w:val="BasicParagraphChar"/>
    <w:link w:val="text"/>
    <w:rsid w:val="00C52733"/>
    <w:rPr>
      <w:rFonts w:ascii="Arial" w:hAnsi="Arial" w:cs="Arial"/>
      <w:color w:val="000000"/>
      <w:sz w:val="24"/>
      <w:szCs w:val="24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C5273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A53DF"/>
    <w:rPr>
      <w:rFonts w:ascii="Arial" w:hAnsi="Arial" w:eastAsiaTheme="majorEastAsia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005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3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F0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83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F0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83F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29D5"/>
    <w:pPr>
      <w:spacing w:after="0" w:line="240" w:lineRule="auto"/>
    </w:pPr>
  </w:style>
  <w:style w:type="table" w:styleId="TableGrid">
    <w:name w:val="Table Grid"/>
    <w:basedOn w:val="TableNormal"/>
    <w:uiPriority w:val="39"/>
    <w:rsid w:val="0017231E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ckettova\Desktop\Hlavickovy%20papir_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6F7B084F61204A82DD07865ADD424A" ma:contentTypeVersion="3" ma:contentTypeDescription="Vytvoří nový dokument" ma:contentTypeScope="" ma:versionID="237c57ed2d88411fdd45593c8f341413">
  <xsd:schema xmlns:xsd="http://www.w3.org/2001/XMLSchema" xmlns:xs="http://www.w3.org/2001/XMLSchema" xmlns:p="http://schemas.microsoft.com/office/2006/metadata/properties" xmlns:ns2="68bb0a3b-ef2d-40c1-b985-4906b3f22203" targetNamespace="http://schemas.microsoft.com/office/2006/metadata/properties" ma:root="true" ma:fieldsID="3bcb1de96572c4229f4a1b11539d2115" ns2:_="">
    <xsd:import namespace="68bb0a3b-ef2d-40c1-b985-4906b3f22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b0a3b-ef2d-40c1-b985-4906b3f22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501B-64BB-4D6A-8B7F-13CAB0411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5931A-4C12-4DF3-B113-20576E4BF6F6}"/>
</file>

<file path=customXml/itemProps3.xml><?xml version="1.0" encoding="utf-8"?>
<ds:datastoreItem xmlns:ds="http://schemas.openxmlformats.org/officeDocument/2006/customXml" ds:itemID="{93354973-342C-44B8-9B5B-3F656E2A0B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4A22F-2AC2-49A4-920E-6C8EEBABB5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 papir_cz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Stockettová Magda</dc:creator>
  <cp:keywords/>
  <dc:description/>
  <cp:lastModifiedBy>Cifra Michal</cp:lastModifiedBy>
  <cp:revision>9</cp:revision>
  <cp:lastPrinted>2020-06-05T09:32:00Z</cp:lastPrinted>
  <dcterms:created xsi:type="dcterms:W3CDTF">2023-06-26T18:24:00Z</dcterms:created>
  <dcterms:modified xsi:type="dcterms:W3CDTF">2023-06-30T20:23:53Z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0x0101000F6F7B084F61204A82DD07865ADD424A</vt:lpwstr>
  </property>
  <property fmtid="{D5CDD505-2E9C-101B-9397-08002B2CF9AE}" pid="3" name="GrammarlyDocumentId">
    <vt:lpwstr>fe195da5fc631a6e6f4d359af2a5e594638dfbc4016a1f78eb84fed9111c6f93</vt:lpwstr>
  </property>
</Properties>
</file>