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B7832" w14:textId="77777777" w:rsidR="0019471A" w:rsidRDefault="0019471A"/>
    <w:p w14:paraId="1D0EEC8F" w14:textId="77777777" w:rsidR="00720B6F" w:rsidRPr="0086207F" w:rsidRDefault="0086207F" w:rsidP="0086207F">
      <w:pPr>
        <w:spacing w:after="0" w:line="240" w:lineRule="auto"/>
        <w:rPr>
          <w:rFonts w:ascii="Segoe UI" w:hAnsi="Segoe UI" w:cs="Segoe UI"/>
        </w:rPr>
      </w:pPr>
      <w:r w:rsidRPr="0086207F">
        <w:rPr>
          <w:rFonts w:ascii="Segoe UI" w:hAnsi="Segoe UI" w:cs="Segoe UI"/>
        </w:rPr>
        <w:t>TISKOVÁ ZPRÁVA</w:t>
      </w:r>
    </w:p>
    <w:p w14:paraId="6095EDFC" w14:textId="5A48168E" w:rsidR="00531BFE" w:rsidRDefault="00531BFE" w:rsidP="00720B6F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40D8863C" w14:textId="77777777" w:rsidR="00054F0E" w:rsidRPr="00DD4223" w:rsidRDefault="00054F0E" w:rsidP="00054F0E">
      <w:pPr>
        <w:rPr>
          <w:rFonts w:ascii="Segoe UI" w:hAnsi="Segoe UI" w:cs="Segoe UI"/>
          <w:b/>
          <w:bCs/>
          <w:color w:val="000000"/>
          <w:sz w:val="24"/>
          <w:szCs w:val="24"/>
          <w:shd w:val="clear" w:color="auto" w:fill="FAFBF7"/>
        </w:rPr>
      </w:pPr>
      <w:r w:rsidRPr="005A6156">
        <w:rPr>
          <w:rFonts w:ascii="Segoe UI" w:hAnsi="Segoe UI" w:cs="Segoe UI"/>
          <w:b/>
          <w:bCs/>
          <w:color w:val="000000"/>
          <w:sz w:val="24"/>
          <w:szCs w:val="24"/>
          <w:shd w:val="clear" w:color="auto" w:fill="FAFBF7"/>
        </w:rPr>
        <w:t>Ekosystémová stanice v Ghaně oficiálně zahajuje provoz</w:t>
      </w:r>
    </w:p>
    <w:p w14:paraId="7120F689" w14:textId="1673E9F3" w:rsidR="00054F0E" w:rsidRPr="00FE0468" w:rsidRDefault="00054F0E" w:rsidP="00054F0E">
      <w:pPr>
        <w:rPr>
          <w:rFonts w:ascii="Segoe UI" w:hAnsi="Segoe UI" w:cs="Segoe UI"/>
          <w:b/>
          <w:bCs/>
          <w:color w:val="000000"/>
          <w:sz w:val="20"/>
          <w:szCs w:val="20"/>
          <w:shd w:val="clear" w:color="auto" w:fill="FAFBF7"/>
        </w:rPr>
      </w:pPr>
      <w:r w:rsidRPr="00FE0468">
        <w:rPr>
          <w:rFonts w:ascii="Segoe UI" w:hAnsi="Segoe UI" w:cs="Segoe UI"/>
          <w:b/>
          <w:bCs/>
          <w:color w:val="000000"/>
          <w:sz w:val="20"/>
          <w:szCs w:val="20"/>
          <w:shd w:val="clear" w:color="auto" w:fill="FAFBF7"/>
        </w:rPr>
        <w:t xml:space="preserve">Brno, 7. 3. 2023 - Ve středu 8. března bude slavnostně zahájen pilotní projekt Ústavu výzkumu globální změny AV ČR – </w:t>
      </w:r>
      <w:proofErr w:type="spellStart"/>
      <w:r w:rsidRPr="00FE0468">
        <w:rPr>
          <w:rFonts w:ascii="Segoe UI" w:hAnsi="Segoe UI" w:cs="Segoe UI"/>
          <w:b/>
          <w:bCs/>
          <w:color w:val="000000"/>
          <w:sz w:val="20"/>
          <w:szCs w:val="20"/>
          <w:shd w:val="clear" w:color="auto" w:fill="FAFBF7"/>
        </w:rPr>
        <w:t>CzechGlobe</w:t>
      </w:r>
      <w:proofErr w:type="spellEnd"/>
      <w:r w:rsidRPr="00FE0468">
        <w:rPr>
          <w:rFonts w:ascii="Segoe UI" w:hAnsi="Segoe UI" w:cs="Segoe UI"/>
          <w:b/>
          <w:bCs/>
          <w:color w:val="000000"/>
          <w:sz w:val="20"/>
          <w:szCs w:val="20"/>
          <w:shd w:val="clear" w:color="auto" w:fill="FAFBF7"/>
        </w:rPr>
        <w:t xml:space="preserve"> a Univerzity pro energii a přírodní zdroje v ghanské </w:t>
      </w:r>
      <w:proofErr w:type="spellStart"/>
      <w:r w:rsidRPr="00FE0468">
        <w:rPr>
          <w:rFonts w:ascii="Segoe UI" w:hAnsi="Segoe UI" w:cs="Segoe UI"/>
          <w:b/>
          <w:bCs/>
          <w:color w:val="000000"/>
          <w:sz w:val="20"/>
          <w:szCs w:val="20"/>
          <w:shd w:val="clear" w:color="auto" w:fill="FAFBF7"/>
        </w:rPr>
        <w:t>Sunyani</w:t>
      </w:r>
      <w:proofErr w:type="spellEnd"/>
      <w:r w:rsidRPr="00FE0468">
        <w:rPr>
          <w:rFonts w:ascii="Segoe UI" w:hAnsi="Segoe UI" w:cs="Segoe UI"/>
          <w:b/>
          <w:bCs/>
          <w:color w:val="000000"/>
          <w:sz w:val="20"/>
          <w:szCs w:val="20"/>
          <w:shd w:val="clear" w:color="auto" w:fill="FAFBF7"/>
        </w:rPr>
        <w:t>, který se zaměřuje na monitoring klimatických změn a podporuje adaptace na změnu klimatu na úrovni regionu</w:t>
      </w:r>
      <w:r w:rsidR="00B8279F">
        <w:rPr>
          <w:rFonts w:ascii="Segoe UI" w:hAnsi="Segoe UI" w:cs="Segoe UI"/>
          <w:b/>
          <w:bCs/>
          <w:color w:val="000000"/>
          <w:sz w:val="20"/>
          <w:szCs w:val="20"/>
          <w:shd w:val="clear" w:color="auto" w:fill="FAFBF7"/>
        </w:rPr>
        <w:t xml:space="preserve"> i</w:t>
      </w:r>
      <w:r w:rsidRPr="00FE0468">
        <w:rPr>
          <w:rFonts w:ascii="Segoe UI" w:hAnsi="Segoe UI" w:cs="Segoe UI"/>
          <w:b/>
          <w:bCs/>
          <w:color w:val="000000"/>
          <w:sz w:val="20"/>
          <w:szCs w:val="20"/>
          <w:shd w:val="clear" w:color="auto" w:fill="FAFBF7"/>
        </w:rPr>
        <w:t xml:space="preserve"> celé země. Projekt umožní </w:t>
      </w:r>
      <w:r w:rsidR="00B8279F">
        <w:rPr>
          <w:rFonts w:ascii="Segoe UI" w:hAnsi="Segoe UI" w:cs="Segoe UI"/>
          <w:b/>
          <w:bCs/>
          <w:color w:val="000000"/>
          <w:sz w:val="20"/>
          <w:szCs w:val="20"/>
          <w:shd w:val="clear" w:color="auto" w:fill="FAFBF7"/>
        </w:rPr>
        <w:t>transfer a využití</w:t>
      </w:r>
      <w:r w:rsidRPr="00FE0468">
        <w:rPr>
          <w:rFonts w:ascii="Segoe UI" w:hAnsi="Segoe UI" w:cs="Segoe UI"/>
          <w:b/>
          <w:bCs/>
          <w:color w:val="000000"/>
          <w:sz w:val="20"/>
          <w:szCs w:val="20"/>
          <w:shd w:val="clear" w:color="auto" w:fill="FAFBF7"/>
        </w:rPr>
        <w:t xml:space="preserve"> unikátních dat </w:t>
      </w:r>
      <w:r w:rsidR="00EE0FF4">
        <w:rPr>
          <w:rFonts w:ascii="Segoe UI" w:hAnsi="Segoe UI" w:cs="Segoe UI"/>
          <w:b/>
          <w:bCs/>
          <w:color w:val="000000"/>
          <w:sz w:val="20"/>
          <w:szCs w:val="20"/>
          <w:shd w:val="clear" w:color="auto" w:fill="FAFBF7"/>
        </w:rPr>
        <w:t>v</w:t>
      </w:r>
      <w:r w:rsidRPr="00FE0468">
        <w:rPr>
          <w:rFonts w:ascii="Segoe UI" w:hAnsi="Segoe UI" w:cs="Segoe UI"/>
          <w:b/>
          <w:bCs/>
          <w:color w:val="000000"/>
          <w:sz w:val="20"/>
          <w:szCs w:val="20"/>
          <w:shd w:val="clear" w:color="auto" w:fill="FAFBF7"/>
        </w:rPr>
        <w:t xml:space="preserve"> prax</w:t>
      </w:r>
      <w:r w:rsidR="00EE0FF4">
        <w:rPr>
          <w:rFonts w:ascii="Segoe UI" w:hAnsi="Segoe UI" w:cs="Segoe UI"/>
          <w:b/>
          <w:bCs/>
          <w:color w:val="000000"/>
          <w:sz w:val="20"/>
          <w:szCs w:val="20"/>
          <w:shd w:val="clear" w:color="auto" w:fill="FAFBF7"/>
        </w:rPr>
        <w:t>i</w:t>
      </w:r>
      <w:r w:rsidRPr="00FE0468">
        <w:rPr>
          <w:rFonts w:ascii="Segoe UI" w:hAnsi="Segoe UI" w:cs="Segoe UI"/>
          <w:b/>
          <w:bCs/>
          <w:color w:val="000000"/>
          <w:sz w:val="20"/>
          <w:szCs w:val="20"/>
          <w:shd w:val="clear" w:color="auto" w:fill="FAFBF7"/>
        </w:rPr>
        <w:t xml:space="preserve"> a také vzdělávání v oblasti ekologie.</w:t>
      </w:r>
    </w:p>
    <w:p w14:paraId="2287979A" w14:textId="4CE911C9" w:rsidR="00054F0E" w:rsidRDefault="00054F0E" w:rsidP="00054F0E">
      <w:pPr>
        <w:rPr>
          <w:rFonts w:ascii="Segoe UI" w:hAnsi="Segoe UI" w:cs="Segoe UI"/>
          <w:sz w:val="20"/>
          <w:szCs w:val="20"/>
        </w:rPr>
      </w:pPr>
      <w:bookmarkStart w:id="0" w:name="_Hlk128991375"/>
      <w:r w:rsidRPr="00FE0468">
        <w:rPr>
          <w:rFonts w:ascii="Segoe UI" w:hAnsi="Segoe UI" w:cs="Segoe UI"/>
          <w:color w:val="000000"/>
          <w:sz w:val="20"/>
          <w:szCs w:val="20"/>
          <w:shd w:val="clear" w:color="auto" w:fill="FAFBF7"/>
        </w:rPr>
        <w:t>Výzkum</w:t>
      </w:r>
      <w:r w:rsidR="00463F1F">
        <w:rPr>
          <w:rFonts w:ascii="Segoe UI" w:hAnsi="Segoe UI" w:cs="Segoe UI"/>
          <w:color w:val="000000"/>
          <w:sz w:val="20"/>
          <w:szCs w:val="20"/>
          <w:shd w:val="clear" w:color="auto" w:fill="FAFBF7"/>
        </w:rPr>
        <w:t xml:space="preserve"> se</w:t>
      </w:r>
      <w:r w:rsidRPr="00FE0468">
        <w:rPr>
          <w:rFonts w:ascii="Segoe UI" w:hAnsi="Segoe UI" w:cs="Segoe UI"/>
          <w:color w:val="000000"/>
          <w:sz w:val="20"/>
          <w:szCs w:val="20"/>
          <w:shd w:val="clear" w:color="auto" w:fill="FAFBF7"/>
        </w:rPr>
        <w:t xml:space="preserve"> bude </w:t>
      </w:r>
      <w:r w:rsidR="00463F1F">
        <w:rPr>
          <w:rFonts w:ascii="Segoe UI" w:hAnsi="Segoe UI" w:cs="Segoe UI"/>
          <w:color w:val="000000"/>
          <w:sz w:val="20"/>
          <w:szCs w:val="20"/>
          <w:shd w:val="clear" w:color="auto" w:fill="FAFBF7"/>
        </w:rPr>
        <w:t>realizovat</w:t>
      </w:r>
      <w:r w:rsidRPr="00FE0468">
        <w:rPr>
          <w:rFonts w:ascii="Segoe UI" w:hAnsi="Segoe UI" w:cs="Segoe UI"/>
          <w:color w:val="000000"/>
          <w:sz w:val="20"/>
          <w:szCs w:val="20"/>
          <w:shd w:val="clear" w:color="auto" w:fill="FAFBF7"/>
        </w:rPr>
        <w:t xml:space="preserve"> </w:t>
      </w:r>
      <w:r w:rsidR="00463F1F">
        <w:rPr>
          <w:rFonts w:ascii="Segoe UI" w:hAnsi="Segoe UI" w:cs="Segoe UI"/>
          <w:color w:val="000000"/>
          <w:sz w:val="20"/>
          <w:szCs w:val="20"/>
          <w:shd w:val="clear" w:color="auto" w:fill="FAFBF7"/>
        </w:rPr>
        <w:t xml:space="preserve">díky </w:t>
      </w:r>
      <w:r w:rsidRPr="00FE0468">
        <w:rPr>
          <w:rFonts w:ascii="Segoe UI" w:hAnsi="Segoe UI" w:cs="Segoe UI"/>
          <w:color w:val="000000"/>
          <w:sz w:val="20"/>
          <w:szCs w:val="20"/>
          <w:shd w:val="clear" w:color="auto" w:fill="FAFBF7"/>
        </w:rPr>
        <w:t>nově vybudované a vybavené věži pro monitorování toku uhlíku v</w:t>
      </w:r>
      <w:r w:rsidR="00463F1F">
        <w:rPr>
          <w:rFonts w:ascii="Segoe UI" w:hAnsi="Segoe UI" w:cs="Segoe UI"/>
          <w:color w:val="000000"/>
          <w:sz w:val="20"/>
          <w:szCs w:val="20"/>
          <w:shd w:val="clear" w:color="auto" w:fill="FAFBF7"/>
        </w:rPr>
        <w:t> </w:t>
      </w:r>
      <w:r w:rsidRPr="00FE0468">
        <w:rPr>
          <w:rFonts w:ascii="Segoe UI" w:hAnsi="Segoe UI" w:cs="Segoe UI"/>
          <w:color w:val="000000"/>
          <w:sz w:val="20"/>
          <w:szCs w:val="20"/>
          <w:shd w:val="clear" w:color="auto" w:fill="FAFBF7"/>
        </w:rPr>
        <w:t>les</w:t>
      </w:r>
      <w:r w:rsidR="00463F1F">
        <w:rPr>
          <w:rFonts w:ascii="Segoe UI" w:hAnsi="Segoe UI" w:cs="Segoe UI"/>
          <w:color w:val="000000"/>
          <w:sz w:val="20"/>
          <w:szCs w:val="20"/>
          <w:shd w:val="clear" w:color="auto" w:fill="FAFBF7"/>
        </w:rPr>
        <w:t>ním porostu</w:t>
      </w:r>
      <w:r w:rsidRPr="00FE0468">
        <w:rPr>
          <w:rFonts w:ascii="Segoe UI" w:hAnsi="Segoe UI" w:cs="Segoe UI"/>
          <w:color w:val="000000"/>
          <w:sz w:val="20"/>
          <w:szCs w:val="20"/>
          <w:shd w:val="clear" w:color="auto" w:fill="FAFBF7"/>
        </w:rPr>
        <w:t xml:space="preserve">. Tu společně vybudovaly Ústav výzkumu globální změny AV ČR – </w:t>
      </w:r>
      <w:proofErr w:type="spellStart"/>
      <w:r w:rsidRPr="00FE0468">
        <w:rPr>
          <w:rFonts w:ascii="Segoe UI" w:hAnsi="Segoe UI" w:cs="Segoe UI"/>
          <w:color w:val="000000"/>
          <w:sz w:val="20"/>
          <w:szCs w:val="20"/>
          <w:shd w:val="clear" w:color="auto" w:fill="FAFBF7"/>
        </w:rPr>
        <w:t>CzechGlobe</w:t>
      </w:r>
      <w:proofErr w:type="spellEnd"/>
      <w:r w:rsidRPr="00FE0468">
        <w:rPr>
          <w:rFonts w:ascii="Segoe UI" w:hAnsi="Segoe UI" w:cs="Segoe UI"/>
          <w:color w:val="000000"/>
          <w:sz w:val="20"/>
          <w:szCs w:val="20"/>
          <w:shd w:val="clear" w:color="auto" w:fill="FAFBF7"/>
        </w:rPr>
        <w:t xml:space="preserve">, </w:t>
      </w:r>
      <w:r w:rsidRPr="00FE0468">
        <w:rPr>
          <w:rFonts w:ascii="Segoe UI" w:hAnsi="Segoe UI" w:cs="Segoe UI"/>
          <w:sz w:val="20"/>
          <w:szCs w:val="20"/>
        </w:rPr>
        <w:t>Univerzita pro energii a přírodní zdroje v </w:t>
      </w:r>
      <w:proofErr w:type="spellStart"/>
      <w:r w:rsidRPr="00FE0468">
        <w:rPr>
          <w:rFonts w:ascii="Segoe UI" w:hAnsi="Segoe UI" w:cs="Segoe UI"/>
          <w:sz w:val="20"/>
          <w:szCs w:val="20"/>
        </w:rPr>
        <w:t>Sunyani</w:t>
      </w:r>
      <w:proofErr w:type="spellEnd"/>
      <w:r w:rsidRPr="00FE0468">
        <w:rPr>
          <w:rFonts w:ascii="Segoe UI" w:hAnsi="Segoe UI" w:cs="Segoe UI"/>
          <w:sz w:val="20"/>
          <w:szCs w:val="20"/>
        </w:rPr>
        <w:t xml:space="preserve"> s dalšími partne</w:t>
      </w:r>
      <w:r w:rsidR="00EE0FF4">
        <w:rPr>
          <w:rFonts w:ascii="Segoe UI" w:hAnsi="Segoe UI" w:cs="Segoe UI"/>
          <w:sz w:val="20"/>
          <w:szCs w:val="20"/>
        </w:rPr>
        <w:t>ry</w:t>
      </w:r>
      <w:r w:rsidRPr="00FE0468">
        <w:rPr>
          <w:rFonts w:ascii="Segoe UI" w:hAnsi="Segoe UI" w:cs="Segoe UI"/>
          <w:sz w:val="20"/>
          <w:szCs w:val="20"/>
        </w:rPr>
        <w:t xml:space="preserve"> – </w:t>
      </w:r>
      <w:r w:rsidR="00B8279F">
        <w:rPr>
          <w:rFonts w:ascii="Segoe UI" w:hAnsi="Segoe UI" w:cs="Segoe UI"/>
          <w:sz w:val="20"/>
          <w:szCs w:val="20"/>
        </w:rPr>
        <w:t>L</w:t>
      </w:r>
      <w:r w:rsidRPr="00FE0468">
        <w:rPr>
          <w:rFonts w:ascii="Segoe UI" w:hAnsi="Segoe UI" w:cs="Segoe UI"/>
          <w:sz w:val="20"/>
          <w:szCs w:val="20"/>
        </w:rPr>
        <w:t>esnick</w:t>
      </w:r>
      <w:r w:rsidR="00B8279F">
        <w:rPr>
          <w:rFonts w:ascii="Segoe UI" w:hAnsi="Segoe UI" w:cs="Segoe UI"/>
          <w:sz w:val="20"/>
          <w:szCs w:val="20"/>
        </w:rPr>
        <w:t>ou</w:t>
      </w:r>
      <w:r w:rsidRPr="00FE0468">
        <w:rPr>
          <w:rFonts w:ascii="Segoe UI" w:hAnsi="Segoe UI" w:cs="Segoe UI"/>
          <w:sz w:val="20"/>
          <w:szCs w:val="20"/>
        </w:rPr>
        <w:t xml:space="preserve"> komis</w:t>
      </w:r>
      <w:r w:rsidR="00B8279F">
        <w:rPr>
          <w:rFonts w:ascii="Segoe UI" w:hAnsi="Segoe UI" w:cs="Segoe UI"/>
          <w:sz w:val="20"/>
          <w:szCs w:val="20"/>
        </w:rPr>
        <w:t>í Ghany</w:t>
      </w:r>
      <w:r w:rsidRPr="00FE0468">
        <w:rPr>
          <w:rFonts w:ascii="Segoe UI" w:hAnsi="Segoe UI" w:cs="Segoe UI"/>
          <w:sz w:val="20"/>
          <w:szCs w:val="20"/>
        </w:rPr>
        <w:t xml:space="preserve"> a </w:t>
      </w:r>
      <w:r w:rsidR="00B8279F">
        <w:rPr>
          <w:rFonts w:ascii="Segoe UI" w:hAnsi="Segoe UI" w:cs="Segoe UI"/>
          <w:sz w:val="20"/>
          <w:szCs w:val="20"/>
        </w:rPr>
        <w:t>L</w:t>
      </w:r>
      <w:r w:rsidRPr="00FE0468">
        <w:rPr>
          <w:rFonts w:ascii="Segoe UI" w:hAnsi="Segoe UI" w:cs="Segoe UI"/>
          <w:sz w:val="20"/>
          <w:szCs w:val="20"/>
        </w:rPr>
        <w:t xml:space="preserve">esnickým výzkumným </w:t>
      </w:r>
      <w:r w:rsidR="005633C8" w:rsidRPr="00FE0468">
        <w:rPr>
          <w:rFonts w:ascii="Segoe UI" w:hAnsi="Segoe UI" w:cs="Segoe UI"/>
          <w:sz w:val="20"/>
          <w:szCs w:val="20"/>
        </w:rPr>
        <w:t>ústavem</w:t>
      </w:r>
      <w:r w:rsidR="005633C8">
        <w:rPr>
          <w:rFonts w:ascii="Segoe UI" w:hAnsi="Segoe UI" w:cs="Segoe UI"/>
          <w:sz w:val="20"/>
          <w:szCs w:val="20"/>
        </w:rPr>
        <w:t xml:space="preserve"> – v</w:t>
      </w:r>
      <w:r w:rsidRPr="00FE0468">
        <w:rPr>
          <w:rFonts w:ascii="Segoe UI" w:hAnsi="Segoe UI" w:cs="Segoe UI"/>
          <w:sz w:val="20"/>
          <w:szCs w:val="20"/>
        </w:rPr>
        <w:t xml:space="preserve"> lesní rezervaci Bia </w:t>
      </w:r>
      <w:proofErr w:type="spellStart"/>
      <w:r w:rsidRPr="00FE0468">
        <w:rPr>
          <w:rFonts w:ascii="Segoe UI" w:hAnsi="Segoe UI" w:cs="Segoe UI"/>
          <w:sz w:val="20"/>
          <w:szCs w:val="20"/>
        </w:rPr>
        <w:t>Tano</w:t>
      </w:r>
      <w:proofErr w:type="spellEnd"/>
      <w:r w:rsidRPr="00FE0468">
        <w:rPr>
          <w:rFonts w:ascii="Segoe UI" w:hAnsi="Segoe UI" w:cs="Segoe UI"/>
          <w:sz w:val="20"/>
          <w:szCs w:val="20"/>
        </w:rPr>
        <w:t xml:space="preserve"> v regionu </w:t>
      </w:r>
      <w:proofErr w:type="spellStart"/>
      <w:r w:rsidRPr="00FE0468">
        <w:rPr>
          <w:rFonts w:ascii="Segoe UI" w:hAnsi="Segoe UI" w:cs="Segoe UI"/>
          <w:sz w:val="20"/>
          <w:szCs w:val="20"/>
        </w:rPr>
        <w:t>Ahafo</w:t>
      </w:r>
      <w:proofErr w:type="spellEnd"/>
      <w:r w:rsidRPr="00FE0468">
        <w:rPr>
          <w:rFonts w:ascii="Segoe UI" w:hAnsi="Segoe UI" w:cs="Segoe UI"/>
          <w:sz w:val="20"/>
          <w:szCs w:val="20"/>
        </w:rPr>
        <w:t xml:space="preserve">. Zkoumaným ekosystémem bude tropický </w:t>
      </w:r>
      <w:r w:rsidRPr="004A74FA">
        <w:rPr>
          <w:rFonts w:ascii="Segoe UI" w:hAnsi="Segoe UI" w:cs="Segoe UI"/>
          <w:sz w:val="20"/>
          <w:szCs w:val="20"/>
        </w:rPr>
        <w:t>deštný</w:t>
      </w:r>
      <w:r w:rsidRPr="00FE0468">
        <w:rPr>
          <w:rFonts w:ascii="Segoe UI" w:hAnsi="Segoe UI" w:cs="Segoe UI"/>
          <w:sz w:val="20"/>
          <w:szCs w:val="20"/>
        </w:rPr>
        <w:t xml:space="preserve"> </w:t>
      </w:r>
      <w:r w:rsidR="00F003B0">
        <w:rPr>
          <w:rFonts w:ascii="Segoe UI" w:hAnsi="Segoe UI" w:cs="Segoe UI"/>
          <w:sz w:val="20"/>
          <w:szCs w:val="20"/>
        </w:rPr>
        <w:t>pra</w:t>
      </w:r>
      <w:r w:rsidR="00B8279F">
        <w:rPr>
          <w:rFonts w:ascii="Segoe UI" w:hAnsi="Segoe UI" w:cs="Segoe UI"/>
          <w:sz w:val="20"/>
          <w:szCs w:val="20"/>
        </w:rPr>
        <w:t>les</w:t>
      </w:r>
      <w:r w:rsidRPr="00FE0468">
        <w:rPr>
          <w:rFonts w:ascii="Segoe UI" w:hAnsi="Segoe UI" w:cs="Segoe UI"/>
          <w:sz w:val="20"/>
          <w:szCs w:val="20"/>
        </w:rPr>
        <w:t xml:space="preserve"> a </w:t>
      </w:r>
      <w:proofErr w:type="spellStart"/>
      <w:r w:rsidRPr="00FE0468">
        <w:rPr>
          <w:rFonts w:ascii="Segoe UI" w:hAnsi="Segoe UI" w:cs="Segoe UI"/>
          <w:sz w:val="20"/>
          <w:szCs w:val="20"/>
        </w:rPr>
        <w:t>poloopadavý</w:t>
      </w:r>
      <w:proofErr w:type="spellEnd"/>
      <w:r w:rsidRPr="00FE0468">
        <w:rPr>
          <w:rFonts w:ascii="Segoe UI" w:hAnsi="Segoe UI" w:cs="Segoe UI"/>
          <w:sz w:val="20"/>
          <w:szCs w:val="20"/>
        </w:rPr>
        <w:t xml:space="preserve"> les severozápadního subtyp</w:t>
      </w:r>
      <w:r>
        <w:rPr>
          <w:rFonts w:ascii="Segoe UI" w:hAnsi="Segoe UI" w:cs="Segoe UI"/>
          <w:sz w:val="20"/>
          <w:szCs w:val="20"/>
        </w:rPr>
        <w:t>u.</w:t>
      </w:r>
    </w:p>
    <w:p w14:paraId="040838F0" w14:textId="60A9E16E" w:rsidR="00877DA8" w:rsidRDefault="00054F0E" w:rsidP="00054F0E">
      <w:pPr>
        <w:rPr>
          <w:rFonts w:ascii="Segoe UI" w:hAnsi="Segoe UI" w:cs="Segoe UI"/>
          <w:i/>
          <w:sz w:val="20"/>
          <w:szCs w:val="20"/>
        </w:rPr>
      </w:pPr>
      <w:r w:rsidRPr="009C38E1">
        <w:rPr>
          <w:rFonts w:ascii="Segoe UI" w:hAnsi="Segoe UI" w:cs="Segoe UI"/>
          <w:i/>
          <w:sz w:val="20"/>
          <w:szCs w:val="20"/>
        </w:rPr>
        <w:t>„Do budování stanice</w:t>
      </w:r>
      <w:r w:rsidR="00EE0FF4">
        <w:rPr>
          <w:rFonts w:ascii="Segoe UI" w:hAnsi="Segoe UI" w:cs="Segoe UI"/>
          <w:i/>
          <w:sz w:val="20"/>
          <w:szCs w:val="20"/>
        </w:rPr>
        <w:t xml:space="preserve"> nepříjemně </w:t>
      </w:r>
      <w:r w:rsidRPr="009C38E1">
        <w:rPr>
          <w:rFonts w:ascii="Segoe UI" w:hAnsi="Segoe UI" w:cs="Segoe UI"/>
          <w:i/>
          <w:sz w:val="20"/>
          <w:szCs w:val="20"/>
        </w:rPr>
        <w:t xml:space="preserve">zasáhla proticovidová opatření, která její zprovoznění </w:t>
      </w:r>
      <w:r w:rsidR="00F003B0">
        <w:rPr>
          <w:rFonts w:ascii="Segoe UI" w:hAnsi="Segoe UI" w:cs="Segoe UI"/>
          <w:i/>
          <w:sz w:val="20"/>
          <w:szCs w:val="20"/>
        </w:rPr>
        <w:t xml:space="preserve">výrazně časově </w:t>
      </w:r>
      <w:r w:rsidRPr="009C38E1">
        <w:rPr>
          <w:rFonts w:ascii="Segoe UI" w:hAnsi="Segoe UI" w:cs="Segoe UI"/>
          <w:i/>
          <w:sz w:val="20"/>
          <w:szCs w:val="20"/>
        </w:rPr>
        <w:t>odd</w:t>
      </w:r>
      <w:r w:rsidR="004A74FA">
        <w:rPr>
          <w:rFonts w:ascii="Segoe UI" w:hAnsi="Segoe UI" w:cs="Segoe UI"/>
          <w:i/>
          <w:sz w:val="20"/>
          <w:szCs w:val="20"/>
        </w:rPr>
        <w:t>á</w:t>
      </w:r>
      <w:r w:rsidRPr="009C38E1">
        <w:rPr>
          <w:rFonts w:ascii="Segoe UI" w:hAnsi="Segoe UI" w:cs="Segoe UI"/>
          <w:i/>
          <w:sz w:val="20"/>
          <w:szCs w:val="20"/>
        </w:rPr>
        <w:t>lila.</w:t>
      </w:r>
      <w:r w:rsidR="004A74FA">
        <w:rPr>
          <w:rFonts w:ascii="Segoe UI" w:hAnsi="Segoe UI" w:cs="Segoe UI"/>
          <w:i/>
          <w:sz w:val="20"/>
          <w:szCs w:val="20"/>
        </w:rPr>
        <w:t xml:space="preserve"> </w:t>
      </w:r>
      <w:r w:rsidR="00EE0FF4">
        <w:rPr>
          <w:rFonts w:ascii="Segoe UI" w:hAnsi="Segoe UI" w:cs="Segoe UI"/>
          <w:i/>
          <w:sz w:val="20"/>
          <w:szCs w:val="20"/>
        </w:rPr>
        <w:t>Těší mě, že po letech příprav</w:t>
      </w:r>
      <w:r w:rsidR="00F003B0">
        <w:rPr>
          <w:rFonts w:ascii="Segoe UI" w:hAnsi="Segoe UI" w:cs="Segoe UI"/>
          <w:i/>
          <w:sz w:val="20"/>
          <w:szCs w:val="20"/>
        </w:rPr>
        <w:t xml:space="preserve">, překonání byrokratických překážek, </w:t>
      </w:r>
      <w:r w:rsidR="00877DA8">
        <w:rPr>
          <w:rFonts w:ascii="Segoe UI" w:hAnsi="Segoe UI" w:cs="Segoe UI"/>
          <w:i/>
          <w:sz w:val="20"/>
          <w:szCs w:val="20"/>
        </w:rPr>
        <w:t>zajištění financování</w:t>
      </w:r>
      <w:r w:rsidRPr="009C38E1">
        <w:rPr>
          <w:rFonts w:ascii="Segoe UI" w:hAnsi="Segoe UI" w:cs="Segoe UI"/>
          <w:i/>
          <w:sz w:val="20"/>
          <w:szCs w:val="20"/>
        </w:rPr>
        <w:t xml:space="preserve"> a budování věže</w:t>
      </w:r>
      <w:r w:rsidR="00EE0FF4">
        <w:rPr>
          <w:rFonts w:ascii="Segoe UI" w:hAnsi="Segoe UI" w:cs="Segoe UI"/>
          <w:i/>
          <w:sz w:val="20"/>
          <w:szCs w:val="20"/>
        </w:rPr>
        <w:t xml:space="preserve"> máme konečně kompletní </w:t>
      </w:r>
      <w:r w:rsidRPr="009C38E1">
        <w:rPr>
          <w:rFonts w:ascii="Segoe UI" w:hAnsi="Segoe UI" w:cs="Segoe UI"/>
          <w:i/>
          <w:sz w:val="20"/>
          <w:szCs w:val="20"/>
        </w:rPr>
        <w:t>stanici vybavenou</w:t>
      </w:r>
      <w:r w:rsidR="00EE0FF4">
        <w:rPr>
          <w:rFonts w:ascii="Segoe UI" w:hAnsi="Segoe UI" w:cs="Segoe UI"/>
          <w:i/>
          <w:sz w:val="20"/>
          <w:szCs w:val="20"/>
        </w:rPr>
        <w:t xml:space="preserve"> nejmodernějším</w:t>
      </w:r>
      <w:r w:rsidRPr="009C38E1">
        <w:rPr>
          <w:rFonts w:ascii="Segoe UI" w:hAnsi="Segoe UI" w:cs="Segoe UI"/>
          <w:i/>
          <w:sz w:val="20"/>
          <w:szCs w:val="20"/>
        </w:rPr>
        <w:t xml:space="preserve"> přístrojovým vybavením pro sběr dat</w:t>
      </w:r>
      <w:r w:rsidR="00F003B0">
        <w:rPr>
          <w:rFonts w:ascii="Segoe UI" w:hAnsi="Segoe UI" w:cs="Segoe UI"/>
          <w:i/>
          <w:sz w:val="20"/>
          <w:szCs w:val="20"/>
        </w:rPr>
        <w:t>, která nám pomohou pochopit globální uhlíkový cyklus</w:t>
      </w:r>
      <w:r w:rsidR="00877DA8">
        <w:rPr>
          <w:rFonts w:ascii="Segoe UI" w:hAnsi="Segoe UI" w:cs="Segoe UI"/>
          <w:i/>
          <w:sz w:val="20"/>
          <w:szCs w:val="20"/>
        </w:rPr>
        <w:t>“</w:t>
      </w:r>
      <w:r w:rsidRPr="009C38E1">
        <w:rPr>
          <w:rFonts w:ascii="Segoe UI" w:hAnsi="Segoe UI" w:cs="Segoe UI"/>
          <w:i/>
          <w:sz w:val="20"/>
          <w:szCs w:val="20"/>
        </w:rPr>
        <w:t xml:space="preserve"> </w:t>
      </w:r>
      <w:r w:rsidR="00877DA8">
        <w:rPr>
          <w:rFonts w:ascii="Segoe UI" w:hAnsi="Segoe UI" w:cs="Segoe UI"/>
          <w:sz w:val="20"/>
          <w:szCs w:val="20"/>
        </w:rPr>
        <w:t xml:space="preserve">uvedl profesor Michal V. Marek, ředitel ÚVGZ - </w:t>
      </w:r>
      <w:proofErr w:type="spellStart"/>
      <w:r w:rsidR="00877DA8">
        <w:rPr>
          <w:rFonts w:ascii="Segoe UI" w:hAnsi="Segoe UI" w:cs="Segoe UI"/>
          <w:sz w:val="20"/>
          <w:szCs w:val="20"/>
        </w:rPr>
        <w:t>CzechGlobe</w:t>
      </w:r>
      <w:proofErr w:type="spellEnd"/>
      <w:r w:rsidR="00877DA8">
        <w:rPr>
          <w:rFonts w:ascii="Segoe UI" w:hAnsi="Segoe UI" w:cs="Segoe UI"/>
          <w:sz w:val="20"/>
          <w:szCs w:val="20"/>
        </w:rPr>
        <w:t>.</w:t>
      </w:r>
    </w:p>
    <w:p w14:paraId="2B510476" w14:textId="5B1A16EB" w:rsidR="00054F0E" w:rsidRDefault="00054F0E" w:rsidP="00054F0E">
      <w:pPr>
        <w:rPr>
          <w:rFonts w:ascii="Segoe UI" w:hAnsi="Segoe UI" w:cs="Segoe UI"/>
          <w:sz w:val="20"/>
          <w:szCs w:val="20"/>
        </w:rPr>
      </w:pPr>
      <w:r w:rsidRPr="00877DA8">
        <w:rPr>
          <w:rFonts w:ascii="Segoe UI" w:hAnsi="Segoe UI" w:cs="Segoe UI"/>
          <w:iCs/>
          <w:sz w:val="20"/>
          <w:szCs w:val="20"/>
        </w:rPr>
        <w:t xml:space="preserve">Finální vybavení </w:t>
      </w:r>
      <w:r w:rsidR="00877DA8" w:rsidRPr="00877DA8">
        <w:rPr>
          <w:rFonts w:ascii="Segoe UI" w:hAnsi="Segoe UI" w:cs="Segoe UI"/>
          <w:iCs/>
          <w:sz w:val="20"/>
          <w:szCs w:val="20"/>
        </w:rPr>
        <w:t xml:space="preserve">věže </w:t>
      </w:r>
      <w:r w:rsidRPr="00877DA8">
        <w:rPr>
          <w:rFonts w:ascii="Segoe UI" w:hAnsi="Segoe UI" w:cs="Segoe UI"/>
          <w:iCs/>
          <w:sz w:val="20"/>
          <w:szCs w:val="20"/>
        </w:rPr>
        <w:t xml:space="preserve">měřícími systémy a čidly zajistili </w:t>
      </w:r>
      <w:r w:rsidR="00877DA8" w:rsidRPr="00877DA8">
        <w:rPr>
          <w:rFonts w:ascii="Segoe UI" w:hAnsi="Segoe UI" w:cs="Segoe UI"/>
          <w:iCs/>
          <w:sz w:val="20"/>
          <w:szCs w:val="20"/>
        </w:rPr>
        <w:t xml:space="preserve">vědečtí pracovníci a </w:t>
      </w:r>
      <w:r w:rsidRPr="00877DA8">
        <w:rPr>
          <w:rFonts w:ascii="Segoe UI" w:hAnsi="Segoe UI" w:cs="Segoe UI"/>
          <w:iCs/>
          <w:sz w:val="20"/>
          <w:szCs w:val="20"/>
        </w:rPr>
        <w:t>technici z</w:t>
      </w:r>
      <w:r w:rsidR="00877DA8" w:rsidRPr="00877DA8">
        <w:rPr>
          <w:rFonts w:ascii="Segoe UI" w:hAnsi="Segoe UI" w:cs="Segoe UI"/>
          <w:iCs/>
          <w:sz w:val="20"/>
          <w:szCs w:val="20"/>
        </w:rPr>
        <w:t> </w:t>
      </w:r>
      <w:proofErr w:type="spellStart"/>
      <w:r w:rsidRPr="00877DA8">
        <w:rPr>
          <w:rFonts w:ascii="Segoe UI" w:hAnsi="Segoe UI" w:cs="Segoe UI"/>
          <w:iCs/>
          <w:sz w:val="20"/>
          <w:szCs w:val="20"/>
        </w:rPr>
        <w:t>CzechGlobe</w:t>
      </w:r>
      <w:proofErr w:type="spellEnd"/>
      <w:r w:rsidR="00877DA8">
        <w:rPr>
          <w:rFonts w:ascii="Segoe UI" w:hAnsi="Segoe UI" w:cs="Segoe UI"/>
          <w:sz w:val="20"/>
          <w:szCs w:val="20"/>
        </w:rPr>
        <w:t xml:space="preserve"> společně s ghanskými kolegy, kteří absolvovali doktorská studia v Brně. Ti budou</w:t>
      </w:r>
      <w:r>
        <w:rPr>
          <w:rFonts w:ascii="Segoe UI" w:hAnsi="Segoe UI" w:cs="Segoe UI"/>
          <w:sz w:val="20"/>
          <w:szCs w:val="20"/>
        </w:rPr>
        <w:t xml:space="preserve"> </w:t>
      </w:r>
      <w:r w:rsidR="00877DA8">
        <w:rPr>
          <w:rFonts w:ascii="Segoe UI" w:hAnsi="Segoe UI" w:cs="Segoe UI"/>
          <w:sz w:val="20"/>
          <w:szCs w:val="20"/>
        </w:rPr>
        <w:t>zároveň garanty měřících kampaní.</w:t>
      </w:r>
    </w:p>
    <w:bookmarkEnd w:id="0"/>
    <w:p w14:paraId="4870AA9A" w14:textId="77777777" w:rsidR="00054F0E" w:rsidRDefault="00054F0E" w:rsidP="00054F0E">
      <w:pPr>
        <w:rPr>
          <w:rFonts w:ascii="Segoe UI" w:hAnsi="Segoe UI" w:cs="Segoe UI"/>
          <w:b/>
          <w:bCs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>Kontakt pro média:</w:t>
      </w:r>
    </w:p>
    <w:p w14:paraId="2EDF34E5" w14:textId="77777777" w:rsidR="00054F0E" w:rsidRPr="00DD4223" w:rsidRDefault="00054F0E" w:rsidP="00054F0E">
      <w:pPr>
        <w:spacing w:after="0"/>
        <w:rPr>
          <w:rFonts w:ascii="Segoe UI" w:hAnsi="Segoe UI" w:cs="Segoe UI"/>
          <w:b/>
          <w:sz w:val="20"/>
          <w:szCs w:val="20"/>
        </w:rPr>
      </w:pPr>
      <w:r w:rsidRPr="00DD4223">
        <w:rPr>
          <w:rFonts w:ascii="Segoe UI" w:hAnsi="Segoe UI" w:cs="Segoe UI"/>
          <w:b/>
          <w:sz w:val="20"/>
          <w:szCs w:val="20"/>
        </w:rPr>
        <w:t>Mgr. Marian Pavelka, Ph.D.</w:t>
      </w:r>
    </w:p>
    <w:p w14:paraId="43FCF33B" w14:textId="77777777" w:rsidR="00054F0E" w:rsidRPr="00DD4223" w:rsidRDefault="00054F0E" w:rsidP="00054F0E">
      <w:pPr>
        <w:spacing w:after="0"/>
        <w:rPr>
          <w:rFonts w:ascii="Segoe UI" w:hAnsi="Segoe UI" w:cs="Segoe UI"/>
          <w:sz w:val="20"/>
          <w:szCs w:val="20"/>
        </w:rPr>
      </w:pPr>
      <w:r w:rsidRPr="00DD4223">
        <w:rPr>
          <w:rFonts w:ascii="Segoe UI" w:hAnsi="Segoe UI" w:cs="Segoe UI"/>
          <w:sz w:val="20"/>
          <w:szCs w:val="20"/>
        </w:rPr>
        <w:t>odborný garant – vedoucí Oddělení toků látek a energie</w:t>
      </w:r>
    </w:p>
    <w:p w14:paraId="5A0C078F" w14:textId="77777777" w:rsidR="00054F0E" w:rsidRPr="00DD4223" w:rsidRDefault="00054F0E" w:rsidP="00054F0E">
      <w:pPr>
        <w:spacing w:after="0"/>
        <w:rPr>
          <w:rFonts w:ascii="Segoe UI" w:hAnsi="Segoe UI" w:cs="Segoe UI"/>
          <w:sz w:val="20"/>
          <w:szCs w:val="20"/>
        </w:rPr>
      </w:pPr>
      <w:r w:rsidRPr="00DD4223">
        <w:rPr>
          <w:rFonts w:ascii="Segoe UI" w:hAnsi="Segoe UI" w:cs="Segoe UI"/>
          <w:sz w:val="20"/>
          <w:szCs w:val="20"/>
        </w:rPr>
        <w:t>M: +420 728 183 788</w:t>
      </w:r>
    </w:p>
    <w:p w14:paraId="1A8ACCB9" w14:textId="77777777" w:rsidR="00054F0E" w:rsidRPr="00DD4223" w:rsidRDefault="00054F0E" w:rsidP="00054F0E">
      <w:pPr>
        <w:spacing w:after="0"/>
        <w:rPr>
          <w:rFonts w:ascii="Segoe UI" w:hAnsi="Segoe UI" w:cs="Segoe UI"/>
          <w:sz w:val="20"/>
          <w:szCs w:val="20"/>
        </w:rPr>
      </w:pPr>
      <w:r w:rsidRPr="00DD4223">
        <w:rPr>
          <w:rFonts w:ascii="Segoe UI" w:hAnsi="Segoe UI" w:cs="Segoe UI"/>
          <w:sz w:val="20"/>
          <w:szCs w:val="20"/>
        </w:rPr>
        <w:t xml:space="preserve">E: </w:t>
      </w:r>
      <w:proofErr w:type="spellStart"/>
      <w:r w:rsidRPr="00DD4223">
        <w:rPr>
          <w:rFonts w:ascii="Segoe UI" w:hAnsi="Segoe UI" w:cs="Segoe UI"/>
          <w:sz w:val="20"/>
          <w:szCs w:val="20"/>
        </w:rPr>
        <w:t>pavelka.m</w:t>
      </w:r>
      <w:proofErr w:type="spellEnd"/>
      <w:r w:rsidRPr="00DD4223">
        <w:rPr>
          <w:rFonts w:ascii="Segoe UI" w:hAnsi="Segoe UI" w:cs="Segoe UI"/>
          <w:sz w:val="20"/>
          <w:szCs w:val="20"/>
          <w:lang w:val="en-US"/>
        </w:rPr>
        <w:t>@</w:t>
      </w:r>
      <w:r w:rsidRPr="00DD4223">
        <w:rPr>
          <w:rFonts w:ascii="Segoe UI" w:hAnsi="Segoe UI" w:cs="Segoe UI"/>
          <w:sz w:val="20"/>
          <w:szCs w:val="20"/>
        </w:rPr>
        <w:t>czechglobe.cz</w:t>
      </w:r>
    </w:p>
    <w:p w14:paraId="59DC8B87" w14:textId="77777777" w:rsidR="00054F0E" w:rsidRPr="00DD4223" w:rsidRDefault="00054F0E" w:rsidP="00054F0E">
      <w:pPr>
        <w:spacing w:after="0"/>
        <w:rPr>
          <w:rFonts w:ascii="Segoe UI" w:hAnsi="Segoe UI" w:cs="Segoe UI"/>
          <w:sz w:val="20"/>
          <w:szCs w:val="20"/>
        </w:rPr>
      </w:pPr>
      <w:r w:rsidRPr="00DD4223">
        <w:rPr>
          <w:rFonts w:ascii="Segoe UI" w:hAnsi="Segoe UI" w:cs="Segoe UI"/>
          <w:sz w:val="20"/>
          <w:szCs w:val="20"/>
        </w:rPr>
        <w:t>http://www.czechglobe.cz</w:t>
      </w:r>
    </w:p>
    <w:p w14:paraId="7CE1AE54" w14:textId="77777777" w:rsidR="00054F0E" w:rsidRPr="00DD4223" w:rsidRDefault="00054F0E" w:rsidP="00054F0E">
      <w:pPr>
        <w:spacing w:after="0"/>
        <w:rPr>
          <w:rFonts w:ascii="Segoe UI" w:hAnsi="Segoe UI" w:cs="Segoe UI"/>
          <w:sz w:val="20"/>
          <w:szCs w:val="20"/>
        </w:rPr>
      </w:pPr>
      <w:r w:rsidRPr="00DD4223">
        <w:rPr>
          <w:rFonts w:ascii="Segoe UI" w:hAnsi="Segoe UI" w:cs="Segoe UI"/>
          <w:sz w:val="20"/>
          <w:szCs w:val="20"/>
        </w:rPr>
        <w:t>https://www.facebook.com/CzechGlobe</w:t>
      </w:r>
    </w:p>
    <w:p w14:paraId="78E9C91E" w14:textId="44701FF6" w:rsidR="00054F0E" w:rsidRPr="00DD4223" w:rsidRDefault="00F649E1" w:rsidP="00054F0E">
      <w:pPr>
        <w:spacing w:after="0"/>
        <w:rPr>
          <w:rFonts w:ascii="Segoe UI" w:hAnsi="Segoe UI" w:cs="Segoe UI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75AA49E" wp14:editId="1C181DE2">
            <wp:simplePos x="0" y="0"/>
            <wp:positionH relativeFrom="margin">
              <wp:posOffset>73025</wp:posOffset>
            </wp:positionH>
            <wp:positionV relativeFrom="margin">
              <wp:posOffset>6558915</wp:posOffset>
            </wp:positionV>
            <wp:extent cx="5043170" cy="2410460"/>
            <wp:effectExtent l="0" t="0" r="5080" b="889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15610" w14:textId="77777777" w:rsidR="00F649E1" w:rsidRDefault="00F649E1" w:rsidP="00720B6F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1A9626EC" w14:textId="2A320475" w:rsidR="00054F0E" w:rsidRDefault="00054F0E" w:rsidP="00720B6F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2C85D500" w14:textId="25491A52" w:rsidR="00F649E1" w:rsidRPr="00F649E1" w:rsidRDefault="00F649E1" w:rsidP="00F649E1">
      <w:pPr>
        <w:rPr>
          <w:rFonts w:ascii="Tahoma" w:hAnsi="Tahoma" w:cs="Tahoma"/>
          <w:sz w:val="20"/>
          <w:szCs w:val="20"/>
        </w:rPr>
      </w:pPr>
    </w:p>
    <w:p w14:paraId="008393E9" w14:textId="52CDF622" w:rsidR="00F649E1" w:rsidRPr="00F649E1" w:rsidRDefault="00F649E1" w:rsidP="00F649E1">
      <w:pPr>
        <w:rPr>
          <w:rFonts w:ascii="Tahoma" w:hAnsi="Tahoma" w:cs="Tahoma"/>
          <w:sz w:val="20"/>
          <w:szCs w:val="20"/>
        </w:rPr>
      </w:pPr>
    </w:p>
    <w:p w14:paraId="426861CD" w14:textId="397CC68C" w:rsidR="00F649E1" w:rsidRPr="00F649E1" w:rsidRDefault="00F649E1" w:rsidP="00F649E1">
      <w:pPr>
        <w:rPr>
          <w:rFonts w:ascii="Tahoma" w:hAnsi="Tahoma" w:cs="Tahoma"/>
          <w:sz w:val="20"/>
          <w:szCs w:val="20"/>
        </w:rPr>
      </w:pPr>
    </w:p>
    <w:p w14:paraId="02D9B0DF" w14:textId="7462FD7A" w:rsidR="00F649E1" w:rsidRPr="00F649E1" w:rsidRDefault="00F649E1" w:rsidP="00F649E1">
      <w:pPr>
        <w:rPr>
          <w:rFonts w:ascii="Tahoma" w:hAnsi="Tahoma" w:cs="Tahoma"/>
          <w:sz w:val="20"/>
          <w:szCs w:val="20"/>
        </w:rPr>
      </w:pPr>
    </w:p>
    <w:p w14:paraId="14A32072" w14:textId="512067D7" w:rsidR="00F649E1" w:rsidRDefault="00F649E1" w:rsidP="00F649E1">
      <w:pPr>
        <w:rPr>
          <w:rFonts w:ascii="Tahoma" w:hAnsi="Tahoma" w:cs="Tahoma"/>
          <w:sz w:val="20"/>
          <w:szCs w:val="20"/>
        </w:rPr>
      </w:pPr>
    </w:p>
    <w:p w14:paraId="633C864F" w14:textId="643F3746" w:rsidR="00F649E1" w:rsidRDefault="00F649E1" w:rsidP="00F649E1">
      <w:pPr>
        <w:tabs>
          <w:tab w:val="left" w:pos="5603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</w:p>
    <w:p w14:paraId="68385FE7" w14:textId="78E2592F" w:rsidR="00F649E1" w:rsidRDefault="00F649E1" w:rsidP="00F649E1">
      <w:pPr>
        <w:tabs>
          <w:tab w:val="left" w:pos="5603"/>
        </w:tabs>
        <w:rPr>
          <w:rFonts w:ascii="Tahoma" w:hAnsi="Tahoma" w:cs="Tahoma"/>
          <w:sz w:val="20"/>
          <w:szCs w:val="20"/>
        </w:rPr>
      </w:pPr>
    </w:p>
    <w:p w14:paraId="1E845BDC" w14:textId="56C4BD18" w:rsidR="00F649E1" w:rsidRDefault="00F649E1" w:rsidP="00F649E1">
      <w:pPr>
        <w:tabs>
          <w:tab w:val="left" w:pos="5603"/>
        </w:tabs>
        <w:rPr>
          <w:rFonts w:ascii="Tahoma" w:hAnsi="Tahoma" w:cs="Tahoma"/>
          <w:sz w:val="20"/>
          <w:szCs w:val="20"/>
        </w:rPr>
      </w:pPr>
    </w:p>
    <w:p w14:paraId="54972812" w14:textId="6FA042FB" w:rsidR="00F649E1" w:rsidRDefault="00F649E1" w:rsidP="00F649E1">
      <w:pPr>
        <w:tabs>
          <w:tab w:val="left" w:pos="5603"/>
        </w:tabs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7F028AE8" wp14:editId="76FB15E3">
            <wp:extent cx="5760720" cy="27241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67990" w14:textId="739D73FB" w:rsidR="00F649E1" w:rsidRDefault="00F649E1" w:rsidP="00F649E1">
      <w:pPr>
        <w:tabs>
          <w:tab w:val="left" w:pos="5603"/>
        </w:tabs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07D910EB" wp14:editId="7A7C7B31">
            <wp:extent cx="4706620" cy="223035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4736" cy="223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493A0" w14:textId="77777777" w:rsidR="00F649E1" w:rsidRPr="00F649E1" w:rsidRDefault="00F649E1" w:rsidP="00F649E1">
      <w:pPr>
        <w:tabs>
          <w:tab w:val="left" w:pos="5603"/>
        </w:tabs>
        <w:rPr>
          <w:rFonts w:ascii="Tahoma" w:hAnsi="Tahoma" w:cs="Tahoma"/>
          <w:sz w:val="20"/>
          <w:szCs w:val="20"/>
        </w:rPr>
      </w:pPr>
    </w:p>
    <w:sectPr w:rsidR="00F649E1" w:rsidRPr="00F649E1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86BF7" w14:textId="77777777" w:rsidR="001D44D8" w:rsidRDefault="001D44D8" w:rsidP="00720B6F">
      <w:pPr>
        <w:spacing w:after="0" w:line="240" w:lineRule="auto"/>
      </w:pPr>
      <w:r>
        <w:separator/>
      </w:r>
    </w:p>
  </w:endnote>
  <w:endnote w:type="continuationSeparator" w:id="0">
    <w:p w14:paraId="1C0A8467" w14:textId="77777777" w:rsidR="001D44D8" w:rsidRDefault="001D44D8" w:rsidP="00720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">
    <w:altName w:val="Calibri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F87DF" w14:textId="77777777" w:rsidR="001D44D8" w:rsidRDefault="001D44D8" w:rsidP="00720B6F">
      <w:pPr>
        <w:spacing w:after="0" w:line="240" w:lineRule="auto"/>
      </w:pPr>
      <w:r>
        <w:separator/>
      </w:r>
    </w:p>
  </w:footnote>
  <w:footnote w:type="continuationSeparator" w:id="0">
    <w:p w14:paraId="318DFC23" w14:textId="77777777" w:rsidR="001D44D8" w:rsidRDefault="001D44D8" w:rsidP="00720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96266" w14:textId="77777777" w:rsidR="00720B6F" w:rsidRPr="00720B6F" w:rsidRDefault="00134159" w:rsidP="00720B6F">
    <w:pPr>
      <w:pStyle w:val="Zhlav"/>
    </w:pPr>
    <w:r w:rsidRPr="00134159">
      <w:rPr>
        <w:noProof/>
        <w:lang w:eastAsia="cs-CZ"/>
      </w:rPr>
      <w:drawing>
        <wp:inline distT="0" distB="0" distL="0" distR="0" wp14:anchorId="6909A592" wp14:editId="3221CF2C">
          <wp:extent cx="1625600" cy="601697"/>
          <wp:effectExtent l="0" t="0" r="0" b="8255"/>
          <wp:docPr id="4" name="Obrázek 4" descr="D:\PR - CZECHGLOBE\Logo CzechGlobe\Logo_CzechGlobe_platnost_od_1_1_2016\logo_Czechglobe_krivk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PR - CZECHGLOBE\Logo CzechGlobe\Logo_CzechGlobe_platnost_od_1_1_2016\logo_Czechglobe_krivk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261" cy="647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14AC7" w:rsidRPr="00EA7E7F"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56158B7F" wp14:editId="1395700A">
          <wp:simplePos x="0" y="0"/>
          <wp:positionH relativeFrom="margin">
            <wp:posOffset>4167505</wp:posOffset>
          </wp:positionH>
          <wp:positionV relativeFrom="topMargin">
            <wp:posOffset>508635</wp:posOffset>
          </wp:positionV>
          <wp:extent cx="1810385" cy="485140"/>
          <wp:effectExtent l="0" t="0" r="0" b="0"/>
          <wp:wrapSquare wrapText="bothSides"/>
          <wp:docPr id="3" name="Obrázek 3" descr="D:\AVCR_zakladni_znacka_CZ_rgb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VCR_zakladni_znacka_CZ_rgb_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153D">
      <w:t xml:space="preserve">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137CFD"/>
    <w:multiLevelType w:val="hybridMultilevel"/>
    <w:tmpl w:val="D9B0BEEC"/>
    <w:lvl w:ilvl="0" w:tplc="9E24570C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Times New Roman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7542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B6F"/>
    <w:rsid w:val="00010446"/>
    <w:rsid w:val="000165C0"/>
    <w:rsid w:val="00054F0E"/>
    <w:rsid w:val="000702B9"/>
    <w:rsid w:val="00073C89"/>
    <w:rsid w:val="000B09B6"/>
    <w:rsid w:val="000B4161"/>
    <w:rsid w:val="000E6A87"/>
    <w:rsid w:val="001045C3"/>
    <w:rsid w:val="00133794"/>
    <w:rsid w:val="00134159"/>
    <w:rsid w:val="0018379B"/>
    <w:rsid w:val="00192C62"/>
    <w:rsid w:val="00192C82"/>
    <w:rsid w:val="0019471A"/>
    <w:rsid w:val="001D44D8"/>
    <w:rsid w:val="001D5B21"/>
    <w:rsid w:val="002220E1"/>
    <w:rsid w:val="00254AC4"/>
    <w:rsid w:val="0027153D"/>
    <w:rsid w:val="00272F73"/>
    <w:rsid w:val="0029445F"/>
    <w:rsid w:val="002A256B"/>
    <w:rsid w:val="002C20FC"/>
    <w:rsid w:val="002C2E4E"/>
    <w:rsid w:val="002E5EA8"/>
    <w:rsid w:val="002F67DC"/>
    <w:rsid w:val="00315893"/>
    <w:rsid w:val="00332B1A"/>
    <w:rsid w:val="0034104B"/>
    <w:rsid w:val="0034626B"/>
    <w:rsid w:val="00382B69"/>
    <w:rsid w:val="003A59BC"/>
    <w:rsid w:val="003E3C96"/>
    <w:rsid w:val="00422921"/>
    <w:rsid w:val="004454BB"/>
    <w:rsid w:val="004465F5"/>
    <w:rsid w:val="00451EF6"/>
    <w:rsid w:val="004538D6"/>
    <w:rsid w:val="00463F1F"/>
    <w:rsid w:val="00476D6D"/>
    <w:rsid w:val="00496B89"/>
    <w:rsid w:val="004978BA"/>
    <w:rsid w:val="004A74FA"/>
    <w:rsid w:val="004D1C28"/>
    <w:rsid w:val="004D798F"/>
    <w:rsid w:val="00511697"/>
    <w:rsid w:val="0053125D"/>
    <w:rsid w:val="00531BFE"/>
    <w:rsid w:val="005633C8"/>
    <w:rsid w:val="005706A9"/>
    <w:rsid w:val="005A6156"/>
    <w:rsid w:val="005C33FC"/>
    <w:rsid w:val="005D0057"/>
    <w:rsid w:val="005D3566"/>
    <w:rsid w:val="005F48C0"/>
    <w:rsid w:val="006263DC"/>
    <w:rsid w:val="006346DD"/>
    <w:rsid w:val="0064444E"/>
    <w:rsid w:val="00661656"/>
    <w:rsid w:val="006936DF"/>
    <w:rsid w:val="006B73C5"/>
    <w:rsid w:val="006D40A0"/>
    <w:rsid w:val="006E0138"/>
    <w:rsid w:val="006E13D0"/>
    <w:rsid w:val="006E6009"/>
    <w:rsid w:val="006F2B1A"/>
    <w:rsid w:val="006F6BB3"/>
    <w:rsid w:val="00720B6F"/>
    <w:rsid w:val="007275FB"/>
    <w:rsid w:val="00754506"/>
    <w:rsid w:val="00757240"/>
    <w:rsid w:val="0076584B"/>
    <w:rsid w:val="00814AC7"/>
    <w:rsid w:val="00837083"/>
    <w:rsid w:val="00844C11"/>
    <w:rsid w:val="008619FB"/>
    <w:rsid w:val="0086207F"/>
    <w:rsid w:val="00862405"/>
    <w:rsid w:val="00871EB5"/>
    <w:rsid w:val="00876A01"/>
    <w:rsid w:val="00877DA8"/>
    <w:rsid w:val="008A31F8"/>
    <w:rsid w:val="008C083C"/>
    <w:rsid w:val="008F68A7"/>
    <w:rsid w:val="00951208"/>
    <w:rsid w:val="00992730"/>
    <w:rsid w:val="00997117"/>
    <w:rsid w:val="009C781D"/>
    <w:rsid w:val="009D1DA7"/>
    <w:rsid w:val="009E55AC"/>
    <w:rsid w:val="009E5EC7"/>
    <w:rsid w:val="009F6A9C"/>
    <w:rsid w:val="00A512DE"/>
    <w:rsid w:val="00A51848"/>
    <w:rsid w:val="00A635E3"/>
    <w:rsid w:val="00A8761B"/>
    <w:rsid w:val="00AA69A8"/>
    <w:rsid w:val="00AB5AC4"/>
    <w:rsid w:val="00B119ED"/>
    <w:rsid w:val="00B30A19"/>
    <w:rsid w:val="00B55A29"/>
    <w:rsid w:val="00B64A2C"/>
    <w:rsid w:val="00B8279F"/>
    <w:rsid w:val="00BB1915"/>
    <w:rsid w:val="00BB5DCF"/>
    <w:rsid w:val="00BC3889"/>
    <w:rsid w:val="00BE067F"/>
    <w:rsid w:val="00C04DAB"/>
    <w:rsid w:val="00C12B33"/>
    <w:rsid w:val="00C14418"/>
    <w:rsid w:val="00C245FA"/>
    <w:rsid w:val="00C2529B"/>
    <w:rsid w:val="00C3083B"/>
    <w:rsid w:val="00C40AAD"/>
    <w:rsid w:val="00C506B0"/>
    <w:rsid w:val="00C63C9B"/>
    <w:rsid w:val="00CC3146"/>
    <w:rsid w:val="00CD046C"/>
    <w:rsid w:val="00CF0914"/>
    <w:rsid w:val="00D236D7"/>
    <w:rsid w:val="00D275F0"/>
    <w:rsid w:val="00D370BD"/>
    <w:rsid w:val="00D47ACE"/>
    <w:rsid w:val="00D53B60"/>
    <w:rsid w:val="00D5411C"/>
    <w:rsid w:val="00D734E3"/>
    <w:rsid w:val="00D84017"/>
    <w:rsid w:val="00DB72DA"/>
    <w:rsid w:val="00DD4608"/>
    <w:rsid w:val="00DE6F1F"/>
    <w:rsid w:val="00E1641F"/>
    <w:rsid w:val="00E47F56"/>
    <w:rsid w:val="00E777DB"/>
    <w:rsid w:val="00E90FAD"/>
    <w:rsid w:val="00EA7E7F"/>
    <w:rsid w:val="00EA7F0A"/>
    <w:rsid w:val="00ED073D"/>
    <w:rsid w:val="00EE0FF4"/>
    <w:rsid w:val="00EE54EA"/>
    <w:rsid w:val="00EE6A77"/>
    <w:rsid w:val="00EF2A17"/>
    <w:rsid w:val="00EF64AA"/>
    <w:rsid w:val="00F003B0"/>
    <w:rsid w:val="00F016BD"/>
    <w:rsid w:val="00F02A0F"/>
    <w:rsid w:val="00F3453C"/>
    <w:rsid w:val="00F649E1"/>
    <w:rsid w:val="00F910E3"/>
    <w:rsid w:val="00FC4DC8"/>
    <w:rsid w:val="00FE30BC"/>
    <w:rsid w:val="00FE710D"/>
    <w:rsid w:val="00FF3D7B"/>
    <w:rsid w:val="00FF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85672F"/>
  <w15:docId w15:val="{B1219602-62B3-4C04-BAC3-DDF396FC1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165C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20B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20B6F"/>
  </w:style>
  <w:style w:type="paragraph" w:styleId="Zpat">
    <w:name w:val="footer"/>
    <w:basedOn w:val="Normln"/>
    <w:link w:val="ZpatChar"/>
    <w:uiPriority w:val="99"/>
    <w:unhideWhenUsed/>
    <w:rsid w:val="00720B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20B6F"/>
  </w:style>
  <w:style w:type="paragraph" w:styleId="Textbubliny">
    <w:name w:val="Balloon Text"/>
    <w:basedOn w:val="Normln"/>
    <w:link w:val="TextbublinyChar"/>
    <w:uiPriority w:val="99"/>
    <w:semiHidden/>
    <w:unhideWhenUsed/>
    <w:rsid w:val="00720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0B6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C33FC"/>
    <w:rPr>
      <w:color w:val="0000FF" w:themeColor="hyperlink"/>
      <w:u w:val="single"/>
    </w:rPr>
  </w:style>
  <w:style w:type="paragraph" w:styleId="Bezmezer">
    <w:name w:val="No Spacing"/>
    <w:basedOn w:val="Normln"/>
    <w:uiPriority w:val="99"/>
    <w:qFormat/>
    <w:rsid w:val="0076584B"/>
    <w:pPr>
      <w:spacing w:after="0" w:line="240" w:lineRule="auto"/>
      <w:ind w:left="142"/>
    </w:pPr>
    <w:rPr>
      <w:rFonts w:ascii="Calibri" w:hAnsi="Calibri" w:cs="Times New Roman"/>
      <w:lang w:eastAsia="ar-SA"/>
    </w:rPr>
  </w:style>
  <w:style w:type="character" w:styleId="Siln">
    <w:name w:val="Strong"/>
    <w:basedOn w:val="Standardnpsmoodstavce"/>
    <w:uiPriority w:val="22"/>
    <w:qFormat/>
    <w:rsid w:val="00844C11"/>
    <w:rPr>
      <w:b/>
      <w:bCs/>
    </w:rPr>
  </w:style>
  <w:style w:type="paragraph" w:styleId="Normlnweb">
    <w:name w:val="Normal (Web)"/>
    <w:basedOn w:val="Normln"/>
    <w:uiPriority w:val="99"/>
    <w:unhideWhenUsed/>
    <w:rsid w:val="00EF6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531BFE"/>
  </w:style>
  <w:style w:type="paragraph" w:styleId="Textkomente">
    <w:name w:val="annotation text"/>
    <w:basedOn w:val="Normln"/>
    <w:link w:val="TextkomenteChar"/>
    <w:uiPriority w:val="99"/>
    <w:unhideWhenUsed/>
    <w:rsid w:val="00531BFE"/>
    <w:pPr>
      <w:spacing w:after="160"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31BFE"/>
    <w:rPr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620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6207F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y2iqfc">
    <w:name w:val="y2iqfc"/>
    <w:basedOn w:val="Standardnpsmoodstavce"/>
    <w:rsid w:val="0086207F"/>
  </w:style>
  <w:style w:type="paragraph" w:customStyle="1" w:styleId="Standard">
    <w:name w:val="Standard"/>
    <w:rsid w:val="0086207F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customStyle="1" w:styleId="Textbody">
    <w:name w:val="Text body"/>
    <w:basedOn w:val="Standard"/>
    <w:rsid w:val="00AB5AC4"/>
    <w:pPr>
      <w:spacing w:after="140"/>
    </w:pPr>
    <w:rPr>
      <w:rFonts w:ascii="Liberation Serif" w:eastAsia="NSimSun" w:hAnsi="Liberation Serif" w:cs="Arial"/>
      <w:sz w:val="24"/>
      <w:szCs w:val="24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C63C9B"/>
    <w:pPr>
      <w:widowControl w:val="0"/>
      <w:spacing w:after="0" w:line="240" w:lineRule="auto"/>
      <w:ind w:left="720"/>
      <w:contextualSpacing/>
    </w:pPr>
    <w:rPr>
      <w:rFonts w:ascii="Times New Roman" w:eastAsia="SimSun" w:hAnsi="Times New Roman" w:cs="Times New Roman"/>
      <w:kern w:val="1"/>
      <w:sz w:val="20"/>
      <w:szCs w:val="20"/>
      <w:lang w:val="de-AT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8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66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4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258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Hanka</dc:creator>
  <cp:lastModifiedBy>Zvolánková Eliška</cp:lastModifiedBy>
  <cp:revision>5</cp:revision>
  <dcterms:created xsi:type="dcterms:W3CDTF">2023-03-05T14:23:00Z</dcterms:created>
  <dcterms:modified xsi:type="dcterms:W3CDTF">2023-03-07T08:57:00Z</dcterms:modified>
</cp:coreProperties>
</file>