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50188" w:rsidRPr="007A54A4" w:rsidRDefault="00234575" w:rsidP="00144500">
      <w:pPr>
        <w:pStyle w:val="NadpisH1"/>
        <w:rPr>
          <w:i/>
        </w:rPr>
      </w:pPr>
      <w:r>
        <w:rPr>
          <w:i/>
        </w:rPr>
        <w:t>Expresionistické drama z českých zemí</w:t>
      </w:r>
    </w:p>
    <w:p w:rsidR="00750188" w:rsidRDefault="00750188" w:rsidP="00BD66EC">
      <w:pPr>
        <w:pStyle w:val="Normlnbezodsazen"/>
      </w:pPr>
    </w:p>
    <w:p w:rsidR="00BD66EC" w:rsidRPr="00272FF1" w:rsidRDefault="00BD66EC" w:rsidP="00BD66EC">
      <w:pPr>
        <w:pStyle w:val="Normlnbezodsazen"/>
      </w:pPr>
      <w:r w:rsidRPr="00272FF1">
        <w:t xml:space="preserve">Praha, </w:t>
      </w:r>
      <w:r w:rsidR="00750188">
        <w:t xml:space="preserve">Academia </w:t>
      </w:r>
      <w:r w:rsidR="002E06F2">
        <w:t xml:space="preserve">a Ústav pro českou literaturu AV ČR </w:t>
      </w:r>
      <w:r w:rsidRPr="00272FF1">
        <w:t>20</w:t>
      </w:r>
      <w:r w:rsidR="002E06F2">
        <w:t>20</w:t>
      </w:r>
      <w:r w:rsidRPr="00272FF1">
        <w:t xml:space="preserve">, </w:t>
      </w:r>
      <w:proofErr w:type="spellStart"/>
      <w:r w:rsidR="00144500">
        <w:t>eds</w:t>
      </w:r>
      <w:proofErr w:type="spellEnd"/>
      <w:r w:rsidR="00144500">
        <w:t xml:space="preserve">. </w:t>
      </w:r>
      <w:r w:rsidR="002E06F2">
        <w:t xml:space="preserve">Zuzana Augustová, Lenka Jungmannová, Aleš </w:t>
      </w:r>
      <w:proofErr w:type="spellStart"/>
      <w:r w:rsidR="002E06F2">
        <w:t>Merenus</w:t>
      </w:r>
      <w:proofErr w:type="spellEnd"/>
      <w:r w:rsidR="00144500">
        <w:t xml:space="preserve">, </w:t>
      </w:r>
      <w:r w:rsidR="002E06F2">
        <w:t>740</w:t>
      </w:r>
      <w:r w:rsidRPr="00272FF1">
        <w:t xml:space="preserve"> s.</w:t>
      </w:r>
    </w:p>
    <w:p w:rsidR="00BD66EC" w:rsidRPr="00157467" w:rsidRDefault="00BD66EC" w:rsidP="00BD66EC">
      <w:pPr>
        <w:pStyle w:val="Normlnbezodsazen"/>
        <w:rPr>
          <w:shd w:val="clear" w:color="auto" w:fill="FDFAF6"/>
        </w:rPr>
      </w:pPr>
    </w:p>
    <w:p w:rsidR="00CB2E03" w:rsidRDefault="00CB2E03" w:rsidP="007F4C3A">
      <w:pPr>
        <w:pStyle w:val="Normlnbezodsazen"/>
      </w:pPr>
    </w:p>
    <w:p w:rsidR="002E06F2" w:rsidRDefault="002E06F2" w:rsidP="002E06F2">
      <w:pPr>
        <w:pStyle w:val="Normlnbezodsazen"/>
        <w:rPr>
          <w:rFonts w:eastAsia="Georgia"/>
        </w:rPr>
      </w:pPr>
      <w:r w:rsidRPr="000101C0">
        <w:rPr>
          <w:rFonts w:eastAsia="Georgia"/>
          <w:i/>
        </w:rPr>
        <w:t>Expresionistické drama z českých zemí</w:t>
      </w:r>
      <w:r w:rsidRPr="000101C0">
        <w:rPr>
          <w:rFonts w:eastAsia="Georgia"/>
        </w:rPr>
        <w:t xml:space="preserve"> představuje soubor di</w:t>
      </w:r>
      <w:r>
        <w:rPr>
          <w:rFonts w:eastAsia="Georgia"/>
        </w:rPr>
        <w:t>vadelních her, které vznikly v</w:t>
      </w:r>
      <w:r>
        <w:rPr>
          <w:rFonts w:eastAsia="Georgia"/>
        </w:rPr>
        <w:t> </w:t>
      </w:r>
      <w:r>
        <w:rPr>
          <w:rFonts w:eastAsia="Georgia"/>
        </w:rPr>
        <w:t>Čechách, na Moravě a ve Slezsku</w:t>
      </w:r>
      <w:r w:rsidRPr="000101C0">
        <w:rPr>
          <w:rFonts w:eastAsia="Georgia"/>
        </w:rPr>
        <w:t xml:space="preserve"> mezi lety 1910 až 1924</w:t>
      </w:r>
      <w:r w:rsidRPr="000101C0">
        <w:rPr>
          <w:rFonts w:eastAsia="Georgia"/>
          <w:i/>
        </w:rPr>
        <w:t xml:space="preserve">. </w:t>
      </w:r>
      <w:r w:rsidRPr="000101C0">
        <w:rPr>
          <w:rFonts w:eastAsia="Georgia"/>
        </w:rPr>
        <w:t>Při sestavování antologie bylo použito hledisko teritoriální, takže vedle her, jež spoluutvářely podobu českého meziválečného divadla, svazek obsahuje také expresionistické hry německy píšících</w:t>
      </w:r>
      <w:r>
        <w:rPr>
          <w:rFonts w:eastAsia="Georgia"/>
        </w:rPr>
        <w:t>, převážně</w:t>
      </w:r>
      <w:r w:rsidRPr="000101C0">
        <w:rPr>
          <w:rFonts w:eastAsia="Georgia"/>
        </w:rPr>
        <w:t xml:space="preserve"> </w:t>
      </w:r>
      <w:r>
        <w:rPr>
          <w:rFonts w:eastAsia="Georgia"/>
        </w:rPr>
        <w:t xml:space="preserve">židovských </w:t>
      </w:r>
      <w:r w:rsidRPr="000101C0">
        <w:rPr>
          <w:rFonts w:eastAsia="Georgia"/>
        </w:rPr>
        <w:t xml:space="preserve">dramatiků, tehdy rovněž žijících na našem území. Moravské autory v knize zastupují Lev Blatný, Bartoš Vlček, Ernst Weiss a Jiří Wolker, dramatiky působící v pražském prostředí zase Jan Bartoš, Max Brod, Arnošt Dvořák, Franz Kafka, Ladislav Klíma, Paul </w:t>
      </w:r>
      <w:proofErr w:type="spellStart"/>
      <w:r w:rsidRPr="000101C0">
        <w:rPr>
          <w:rFonts w:eastAsia="Georgia"/>
        </w:rPr>
        <w:t>Kornfeld</w:t>
      </w:r>
      <w:proofErr w:type="spellEnd"/>
      <w:r w:rsidRPr="000101C0">
        <w:rPr>
          <w:rFonts w:eastAsia="Georgia"/>
        </w:rPr>
        <w:t xml:space="preserve">, Fráňa Šrámek a Franz Werfel. Slezskou větev expresionismu reprezentuje hra rodáka ze Zlatých Hor Leopolda Wolfganga </w:t>
      </w:r>
      <w:proofErr w:type="spellStart"/>
      <w:r w:rsidRPr="000101C0">
        <w:rPr>
          <w:rFonts w:eastAsia="Georgia"/>
        </w:rPr>
        <w:t>Rochowanského</w:t>
      </w:r>
      <w:proofErr w:type="spellEnd"/>
      <w:r w:rsidRPr="000101C0">
        <w:rPr>
          <w:rFonts w:eastAsia="Georgia"/>
        </w:rPr>
        <w:t xml:space="preserve">. </w:t>
      </w:r>
    </w:p>
    <w:p w:rsidR="002E06F2" w:rsidRDefault="002E06F2" w:rsidP="002E06F2">
      <w:pPr>
        <w:pStyle w:val="Normlnbezodsazen"/>
        <w:rPr>
          <w:rFonts w:eastAsia="Georgia"/>
        </w:rPr>
      </w:pPr>
    </w:p>
    <w:p w:rsidR="002E06F2" w:rsidRDefault="002E06F2" w:rsidP="002E06F2">
      <w:pPr>
        <w:pStyle w:val="Normlnbezodsazen"/>
        <w:rPr>
          <w:rFonts w:eastAsia="Georgia"/>
        </w:rPr>
      </w:pPr>
      <w:r w:rsidRPr="000101C0">
        <w:rPr>
          <w:rFonts w:eastAsia="Georgia"/>
        </w:rPr>
        <w:t xml:space="preserve">Jako programový text </w:t>
      </w:r>
      <w:r>
        <w:rPr>
          <w:rFonts w:eastAsia="Georgia"/>
        </w:rPr>
        <w:t xml:space="preserve">byl pro </w:t>
      </w:r>
      <w:r w:rsidRPr="000101C0">
        <w:rPr>
          <w:rFonts w:eastAsia="Georgia"/>
        </w:rPr>
        <w:t>antologii zvol</w:t>
      </w:r>
      <w:r>
        <w:rPr>
          <w:rFonts w:eastAsia="Georgia"/>
        </w:rPr>
        <w:t>en</w:t>
      </w:r>
      <w:r w:rsidRPr="000101C0">
        <w:rPr>
          <w:rFonts w:eastAsia="Georgia"/>
        </w:rPr>
        <w:t xml:space="preserve"> </w:t>
      </w:r>
      <w:proofErr w:type="spellStart"/>
      <w:r w:rsidRPr="000101C0">
        <w:rPr>
          <w:rFonts w:eastAsia="Georgia"/>
        </w:rPr>
        <w:t>Kornfeldův</w:t>
      </w:r>
      <w:proofErr w:type="spellEnd"/>
      <w:r w:rsidRPr="000101C0">
        <w:rPr>
          <w:rFonts w:eastAsia="Georgia"/>
        </w:rPr>
        <w:t xml:space="preserve"> esej </w:t>
      </w:r>
      <w:r w:rsidRPr="000101C0">
        <w:rPr>
          <w:rFonts w:eastAsia="Georgia"/>
          <w:i/>
        </w:rPr>
        <w:t>Oduševnělý a psychologický člověk</w:t>
      </w:r>
      <w:r w:rsidRPr="000101C0">
        <w:rPr>
          <w:rFonts w:eastAsia="Georgia"/>
        </w:rPr>
        <w:t>, který byl ve své době vnímán jako expresionistický manifest.</w:t>
      </w:r>
    </w:p>
    <w:p w:rsidR="002E06F2" w:rsidRDefault="002E06F2" w:rsidP="002E06F2">
      <w:pPr>
        <w:pStyle w:val="Normlnbezodsazen"/>
        <w:rPr>
          <w:rFonts w:eastAsia="Georgia"/>
        </w:rPr>
      </w:pPr>
    </w:p>
    <w:p w:rsidR="002E06F2" w:rsidRDefault="002E06F2" w:rsidP="002E06F2">
      <w:pPr>
        <w:pStyle w:val="Normlnbezodsazen"/>
        <w:rPr>
          <w:rFonts w:cs="Courier New"/>
          <w:color w:val="222222"/>
        </w:rPr>
      </w:pPr>
      <w:r>
        <w:rPr>
          <w:rFonts w:eastAsia="Georgia"/>
        </w:rPr>
        <w:t xml:space="preserve">Publikaci uvádějí tři </w:t>
      </w:r>
      <w:r w:rsidRPr="000101C0">
        <w:t xml:space="preserve">literárněvědné studie. </w:t>
      </w:r>
      <w:r w:rsidRPr="000101C0">
        <w:rPr>
          <w:rFonts w:cs="Courier New"/>
          <w:color w:val="222222"/>
        </w:rPr>
        <w:t>St</w:t>
      </w:r>
      <w:r>
        <w:rPr>
          <w:rFonts w:cs="Courier New"/>
          <w:color w:val="222222"/>
        </w:rPr>
        <w:t>ať</w:t>
      </w:r>
      <w:r w:rsidRPr="000101C0">
        <w:rPr>
          <w:rFonts w:cs="Courier New"/>
          <w:color w:val="222222"/>
        </w:rPr>
        <w:t xml:space="preserve"> Ingeborg</w:t>
      </w:r>
      <w:r w:rsidRPr="007A7035">
        <w:rPr>
          <w:rFonts w:cs="Courier New"/>
          <w:color w:val="222222"/>
        </w:rPr>
        <w:t xml:space="preserve"> </w:t>
      </w:r>
      <w:proofErr w:type="spellStart"/>
      <w:r w:rsidRPr="007A7035">
        <w:rPr>
          <w:rFonts w:cs="Courier New"/>
          <w:color w:val="222222"/>
        </w:rPr>
        <w:t>Fialové</w:t>
      </w:r>
      <w:r w:rsidRPr="000101C0">
        <w:rPr>
          <w:rFonts w:cs="Courier New"/>
          <w:color w:val="222222"/>
        </w:rPr>
        <w:t>-Fürstové</w:t>
      </w:r>
      <w:proofErr w:type="spellEnd"/>
      <w:r w:rsidRPr="007A7035">
        <w:rPr>
          <w:rFonts w:cs="Courier New"/>
          <w:color w:val="222222"/>
        </w:rPr>
        <w:t xml:space="preserve"> </w:t>
      </w:r>
      <w:r>
        <w:rPr>
          <w:rFonts w:cs="Courier New"/>
          <w:color w:val="222222"/>
        </w:rPr>
        <w:t>nahlíží</w:t>
      </w:r>
      <w:r w:rsidRPr="007A7035">
        <w:rPr>
          <w:rFonts w:cs="Courier New"/>
          <w:color w:val="222222"/>
        </w:rPr>
        <w:t xml:space="preserve"> expresionismus jako moderní uměleck</w:t>
      </w:r>
      <w:r w:rsidRPr="000101C0">
        <w:rPr>
          <w:rFonts w:cs="Courier New"/>
          <w:color w:val="222222"/>
        </w:rPr>
        <w:t>ý směr a pocit jedné generace</w:t>
      </w:r>
      <w:r w:rsidRPr="007A7035">
        <w:rPr>
          <w:rFonts w:cs="Courier New"/>
          <w:color w:val="222222"/>
        </w:rPr>
        <w:t>.</w:t>
      </w:r>
      <w:r w:rsidRPr="000101C0">
        <w:rPr>
          <w:rFonts w:cs="Courier New"/>
          <w:color w:val="222222"/>
        </w:rPr>
        <w:t xml:space="preserve"> Příspěvek Zuzany Augustové </w:t>
      </w:r>
      <w:r w:rsidRPr="007A7035">
        <w:rPr>
          <w:rFonts w:cs="Courier New"/>
          <w:color w:val="222222"/>
        </w:rPr>
        <w:t>pojednává o</w:t>
      </w:r>
      <w:r>
        <w:rPr>
          <w:rFonts w:cs="Courier New"/>
          <w:color w:val="222222"/>
        </w:rPr>
        <w:t> </w:t>
      </w:r>
      <w:r w:rsidRPr="007A7035">
        <w:rPr>
          <w:rFonts w:cs="Courier New"/>
          <w:color w:val="222222"/>
        </w:rPr>
        <w:t>německo</w:t>
      </w:r>
      <w:r w:rsidRPr="000101C0">
        <w:rPr>
          <w:rFonts w:cs="Courier New"/>
          <w:color w:val="222222"/>
        </w:rPr>
        <w:t>jazyčný</w:t>
      </w:r>
      <w:r w:rsidRPr="007A7035">
        <w:rPr>
          <w:rFonts w:cs="Courier New"/>
          <w:color w:val="222222"/>
        </w:rPr>
        <w:t xml:space="preserve">ch </w:t>
      </w:r>
      <w:r>
        <w:rPr>
          <w:rFonts w:cs="Courier New"/>
          <w:color w:val="222222"/>
        </w:rPr>
        <w:t>hrác</w:t>
      </w:r>
      <w:r w:rsidRPr="000101C0">
        <w:rPr>
          <w:rFonts w:cs="Courier New"/>
          <w:color w:val="222222"/>
        </w:rPr>
        <w:t>h, kter</w:t>
      </w:r>
      <w:r>
        <w:rPr>
          <w:rFonts w:cs="Courier New"/>
          <w:color w:val="222222"/>
        </w:rPr>
        <w:t>é</w:t>
      </w:r>
      <w:r w:rsidRPr="000101C0">
        <w:rPr>
          <w:rFonts w:cs="Courier New"/>
          <w:color w:val="222222"/>
        </w:rPr>
        <w:t xml:space="preserve"> byl</w:t>
      </w:r>
      <w:r>
        <w:rPr>
          <w:rFonts w:cs="Courier New"/>
          <w:color w:val="222222"/>
        </w:rPr>
        <w:t>y</w:t>
      </w:r>
      <w:r w:rsidRPr="000101C0">
        <w:rPr>
          <w:rFonts w:cs="Courier New"/>
          <w:color w:val="222222"/>
        </w:rPr>
        <w:t xml:space="preserve"> </w:t>
      </w:r>
      <w:r>
        <w:rPr>
          <w:rFonts w:cs="Courier New"/>
          <w:color w:val="222222"/>
        </w:rPr>
        <w:t xml:space="preserve">v uvedené době </w:t>
      </w:r>
      <w:r w:rsidRPr="000101C0">
        <w:rPr>
          <w:rFonts w:cs="Courier New"/>
          <w:color w:val="222222"/>
        </w:rPr>
        <w:t>napsán</w:t>
      </w:r>
      <w:r>
        <w:rPr>
          <w:rFonts w:cs="Courier New"/>
          <w:color w:val="222222"/>
        </w:rPr>
        <w:t>y</w:t>
      </w:r>
      <w:r w:rsidRPr="000101C0">
        <w:rPr>
          <w:rFonts w:cs="Courier New"/>
          <w:color w:val="222222"/>
        </w:rPr>
        <w:t xml:space="preserve"> na našem území</w:t>
      </w:r>
      <w:r>
        <w:rPr>
          <w:rFonts w:cs="Courier New"/>
          <w:color w:val="222222"/>
        </w:rPr>
        <w:t xml:space="preserve">, </w:t>
      </w:r>
      <w:r w:rsidRPr="000101C0">
        <w:rPr>
          <w:rFonts w:cs="Courier New"/>
          <w:color w:val="222222"/>
        </w:rPr>
        <w:t>především v</w:t>
      </w:r>
      <w:r>
        <w:rPr>
          <w:rFonts w:cs="Courier New"/>
          <w:color w:val="222222"/>
        </w:rPr>
        <w:t> </w:t>
      </w:r>
      <w:bookmarkStart w:id="0" w:name="_GoBack"/>
      <w:bookmarkEnd w:id="0"/>
      <w:r w:rsidRPr="000101C0">
        <w:rPr>
          <w:rFonts w:cs="Courier New"/>
          <w:color w:val="222222"/>
        </w:rPr>
        <w:t>kontextu</w:t>
      </w:r>
      <w:r w:rsidRPr="007A7035">
        <w:rPr>
          <w:rFonts w:cs="Courier New"/>
          <w:color w:val="222222"/>
        </w:rPr>
        <w:t xml:space="preserve"> německ</w:t>
      </w:r>
      <w:r w:rsidRPr="000101C0">
        <w:rPr>
          <w:rFonts w:cs="Courier New"/>
          <w:color w:val="222222"/>
        </w:rPr>
        <w:t>ého</w:t>
      </w:r>
      <w:r w:rsidRPr="007A7035">
        <w:rPr>
          <w:rFonts w:cs="Courier New"/>
          <w:color w:val="222222"/>
        </w:rPr>
        <w:t xml:space="preserve"> expresionis</w:t>
      </w:r>
      <w:r>
        <w:rPr>
          <w:rFonts w:cs="Courier New"/>
          <w:color w:val="222222"/>
        </w:rPr>
        <w:t>mu</w:t>
      </w:r>
      <w:r w:rsidRPr="007A7035">
        <w:rPr>
          <w:rFonts w:cs="Courier New"/>
          <w:color w:val="222222"/>
        </w:rPr>
        <w:t>.</w:t>
      </w:r>
      <w:r w:rsidRPr="000101C0">
        <w:rPr>
          <w:rFonts w:cs="Courier New"/>
          <w:color w:val="222222"/>
        </w:rPr>
        <w:t xml:space="preserve"> </w:t>
      </w:r>
      <w:r w:rsidRPr="007A7035">
        <w:rPr>
          <w:rFonts w:cs="Courier New"/>
          <w:color w:val="222222"/>
        </w:rPr>
        <w:t>Aleš</w:t>
      </w:r>
      <w:r w:rsidRPr="000101C0">
        <w:rPr>
          <w:rFonts w:cs="Courier New"/>
          <w:color w:val="222222"/>
        </w:rPr>
        <w:t xml:space="preserve"> </w:t>
      </w:r>
      <w:proofErr w:type="spellStart"/>
      <w:r w:rsidRPr="007A7035">
        <w:rPr>
          <w:rFonts w:cs="Courier New"/>
          <w:color w:val="222222"/>
        </w:rPr>
        <w:t>Merenus</w:t>
      </w:r>
      <w:proofErr w:type="spellEnd"/>
      <w:r w:rsidRPr="007A7035">
        <w:rPr>
          <w:rFonts w:cs="Courier New"/>
          <w:color w:val="222222"/>
        </w:rPr>
        <w:t xml:space="preserve"> </w:t>
      </w:r>
      <w:r>
        <w:rPr>
          <w:rFonts w:cs="Courier New"/>
          <w:color w:val="222222"/>
        </w:rPr>
        <w:t xml:space="preserve">pak </w:t>
      </w:r>
      <w:r w:rsidRPr="000101C0">
        <w:rPr>
          <w:rFonts w:cs="Courier New"/>
          <w:color w:val="222222"/>
        </w:rPr>
        <w:t>rozebírá</w:t>
      </w:r>
      <w:r w:rsidRPr="007A7035">
        <w:rPr>
          <w:rFonts w:cs="Courier New"/>
          <w:color w:val="222222"/>
        </w:rPr>
        <w:t xml:space="preserve"> č</w:t>
      </w:r>
      <w:r w:rsidRPr="000101C0">
        <w:rPr>
          <w:rFonts w:cs="Courier New"/>
          <w:color w:val="222222"/>
        </w:rPr>
        <w:t>esk</w:t>
      </w:r>
      <w:r>
        <w:rPr>
          <w:rFonts w:cs="Courier New"/>
          <w:color w:val="222222"/>
        </w:rPr>
        <w:t>á</w:t>
      </w:r>
      <w:r w:rsidRPr="000101C0">
        <w:rPr>
          <w:rFonts w:cs="Courier New"/>
          <w:color w:val="222222"/>
        </w:rPr>
        <w:t xml:space="preserve"> expresionis</w:t>
      </w:r>
      <w:r>
        <w:rPr>
          <w:rFonts w:cs="Courier New"/>
          <w:color w:val="222222"/>
        </w:rPr>
        <w:t xml:space="preserve">tická dramata zejména </w:t>
      </w:r>
      <w:r w:rsidRPr="000101C0">
        <w:rPr>
          <w:rFonts w:cs="Courier New"/>
          <w:color w:val="222222"/>
        </w:rPr>
        <w:t xml:space="preserve">z hlediska jejich </w:t>
      </w:r>
      <w:r>
        <w:rPr>
          <w:rFonts w:cs="Courier New"/>
          <w:color w:val="222222"/>
        </w:rPr>
        <w:t>národní</w:t>
      </w:r>
      <w:r w:rsidRPr="000101C0">
        <w:rPr>
          <w:rFonts w:cs="Courier New"/>
          <w:color w:val="222222"/>
        </w:rPr>
        <w:t xml:space="preserve"> specifičnosti</w:t>
      </w:r>
      <w:r>
        <w:rPr>
          <w:rFonts w:cs="Courier New"/>
          <w:color w:val="222222"/>
        </w:rPr>
        <w:t>.</w:t>
      </w:r>
    </w:p>
    <w:p w:rsidR="002E06F2" w:rsidRDefault="002E06F2" w:rsidP="002E06F2"/>
    <w:p w:rsidR="00BD66EC" w:rsidRPr="00157467" w:rsidRDefault="00BD66EC" w:rsidP="002E06F2">
      <w:pPr>
        <w:pStyle w:val="Normlnbezodsazen"/>
      </w:pPr>
    </w:p>
    <w:sectPr w:rsidR="00BD66EC" w:rsidRPr="00157467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EC3" w:rsidRDefault="00563EC3" w:rsidP="00FF11A5">
      <w:r>
        <w:separator/>
      </w:r>
    </w:p>
    <w:p w:rsidR="00563EC3" w:rsidRDefault="00563EC3" w:rsidP="00FF11A5"/>
  </w:endnote>
  <w:endnote w:type="continuationSeparator" w:id="0">
    <w:p w:rsidR="00563EC3" w:rsidRDefault="00563EC3" w:rsidP="00FF11A5">
      <w:r>
        <w:continuationSeparator/>
      </w:r>
    </w:p>
    <w:p w:rsidR="00563EC3" w:rsidRDefault="00563EC3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15974"/>
      <w:docPartObj>
        <w:docPartGallery w:val="Page Numbers (Bottom of Page)"/>
        <w:docPartUnique/>
      </w:docPartObj>
    </w:sdtPr>
    <w:sdtEndPr/>
    <w:sdtContent>
      <w:sdt>
        <w:sdtPr>
          <w:id w:val="383538301"/>
          <w:docPartObj>
            <w:docPartGallery w:val="Page Numbers (Top of Page)"/>
            <w:docPartUnique/>
          </w:docPartObj>
        </w:sdtPr>
        <w:sdtEndPr/>
        <w:sdtContent>
          <w:p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57E" w:rsidRPr="005C5E3B">
              <w:fldChar w:fldCharType="begin"/>
            </w:r>
            <w:r w:rsidR="005F661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2</w:t>
            </w:r>
            <w:r w:rsidR="0061157E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61157E" w:rsidRPr="005C5E3B">
              <w:fldChar w:fldCharType="begin"/>
            </w:r>
            <w:r w:rsidR="005F661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89" w:rsidRDefault="00563EC3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61157E" w:rsidRPr="005C5E3B">
              <w:fldChar w:fldCharType="begin"/>
            </w:r>
            <w:r w:rsidR="005C5E3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1</w:t>
            </w:r>
            <w:r w:rsidR="0061157E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61157E" w:rsidRPr="005C5E3B">
              <w:fldChar w:fldCharType="begin"/>
            </w:r>
            <w:r w:rsidR="005C5E3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EC3" w:rsidRDefault="00563EC3" w:rsidP="00FF11A5">
      <w:r>
        <w:separator/>
      </w:r>
    </w:p>
    <w:p w:rsidR="00563EC3" w:rsidRDefault="00563EC3" w:rsidP="00FF11A5"/>
  </w:footnote>
  <w:footnote w:type="continuationSeparator" w:id="0">
    <w:p w:rsidR="00563EC3" w:rsidRDefault="00563EC3" w:rsidP="00FF11A5">
      <w:r>
        <w:continuationSeparator/>
      </w:r>
    </w:p>
    <w:p w:rsidR="00563EC3" w:rsidRDefault="00563EC3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247" w:rsidRDefault="00BD66EC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9A163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6EC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D0F8A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9pt;height:9pt" o:bullet="t">
        <v:imagedata r:id="rId1" o:title="BD10266_"/>
      </v:shape>
    </w:pict>
  </w:numPicBullet>
  <w:abstractNum w:abstractNumId="0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3"/>
  </w:num>
  <w:num w:numId="9">
    <w:abstractNumId w:val="3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9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C"/>
    <w:rsid w:val="000030A5"/>
    <w:rsid w:val="000032B6"/>
    <w:rsid w:val="00003707"/>
    <w:rsid w:val="00005513"/>
    <w:rsid w:val="0000789A"/>
    <w:rsid w:val="00010CFB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90196"/>
    <w:rsid w:val="000A708E"/>
    <w:rsid w:val="000B4E54"/>
    <w:rsid w:val="000D07C7"/>
    <w:rsid w:val="000D1AF5"/>
    <w:rsid w:val="00100E05"/>
    <w:rsid w:val="00106B91"/>
    <w:rsid w:val="00114320"/>
    <w:rsid w:val="00125C87"/>
    <w:rsid w:val="001261C5"/>
    <w:rsid w:val="0013168A"/>
    <w:rsid w:val="0013325D"/>
    <w:rsid w:val="00143572"/>
    <w:rsid w:val="00144500"/>
    <w:rsid w:val="00147F9D"/>
    <w:rsid w:val="00164BF1"/>
    <w:rsid w:val="00166039"/>
    <w:rsid w:val="001673B6"/>
    <w:rsid w:val="00167F7F"/>
    <w:rsid w:val="001724D9"/>
    <w:rsid w:val="00177B47"/>
    <w:rsid w:val="00192B24"/>
    <w:rsid w:val="00194DE3"/>
    <w:rsid w:val="00197F55"/>
    <w:rsid w:val="001A3A2E"/>
    <w:rsid w:val="001B12E5"/>
    <w:rsid w:val="001B4F37"/>
    <w:rsid w:val="001C05F6"/>
    <w:rsid w:val="001C5FDE"/>
    <w:rsid w:val="001C6F37"/>
    <w:rsid w:val="001C780C"/>
    <w:rsid w:val="001D4FD2"/>
    <w:rsid w:val="001D508B"/>
    <w:rsid w:val="001E7492"/>
    <w:rsid w:val="00201057"/>
    <w:rsid w:val="002013EC"/>
    <w:rsid w:val="00203F1F"/>
    <w:rsid w:val="002100C4"/>
    <w:rsid w:val="002243FD"/>
    <w:rsid w:val="00232558"/>
    <w:rsid w:val="00234575"/>
    <w:rsid w:val="00234F17"/>
    <w:rsid w:val="00243F70"/>
    <w:rsid w:val="00245BDA"/>
    <w:rsid w:val="002466FE"/>
    <w:rsid w:val="00247C91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A4E89"/>
    <w:rsid w:val="002B5888"/>
    <w:rsid w:val="002B7DB1"/>
    <w:rsid w:val="002C0B88"/>
    <w:rsid w:val="002C3A2E"/>
    <w:rsid w:val="002C3F7E"/>
    <w:rsid w:val="002D7B0F"/>
    <w:rsid w:val="002E06F2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55C10"/>
    <w:rsid w:val="00365A46"/>
    <w:rsid w:val="0036728A"/>
    <w:rsid w:val="00370325"/>
    <w:rsid w:val="003807B4"/>
    <w:rsid w:val="00383FA6"/>
    <w:rsid w:val="003842D3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0D02"/>
    <w:rsid w:val="00413B3D"/>
    <w:rsid w:val="004219DD"/>
    <w:rsid w:val="004326EF"/>
    <w:rsid w:val="004343FA"/>
    <w:rsid w:val="00451E5A"/>
    <w:rsid w:val="00454E09"/>
    <w:rsid w:val="004602A0"/>
    <w:rsid w:val="00465A4B"/>
    <w:rsid w:val="00472B64"/>
    <w:rsid w:val="0047335A"/>
    <w:rsid w:val="004804D8"/>
    <w:rsid w:val="0048177F"/>
    <w:rsid w:val="0048481E"/>
    <w:rsid w:val="0049190C"/>
    <w:rsid w:val="004928DB"/>
    <w:rsid w:val="00493869"/>
    <w:rsid w:val="00496485"/>
    <w:rsid w:val="004A587E"/>
    <w:rsid w:val="004A7460"/>
    <w:rsid w:val="004B0B8E"/>
    <w:rsid w:val="004B17E9"/>
    <w:rsid w:val="004B345B"/>
    <w:rsid w:val="004B5F95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607DD"/>
    <w:rsid w:val="005635F2"/>
    <w:rsid w:val="00563EC3"/>
    <w:rsid w:val="005654C0"/>
    <w:rsid w:val="0058740B"/>
    <w:rsid w:val="00595CE2"/>
    <w:rsid w:val="00597006"/>
    <w:rsid w:val="005A231A"/>
    <w:rsid w:val="005A3078"/>
    <w:rsid w:val="005B63A4"/>
    <w:rsid w:val="005C41CA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6F83"/>
    <w:rsid w:val="0061157E"/>
    <w:rsid w:val="006127AF"/>
    <w:rsid w:val="00614172"/>
    <w:rsid w:val="00620864"/>
    <w:rsid w:val="00627712"/>
    <w:rsid w:val="006279DF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D79"/>
    <w:rsid w:val="0069629A"/>
    <w:rsid w:val="0069705C"/>
    <w:rsid w:val="006A0EC3"/>
    <w:rsid w:val="006A6675"/>
    <w:rsid w:val="006A7397"/>
    <w:rsid w:val="006C0778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188"/>
    <w:rsid w:val="00750925"/>
    <w:rsid w:val="0076080F"/>
    <w:rsid w:val="00763B93"/>
    <w:rsid w:val="00784423"/>
    <w:rsid w:val="007A54A4"/>
    <w:rsid w:val="007A6680"/>
    <w:rsid w:val="007B18C0"/>
    <w:rsid w:val="007B3C58"/>
    <w:rsid w:val="007C2E51"/>
    <w:rsid w:val="007D0DD2"/>
    <w:rsid w:val="007D324F"/>
    <w:rsid w:val="007E68F1"/>
    <w:rsid w:val="007F11F0"/>
    <w:rsid w:val="007F4C3A"/>
    <w:rsid w:val="007F5DF4"/>
    <w:rsid w:val="0080108C"/>
    <w:rsid w:val="0080257E"/>
    <w:rsid w:val="008038CC"/>
    <w:rsid w:val="008068CE"/>
    <w:rsid w:val="00814245"/>
    <w:rsid w:val="00821D8F"/>
    <w:rsid w:val="00834527"/>
    <w:rsid w:val="0084395F"/>
    <w:rsid w:val="008479F3"/>
    <w:rsid w:val="00853999"/>
    <w:rsid w:val="00860FEC"/>
    <w:rsid w:val="00862D1A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30656"/>
    <w:rsid w:val="00933A73"/>
    <w:rsid w:val="00935349"/>
    <w:rsid w:val="0093571B"/>
    <w:rsid w:val="009475B6"/>
    <w:rsid w:val="00952407"/>
    <w:rsid w:val="009746CC"/>
    <w:rsid w:val="009919EF"/>
    <w:rsid w:val="009970CF"/>
    <w:rsid w:val="009A46B8"/>
    <w:rsid w:val="009A67DA"/>
    <w:rsid w:val="009B631D"/>
    <w:rsid w:val="009B6F55"/>
    <w:rsid w:val="009C2289"/>
    <w:rsid w:val="009C7BA0"/>
    <w:rsid w:val="009D29F3"/>
    <w:rsid w:val="009D4A18"/>
    <w:rsid w:val="009D7C9D"/>
    <w:rsid w:val="009E211B"/>
    <w:rsid w:val="009F3C77"/>
    <w:rsid w:val="009F4E53"/>
    <w:rsid w:val="009F5EA2"/>
    <w:rsid w:val="00A004AA"/>
    <w:rsid w:val="00A304AA"/>
    <w:rsid w:val="00A33BF0"/>
    <w:rsid w:val="00A40321"/>
    <w:rsid w:val="00A44ACD"/>
    <w:rsid w:val="00A5053F"/>
    <w:rsid w:val="00A576A5"/>
    <w:rsid w:val="00A6635C"/>
    <w:rsid w:val="00A7231A"/>
    <w:rsid w:val="00A77D00"/>
    <w:rsid w:val="00A839AC"/>
    <w:rsid w:val="00A85506"/>
    <w:rsid w:val="00A8654E"/>
    <w:rsid w:val="00A9235F"/>
    <w:rsid w:val="00AA051F"/>
    <w:rsid w:val="00AA2C80"/>
    <w:rsid w:val="00AA5A79"/>
    <w:rsid w:val="00AA60C8"/>
    <w:rsid w:val="00AB3D5F"/>
    <w:rsid w:val="00AD5D15"/>
    <w:rsid w:val="00AE7936"/>
    <w:rsid w:val="00AF021E"/>
    <w:rsid w:val="00AF23F6"/>
    <w:rsid w:val="00AF3718"/>
    <w:rsid w:val="00B01175"/>
    <w:rsid w:val="00B04B79"/>
    <w:rsid w:val="00B11CCB"/>
    <w:rsid w:val="00B151F0"/>
    <w:rsid w:val="00B23F4F"/>
    <w:rsid w:val="00B2455F"/>
    <w:rsid w:val="00B275B5"/>
    <w:rsid w:val="00B27633"/>
    <w:rsid w:val="00B36FA4"/>
    <w:rsid w:val="00B41FC6"/>
    <w:rsid w:val="00B47292"/>
    <w:rsid w:val="00B52899"/>
    <w:rsid w:val="00B530BD"/>
    <w:rsid w:val="00B5615E"/>
    <w:rsid w:val="00B6523B"/>
    <w:rsid w:val="00B66D1A"/>
    <w:rsid w:val="00B72180"/>
    <w:rsid w:val="00B751CE"/>
    <w:rsid w:val="00B7798B"/>
    <w:rsid w:val="00B843A1"/>
    <w:rsid w:val="00B860F5"/>
    <w:rsid w:val="00B93901"/>
    <w:rsid w:val="00BA00A4"/>
    <w:rsid w:val="00BA1936"/>
    <w:rsid w:val="00BA2755"/>
    <w:rsid w:val="00BB09E4"/>
    <w:rsid w:val="00BC1220"/>
    <w:rsid w:val="00BC200B"/>
    <w:rsid w:val="00BC2275"/>
    <w:rsid w:val="00BC5D93"/>
    <w:rsid w:val="00BD3F8D"/>
    <w:rsid w:val="00BD454A"/>
    <w:rsid w:val="00BD66EC"/>
    <w:rsid w:val="00BE1848"/>
    <w:rsid w:val="00BF09F1"/>
    <w:rsid w:val="00BF1E40"/>
    <w:rsid w:val="00BF56F6"/>
    <w:rsid w:val="00C00B5E"/>
    <w:rsid w:val="00C02419"/>
    <w:rsid w:val="00C055FF"/>
    <w:rsid w:val="00C06DF2"/>
    <w:rsid w:val="00C270EC"/>
    <w:rsid w:val="00C41E92"/>
    <w:rsid w:val="00C46B8E"/>
    <w:rsid w:val="00C600CF"/>
    <w:rsid w:val="00C61032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B2E03"/>
    <w:rsid w:val="00CC42C4"/>
    <w:rsid w:val="00CC4FC8"/>
    <w:rsid w:val="00CC6217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E476D"/>
    <w:rsid w:val="00DF45EF"/>
    <w:rsid w:val="00DF4E1F"/>
    <w:rsid w:val="00E03698"/>
    <w:rsid w:val="00E06F23"/>
    <w:rsid w:val="00E115BA"/>
    <w:rsid w:val="00E15126"/>
    <w:rsid w:val="00E248C6"/>
    <w:rsid w:val="00E272A6"/>
    <w:rsid w:val="00E34631"/>
    <w:rsid w:val="00E3728E"/>
    <w:rsid w:val="00E37C90"/>
    <w:rsid w:val="00E40F68"/>
    <w:rsid w:val="00E55F9B"/>
    <w:rsid w:val="00E5651D"/>
    <w:rsid w:val="00E74B9B"/>
    <w:rsid w:val="00E81C16"/>
    <w:rsid w:val="00E82693"/>
    <w:rsid w:val="00E86B11"/>
    <w:rsid w:val="00E87802"/>
    <w:rsid w:val="00E9130F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5245"/>
    <w:rsid w:val="00ED7965"/>
    <w:rsid w:val="00EE5085"/>
    <w:rsid w:val="00EE7623"/>
    <w:rsid w:val="00EF753D"/>
    <w:rsid w:val="00F03662"/>
    <w:rsid w:val="00F110CC"/>
    <w:rsid w:val="00F15247"/>
    <w:rsid w:val="00F22E99"/>
    <w:rsid w:val="00F261DE"/>
    <w:rsid w:val="00F33CCB"/>
    <w:rsid w:val="00F34B1C"/>
    <w:rsid w:val="00F4073B"/>
    <w:rsid w:val="00F4384D"/>
    <w:rsid w:val="00F51EA3"/>
    <w:rsid w:val="00F60788"/>
    <w:rsid w:val="00F62278"/>
    <w:rsid w:val="00F650B5"/>
    <w:rsid w:val="00F7308F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C2885"/>
    <w:rsid w:val="00FC2CE0"/>
    <w:rsid w:val="00FD1052"/>
    <w:rsid w:val="00FD3BA7"/>
    <w:rsid w:val="00FD617F"/>
    <w:rsid w:val="00FD7B25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E804"/>
  <w15:docId w15:val="{B6B8D0E4-82E6-4400-9BD6-E34570A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hlavickovy_jednoduchy%20(4)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425F-88B6-4F6B-970D-7B1D1BBE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hlavickovy_jednoduchy (4)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Patokova</dc:creator>
  <cp:lastModifiedBy>Patokova</cp:lastModifiedBy>
  <cp:revision>2</cp:revision>
  <cp:lastPrinted>2017-11-03T11:44:00Z</cp:lastPrinted>
  <dcterms:created xsi:type="dcterms:W3CDTF">2021-09-02T09:48:00Z</dcterms:created>
  <dcterms:modified xsi:type="dcterms:W3CDTF">2021-09-02T09:48:00Z</dcterms:modified>
</cp:coreProperties>
</file>